
<file path=[Content_Types].xml><?xml version="1.0" encoding="utf-8"?>
<Types xmlns="http://schemas.openxmlformats.org/package/2006/content-types">
  <Override PartName="/word/footnotes.xml" ContentType="application/vnd.openxmlformats-officedocument.wordprocessingml.footnotes+xml"/>
  <Default Extension="vsd" ContentType="application/vnd.visio"/>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555" w:rsidRPr="00092555" w:rsidRDefault="00092555" w:rsidP="00092555">
      <w:pPr>
        <w:spacing w:after="0" w:line="240" w:lineRule="auto"/>
        <w:jc w:val="center"/>
        <w:rPr>
          <w:rFonts w:ascii="Times New Roman" w:eastAsia="Times New Roman" w:hAnsi="Times New Roman" w:cs="Times New Roman"/>
          <w:sz w:val="24"/>
          <w:szCs w:val="24"/>
          <w:lang w:eastAsia="ru-RU"/>
        </w:rPr>
      </w:pP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    МИНИСТЕРСТВО ОБРАЗОВАНИЯ КРАСНОЯРСКОГО КРАЯ</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Краевое государственное бюджетное </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профессиональное образовательное учреждение </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«Дивногорский гидроэнергетический техникум имени А.Е.Бочкина»</w:t>
      </w:r>
    </w:p>
    <w:p w:rsidR="00092555" w:rsidRPr="00092555" w:rsidRDefault="00092555" w:rsidP="00092555">
      <w:pPr>
        <w:spacing w:after="0" w:line="240" w:lineRule="auto"/>
        <w:jc w:val="center"/>
        <w:rPr>
          <w:rFonts w:ascii="Times New Roman" w:eastAsia="Times New Roman" w:hAnsi="Times New Roman" w:cs="Times New Roman"/>
          <w:sz w:val="26"/>
          <w:szCs w:val="26"/>
          <w:lang w:eastAsia="ru-RU"/>
        </w:rPr>
      </w:pPr>
    </w:p>
    <w:p w:rsidR="00092555" w:rsidRPr="00092555" w:rsidRDefault="00092555" w:rsidP="00092555">
      <w:pPr>
        <w:spacing w:after="0" w:line="240" w:lineRule="auto"/>
        <w:jc w:val="center"/>
        <w:rPr>
          <w:rFonts w:ascii="Times New Roman" w:eastAsia="Times New Roman" w:hAnsi="Times New Roman" w:cs="Times New Roman"/>
          <w:sz w:val="26"/>
          <w:szCs w:val="26"/>
          <w:lang w:eastAsia="ru-RU"/>
        </w:rPr>
      </w:pPr>
    </w:p>
    <w:p w:rsidR="0027553C" w:rsidRPr="0027553C" w:rsidRDefault="0027553C" w:rsidP="0027553C">
      <w:pPr>
        <w:spacing w:after="0" w:line="240" w:lineRule="auto"/>
        <w:jc w:val="center"/>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9558D8" w:rsidRDefault="00001AB2" w:rsidP="009558D8">
      <w:pPr>
        <w:spacing w:after="0" w:line="240" w:lineRule="auto"/>
        <w:jc w:val="center"/>
        <w:outlineLvl w:val="0"/>
        <w:rPr>
          <w:rFonts w:ascii="Times New Roman" w:eastAsia="Times New Roman" w:hAnsi="Times New Roman" w:cs="Times New Roman"/>
          <w:b/>
          <w:sz w:val="28"/>
          <w:szCs w:val="26"/>
          <w:lang w:eastAsia="ru-RU"/>
        </w:rPr>
      </w:pPr>
      <w:r w:rsidRPr="00BC3FC4">
        <w:rPr>
          <w:rFonts w:ascii="Times New Roman" w:eastAsia="Times New Roman" w:hAnsi="Times New Roman" w:cs="Times New Roman"/>
          <w:b/>
          <w:sz w:val="28"/>
          <w:szCs w:val="26"/>
          <w:lang w:eastAsia="ru-RU"/>
        </w:rPr>
        <w:t>Методические указания</w:t>
      </w:r>
    </w:p>
    <w:p w:rsidR="009558D8" w:rsidRDefault="009558D8" w:rsidP="009558D8">
      <w:pPr>
        <w:spacing w:after="0" w:line="240" w:lineRule="auto"/>
        <w:jc w:val="center"/>
        <w:outlineLvl w:val="0"/>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и</w:t>
      </w:r>
    </w:p>
    <w:p w:rsidR="000412AE" w:rsidRDefault="009558D8" w:rsidP="009558D8">
      <w:pPr>
        <w:spacing w:after="0" w:line="240" w:lineRule="auto"/>
        <w:jc w:val="center"/>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w:t>
      </w:r>
      <w:r w:rsidR="000412AE">
        <w:rPr>
          <w:rFonts w:ascii="Times New Roman" w:eastAsia="Times New Roman" w:hAnsi="Times New Roman" w:cs="Times New Roman"/>
          <w:b/>
          <w:sz w:val="26"/>
          <w:szCs w:val="26"/>
          <w:lang w:eastAsia="ru-RU"/>
        </w:rPr>
        <w:t>онтрольны</w:t>
      </w:r>
      <w:r>
        <w:rPr>
          <w:rFonts w:ascii="Times New Roman" w:eastAsia="Times New Roman" w:hAnsi="Times New Roman" w:cs="Times New Roman"/>
          <w:b/>
          <w:sz w:val="26"/>
          <w:szCs w:val="26"/>
          <w:lang w:eastAsia="ru-RU"/>
        </w:rPr>
        <w:t>е</w:t>
      </w:r>
      <w:r w:rsidR="000412AE">
        <w:rPr>
          <w:rFonts w:ascii="Times New Roman" w:eastAsia="Times New Roman" w:hAnsi="Times New Roman" w:cs="Times New Roman"/>
          <w:b/>
          <w:sz w:val="26"/>
          <w:szCs w:val="26"/>
          <w:lang w:eastAsia="ru-RU"/>
        </w:rPr>
        <w:t xml:space="preserve"> задани</w:t>
      </w:r>
      <w:r>
        <w:rPr>
          <w:rFonts w:ascii="Times New Roman" w:eastAsia="Times New Roman" w:hAnsi="Times New Roman" w:cs="Times New Roman"/>
          <w:b/>
          <w:sz w:val="26"/>
          <w:szCs w:val="26"/>
          <w:lang w:eastAsia="ru-RU"/>
        </w:rPr>
        <w:t>я</w:t>
      </w:r>
    </w:p>
    <w:p w:rsidR="009558D8" w:rsidRDefault="009558D8" w:rsidP="009558D8">
      <w:pPr>
        <w:spacing w:after="0" w:line="240" w:lineRule="auto"/>
        <w:jc w:val="center"/>
        <w:outlineLvl w:val="0"/>
        <w:rPr>
          <w:rFonts w:ascii="Times New Roman" w:eastAsia="Times New Roman" w:hAnsi="Times New Roman" w:cs="Times New Roman"/>
          <w:b/>
          <w:sz w:val="26"/>
          <w:szCs w:val="26"/>
          <w:lang w:eastAsia="ru-RU"/>
        </w:rPr>
      </w:pPr>
    </w:p>
    <w:p w:rsidR="000412AE" w:rsidRDefault="000412AE" w:rsidP="000412AE">
      <w:pPr>
        <w:spacing w:after="0" w:line="240" w:lineRule="auto"/>
        <w:jc w:val="center"/>
        <w:rPr>
          <w:rFonts w:ascii="Times New Roman" w:eastAsia="Times New Roman" w:hAnsi="Times New Roman" w:cs="Times New Roman"/>
          <w:sz w:val="26"/>
          <w:szCs w:val="26"/>
          <w:lang w:eastAsia="ru-RU"/>
        </w:rPr>
      </w:pPr>
      <w:r w:rsidRPr="000412AE">
        <w:rPr>
          <w:rFonts w:ascii="Times New Roman" w:eastAsia="Times New Roman" w:hAnsi="Times New Roman" w:cs="Times New Roman"/>
          <w:sz w:val="26"/>
          <w:szCs w:val="26"/>
          <w:lang w:eastAsia="ru-RU"/>
        </w:rPr>
        <w:t xml:space="preserve">для студентов заочного отделения </w:t>
      </w:r>
    </w:p>
    <w:p w:rsidR="009558D8" w:rsidRDefault="009558D8" w:rsidP="000412AE">
      <w:pPr>
        <w:spacing w:after="0" w:line="240" w:lineRule="auto"/>
        <w:jc w:val="center"/>
        <w:rPr>
          <w:rFonts w:ascii="Times New Roman" w:eastAsia="Times New Roman" w:hAnsi="Times New Roman" w:cs="Times New Roman"/>
          <w:sz w:val="26"/>
          <w:szCs w:val="26"/>
          <w:lang w:eastAsia="ru-RU"/>
        </w:rPr>
      </w:pPr>
    </w:p>
    <w:p w:rsidR="000412AE" w:rsidRPr="00BC3FC4" w:rsidRDefault="000412AE" w:rsidP="000412AE">
      <w:pPr>
        <w:spacing w:after="0" w:line="240" w:lineRule="auto"/>
        <w:jc w:val="center"/>
        <w:rPr>
          <w:rFonts w:ascii="Times New Roman" w:eastAsia="Times New Roman" w:hAnsi="Times New Roman" w:cs="Times New Roman"/>
          <w:sz w:val="26"/>
          <w:szCs w:val="26"/>
          <w:lang w:eastAsia="ru-RU"/>
        </w:rPr>
      </w:pPr>
      <w:r w:rsidRPr="00BC3FC4">
        <w:rPr>
          <w:rFonts w:ascii="Times New Roman" w:eastAsia="Times New Roman" w:hAnsi="Times New Roman" w:cs="Times New Roman"/>
          <w:sz w:val="26"/>
          <w:szCs w:val="26"/>
          <w:lang w:eastAsia="ru-RU"/>
        </w:rPr>
        <w:t>специальности:</w:t>
      </w:r>
    </w:p>
    <w:p w:rsidR="000412AE" w:rsidRDefault="000412AE" w:rsidP="000412AE">
      <w:pPr>
        <w:spacing w:after="0" w:line="240" w:lineRule="auto"/>
        <w:jc w:val="center"/>
        <w:rPr>
          <w:rFonts w:ascii="Times New Roman" w:eastAsia="Times New Roman" w:hAnsi="Times New Roman" w:cs="Times New Roman"/>
          <w:sz w:val="26"/>
          <w:szCs w:val="26"/>
          <w:lang w:eastAsia="ru-RU"/>
        </w:rPr>
      </w:pPr>
      <w:r w:rsidRPr="000412AE">
        <w:rPr>
          <w:rFonts w:ascii="Times New Roman" w:eastAsia="Times New Roman" w:hAnsi="Times New Roman" w:cs="Times New Roman"/>
          <w:bCs/>
          <w:sz w:val="26"/>
          <w:szCs w:val="26"/>
          <w:lang w:eastAsia="ru-RU"/>
        </w:rPr>
        <w:t>13.02.03</w:t>
      </w:r>
      <w:r w:rsidRPr="000412AE">
        <w:rPr>
          <w:rFonts w:ascii="Times New Roman" w:eastAsia="Times New Roman" w:hAnsi="Times New Roman" w:cs="Times New Roman"/>
          <w:sz w:val="26"/>
          <w:szCs w:val="26"/>
          <w:lang w:eastAsia="ru-RU"/>
        </w:rPr>
        <w:t xml:space="preserve"> «Электрические станции, сети и системы»</w:t>
      </w:r>
    </w:p>
    <w:p w:rsidR="009558D8" w:rsidRDefault="009558D8" w:rsidP="000412AE">
      <w:pPr>
        <w:spacing w:after="0" w:line="240" w:lineRule="auto"/>
        <w:jc w:val="center"/>
        <w:rPr>
          <w:rFonts w:ascii="Times New Roman" w:eastAsia="Times New Roman" w:hAnsi="Times New Roman" w:cs="Times New Roman"/>
          <w:sz w:val="26"/>
          <w:szCs w:val="26"/>
          <w:lang w:eastAsia="ru-RU"/>
        </w:rPr>
      </w:pPr>
    </w:p>
    <w:p w:rsidR="009558D8" w:rsidRDefault="009558D8" w:rsidP="000412AE">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w:t>
      </w:r>
    </w:p>
    <w:p w:rsidR="009558D8" w:rsidRPr="009558D8" w:rsidRDefault="009558D8" w:rsidP="000412AE">
      <w:pPr>
        <w:spacing w:after="0" w:line="240" w:lineRule="auto"/>
        <w:jc w:val="center"/>
        <w:rPr>
          <w:rFonts w:ascii="Times New Roman" w:eastAsia="Times New Roman" w:hAnsi="Times New Roman" w:cs="Times New Roman"/>
          <w:b/>
          <w:sz w:val="26"/>
          <w:szCs w:val="26"/>
          <w:lang w:eastAsia="ru-RU"/>
        </w:rPr>
      </w:pPr>
      <w:r w:rsidRPr="009558D8">
        <w:rPr>
          <w:rFonts w:ascii="Times New Roman" w:eastAsia="Times New Roman" w:hAnsi="Times New Roman" w:cs="Times New Roman"/>
          <w:b/>
          <w:sz w:val="26"/>
          <w:szCs w:val="26"/>
          <w:lang w:eastAsia="ru-RU"/>
        </w:rPr>
        <w:t>МДК-01.01- “Техническое обслуживание электрооборудования электрических станций, сетей и систем ”</w:t>
      </w:r>
    </w:p>
    <w:p w:rsidR="009558D8" w:rsidRPr="000412AE" w:rsidRDefault="009558D8" w:rsidP="000412AE">
      <w:pPr>
        <w:spacing w:after="0" w:line="240" w:lineRule="auto"/>
        <w:jc w:val="center"/>
        <w:rPr>
          <w:rFonts w:ascii="Times New Roman" w:eastAsia="Times New Roman" w:hAnsi="Times New Roman" w:cs="Times New Roman"/>
          <w:bCs/>
          <w:sz w:val="26"/>
          <w:szCs w:val="26"/>
          <w:lang w:eastAsia="ru-RU"/>
        </w:rPr>
      </w:pPr>
    </w:p>
    <w:p w:rsidR="00001AB2" w:rsidRPr="00BC3FC4" w:rsidRDefault="009558D8" w:rsidP="000412AE">
      <w:pPr>
        <w:spacing w:after="0" w:line="240" w:lineRule="auto"/>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рамках профессионального модуля</w:t>
      </w:r>
    </w:p>
    <w:p w:rsidR="00671B19" w:rsidRPr="009558D8" w:rsidRDefault="00671B19" w:rsidP="000412AE">
      <w:pPr>
        <w:spacing w:after="0" w:line="240" w:lineRule="auto"/>
        <w:jc w:val="center"/>
        <w:rPr>
          <w:rFonts w:ascii="Times New Roman" w:eastAsia="Times New Roman" w:hAnsi="Times New Roman" w:cs="Times New Roman"/>
          <w:bCs/>
          <w:sz w:val="26"/>
          <w:szCs w:val="26"/>
          <w:lang w:eastAsia="ru-RU"/>
        </w:rPr>
      </w:pPr>
      <w:r w:rsidRPr="009558D8">
        <w:rPr>
          <w:rFonts w:ascii="Times New Roman" w:eastAsia="Times New Roman" w:hAnsi="Times New Roman" w:cs="Times New Roman"/>
          <w:sz w:val="26"/>
          <w:szCs w:val="26"/>
          <w:lang w:eastAsia="ru-RU"/>
        </w:rPr>
        <w:t>ПМ</w:t>
      </w:r>
      <w:r w:rsidR="00D01226" w:rsidRPr="009558D8">
        <w:rPr>
          <w:rFonts w:ascii="Times New Roman" w:eastAsia="Times New Roman" w:hAnsi="Times New Roman" w:cs="Times New Roman"/>
          <w:sz w:val="26"/>
          <w:szCs w:val="26"/>
          <w:lang w:eastAsia="ru-RU"/>
        </w:rPr>
        <w:t>-</w:t>
      </w:r>
      <w:r w:rsidRPr="009558D8">
        <w:rPr>
          <w:rFonts w:ascii="Times New Roman" w:eastAsia="Times New Roman" w:hAnsi="Times New Roman" w:cs="Times New Roman"/>
          <w:sz w:val="26"/>
          <w:szCs w:val="26"/>
          <w:lang w:eastAsia="ru-RU"/>
        </w:rPr>
        <w:t xml:space="preserve">01. </w:t>
      </w:r>
      <w:r w:rsidR="000412AE" w:rsidRPr="009558D8">
        <w:rPr>
          <w:rFonts w:ascii="Times New Roman" w:eastAsia="Times New Roman" w:hAnsi="Times New Roman" w:cs="Times New Roman"/>
          <w:sz w:val="26"/>
          <w:szCs w:val="26"/>
          <w:lang w:eastAsia="ru-RU"/>
        </w:rPr>
        <w:t>“</w:t>
      </w:r>
      <w:r w:rsidRPr="009558D8">
        <w:rPr>
          <w:rFonts w:ascii="Times New Roman" w:eastAsia="Times New Roman" w:hAnsi="Times New Roman" w:cs="Times New Roman"/>
          <w:bCs/>
          <w:sz w:val="26"/>
          <w:szCs w:val="26"/>
          <w:lang w:eastAsia="ru-RU"/>
        </w:rPr>
        <w:t xml:space="preserve">Обслуживание электрооборудования электрических станций, </w:t>
      </w:r>
    </w:p>
    <w:p w:rsidR="00671B19" w:rsidRPr="009558D8" w:rsidRDefault="00671B19" w:rsidP="000412AE">
      <w:pPr>
        <w:spacing w:after="0" w:line="240" w:lineRule="auto"/>
        <w:jc w:val="center"/>
        <w:rPr>
          <w:rFonts w:ascii="Times New Roman" w:eastAsia="Times New Roman" w:hAnsi="Times New Roman" w:cs="Times New Roman"/>
          <w:sz w:val="26"/>
          <w:szCs w:val="26"/>
          <w:lang w:eastAsia="ru-RU"/>
        </w:rPr>
      </w:pPr>
      <w:r w:rsidRPr="009558D8">
        <w:rPr>
          <w:rFonts w:ascii="Times New Roman" w:eastAsia="Times New Roman" w:hAnsi="Times New Roman" w:cs="Times New Roman"/>
          <w:bCs/>
          <w:sz w:val="26"/>
          <w:szCs w:val="26"/>
          <w:lang w:eastAsia="ru-RU"/>
        </w:rPr>
        <w:t>сетей и систем</w:t>
      </w:r>
      <w:r w:rsidR="000412AE" w:rsidRPr="009558D8">
        <w:rPr>
          <w:rFonts w:ascii="Times New Roman" w:eastAsia="Times New Roman" w:hAnsi="Times New Roman" w:cs="Times New Roman"/>
          <w:bCs/>
          <w:sz w:val="26"/>
          <w:szCs w:val="26"/>
          <w:lang w:eastAsia="ru-RU"/>
        </w:rPr>
        <w:t>”</w:t>
      </w:r>
    </w:p>
    <w:p w:rsidR="0027553C" w:rsidRPr="000F25D9" w:rsidRDefault="0027553C" w:rsidP="0027553C">
      <w:pPr>
        <w:spacing w:before="300" w:after="300" w:line="240" w:lineRule="auto"/>
        <w:jc w:val="center"/>
        <w:rPr>
          <w:rFonts w:ascii="Times New Roman" w:eastAsia="Times New Roman" w:hAnsi="Times New Roman" w:cs="Times New Roman"/>
          <w:b/>
          <w:bCs/>
          <w:sz w:val="26"/>
          <w:szCs w:val="26"/>
          <w:lang w:eastAsia="ru-RU"/>
        </w:rPr>
      </w:pPr>
    </w:p>
    <w:p w:rsidR="0027553C" w:rsidRPr="0027553C" w:rsidRDefault="0027553C" w:rsidP="0027553C">
      <w:pPr>
        <w:spacing w:before="300" w:after="300" w:line="240" w:lineRule="auto"/>
        <w:jc w:val="center"/>
        <w:rPr>
          <w:rFonts w:ascii="Times New Roman" w:eastAsia="Times New Roman" w:hAnsi="Times New Roman" w:cs="Times New Roman"/>
          <w:b/>
          <w:bCs/>
          <w:sz w:val="26"/>
          <w:szCs w:val="26"/>
          <w:lang w:eastAsia="ru-RU"/>
        </w:rPr>
      </w:pPr>
    </w:p>
    <w:p w:rsidR="0027553C" w:rsidRP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9558D8" w:rsidRPr="0027553C" w:rsidRDefault="009558D8"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P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Default="0027553C" w:rsidP="0027553C">
      <w:pPr>
        <w:widowControl w:val="0"/>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27553C">
        <w:rPr>
          <w:rFonts w:ascii="Times New Roman" w:eastAsia="Times New Roman" w:hAnsi="Times New Roman" w:cs="Times New Roman"/>
          <w:b/>
          <w:sz w:val="26"/>
          <w:szCs w:val="26"/>
          <w:lang w:eastAsia="ru-RU"/>
        </w:rPr>
        <w:t>201</w:t>
      </w:r>
      <w:r w:rsidR="000412AE">
        <w:rPr>
          <w:rFonts w:ascii="Times New Roman" w:eastAsia="Times New Roman" w:hAnsi="Times New Roman" w:cs="Times New Roman"/>
          <w:b/>
          <w:sz w:val="26"/>
          <w:szCs w:val="26"/>
          <w:lang w:eastAsia="ru-RU"/>
        </w:rPr>
        <w:t>6</w:t>
      </w:r>
      <w:r w:rsidRPr="0027553C">
        <w:rPr>
          <w:rFonts w:ascii="Times New Roman" w:eastAsia="Times New Roman" w:hAnsi="Times New Roman" w:cs="Times New Roman"/>
          <w:b/>
          <w:sz w:val="26"/>
          <w:szCs w:val="26"/>
          <w:lang w:eastAsia="ru-RU"/>
        </w:rPr>
        <w:t xml:space="preserve"> г.</w:t>
      </w:r>
    </w:p>
    <w:p w:rsidR="0078790B" w:rsidRPr="00C774E8" w:rsidRDefault="0078790B" w:rsidP="0078790B">
      <w:pPr>
        <w:spacing w:after="0" w:line="240" w:lineRule="auto"/>
        <w:ind w:left="142" w:firstLine="142"/>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lastRenderedPageBreak/>
        <w:t xml:space="preserve">Контрольная работа  </w:t>
      </w:r>
      <w:r w:rsidRPr="00D01226">
        <w:rPr>
          <w:rFonts w:ascii="Times New Roman" w:eastAsia="TimesNewRoman" w:hAnsi="Times New Roman" w:cs="Times New Roman"/>
          <w:sz w:val="26"/>
          <w:szCs w:val="26"/>
          <w:lang w:eastAsia="ru-RU"/>
        </w:rPr>
        <w:t xml:space="preserve">выполняется </w:t>
      </w:r>
      <w:r>
        <w:rPr>
          <w:rFonts w:ascii="Times New Roman" w:eastAsia="TimesNewRoman" w:hAnsi="Times New Roman" w:cs="Times New Roman"/>
          <w:sz w:val="26"/>
          <w:szCs w:val="26"/>
          <w:lang w:eastAsia="ru-RU"/>
        </w:rPr>
        <w:t xml:space="preserve">по варианту и </w:t>
      </w:r>
      <w:r w:rsidRPr="00D01226">
        <w:rPr>
          <w:rFonts w:ascii="Times New Roman" w:eastAsia="TimesNewRoman" w:hAnsi="Times New Roman" w:cs="Times New Roman"/>
          <w:b/>
          <w:sz w:val="26"/>
          <w:szCs w:val="26"/>
          <w:lang w:eastAsia="ru-RU"/>
        </w:rPr>
        <w:t>в  формате А4</w:t>
      </w:r>
      <w:r w:rsidRPr="00D01226">
        <w:rPr>
          <w:rFonts w:ascii="Times New Roman" w:eastAsia="TimesNewRoman" w:hAnsi="Times New Roman" w:cs="Times New Roman"/>
          <w:sz w:val="26"/>
          <w:szCs w:val="26"/>
          <w:lang w:eastAsia="ru-RU"/>
        </w:rPr>
        <w:t xml:space="preserve"> (297мм-210мм)  </w:t>
      </w:r>
      <w:r w:rsidRPr="00D01226">
        <w:rPr>
          <w:rFonts w:ascii="Times New Roman" w:eastAsia="TimesNewRoman" w:hAnsi="Times New Roman" w:cs="Times New Roman"/>
          <w:b/>
          <w:sz w:val="26"/>
          <w:szCs w:val="26"/>
          <w:lang w:eastAsia="ru-RU"/>
        </w:rPr>
        <w:t>машинописным текстом</w:t>
      </w:r>
      <w:r w:rsidRPr="00D01226">
        <w:rPr>
          <w:rFonts w:ascii="Times New Roman" w:eastAsia="TimesNewRoman" w:hAnsi="Times New Roman" w:cs="Times New Roman"/>
          <w:sz w:val="26"/>
          <w:szCs w:val="26"/>
          <w:lang w:eastAsia="ru-RU"/>
        </w:rPr>
        <w:t xml:space="preserve"> в соответствии с ГОСТОМ 2.105-95  “Единая система конструкторской документации”</w:t>
      </w:r>
      <w:r>
        <w:rPr>
          <w:rFonts w:ascii="Times New Roman" w:eastAsia="TimesNewRoman" w:hAnsi="Times New Roman" w:cs="Times New Roman"/>
          <w:sz w:val="26"/>
          <w:szCs w:val="26"/>
          <w:lang w:eastAsia="ru-RU"/>
        </w:rPr>
        <w:t xml:space="preserve">, </w:t>
      </w:r>
      <w:r w:rsidRPr="00D01226">
        <w:rPr>
          <w:rFonts w:ascii="Times New Roman" w:eastAsia="TimesNewRoman" w:hAnsi="Times New Roman" w:cs="Times New Roman"/>
          <w:sz w:val="26"/>
          <w:szCs w:val="26"/>
          <w:lang w:eastAsia="ru-RU"/>
        </w:rPr>
        <w:t xml:space="preserve">специальной многофункциональной программой </w:t>
      </w:r>
      <w:r w:rsidRPr="00D01226">
        <w:rPr>
          <w:rFonts w:ascii="Times New Roman" w:eastAsia="TimesNewRoman" w:hAnsi="Times New Roman" w:cs="Times New Roman"/>
          <w:sz w:val="26"/>
          <w:szCs w:val="26"/>
          <w:lang w:val="en-US" w:eastAsia="ru-RU"/>
        </w:rPr>
        <w:t>Mi</w:t>
      </w:r>
      <w:r w:rsidRPr="00D01226">
        <w:rPr>
          <w:rFonts w:ascii="Times New Roman" w:eastAsia="TimesNewRoman" w:hAnsi="Times New Roman" w:cs="Times New Roman"/>
          <w:sz w:val="26"/>
          <w:szCs w:val="26"/>
          <w:lang w:eastAsia="ru-RU"/>
        </w:rPr>
        <w:t>с</w:t>
      </w:r>
      <w:r w:rsidRPr="00D01226">
        <w:rPr>
          <w:rFonts w:ascii="Times New Roman" w:eastAsia="TimesNewRoman" w:hAnsi="Times New Roman" w:cs="Times New Roman"/>
          <w:sz w:val="26"/>
          <w:szCs w:val="26"/>
          <w:lang w:val="en-US" w:eastAsia="ru-RU"/>
        </w:rPr>
        <w:t>rosoftWord</w:t>
      </w:r>
      <w:r w:rsidRPr="00D01226">
        <w:rPr>
          <w:rFonts w:ascii="Times New Roman" w:eastAsia="TimesNewRoman" w:hAnsi="Times New Roman" w:cs="Times New Roman"/>
          <w:b/>
          <w:sz w:val="26"/>
          <w:szCs w:val="26"/>
          <w:lang w:eastAsia="ru-RU"/>
        </w:rPr>
        <w:t>14 шрифт</w:t>
      </w:r>
      <w:r>
        <w:rPr>
          <w:rFonts w:ascii="Times New Roman" w:eastAsia="TimesNewRoman" w:hAnsi="Times New Roman" w:cs="Times New Roman"/>
          <w:b/>
          <w:sz w:val="26"/>
          <w:szCs w:val="26"/>
          <w:lang w:eastAsia="ru-RU"/>
        </w:rPr>
        <w:t xml:space="preserve">ом </w:t>
      </w:r>
      <w:r w:rsidRPr="00D01226">
        <w:rPr>
          <w:rFonts w:ascii="Times New Roman" w:eastAsia="TimesNewRoman" w:hAnsi="Times New Roman" w:cs="Times New Roman"/>
          <w:b/>
          <w:sz w:val="26"/>
          <w:szCs w:val="26"/>
          <w:lang w:val="en-US" w:eastAsia="ru-RU"/>
        </w:rPr>
        <w:t>TimesNewRoman</w:t>
      </w:r>
      <w:r w:rsidRPr="00D01226">
        <w:rPr>
          <w:rFonts w:ascii="Times New Roman" w:eastAsia="TimesNewRoman" w:hAnsi="Times New Roman" w:cs="Times New Roman"/>
          <w:sz w:val="26"/>
          <w:szCs w:val="26"/>
          <w:lang w:eastAsia="ru-RU"/>
        </w:rPr>
        <w:t>, расстояни</w:t>
      </w:r>
      <w:r>
        <w:rPr>
          <w:rFonts w:ascii="Times New Roman" w:eastAsia="TimesNewRoman" w:hAnsi="Times New Roman" w:cs="Times New Roman"/>
          <w:sz w:val="26"/>
          <w:szCs w:val="26"/>
          <w:lang w:eastAsia="ru-RU"/>
        </w:rPr>
        <w:t>ем</w:t>
      </w:r>
      <w:r w:rsidRPr="00D01226">
        <w:rPr>
          <w:rFonts w:ascii="Times New Roman" w:eastAsia="TimesNewRoman" w:hAnsi="Times New Roman" w:cs="Times New Roman"/>
          <w:sz w:val="26"/>
          <w:szCs w:val="26"/>
          <w:lang w:eastAsia="ru-RU"/>
        </w:rPr>
        <w:t xml:space="preserve"> между строк </w:t>
      </w:r>
      <w:r w:rsidRPr="00D01226">
        <w:rPr>
          <w:rFonts w:ascii="Times New Roman" w:eastAsia="TimesNewRoman" w:hAnsi="Times New Roman" w:cs="Times New Roman"/>
          <w:b/>
          <w:sz w:val="26"/>
          <w:szCs w:val="26"/>
          <w:lang w:eastAsia="ru-RU"/>
        </w:rPr>
        <w:t>1,0</w:t>
      </w:r>
      <w:r>
        <w:rPr>
          <w:rFonts w:ascii="Times New Roman" w:eastAsia="TimesNewRoman" w:hAnsi="Times New Roman" w:cs="Times New Roman"/>
          <w:b/>
          <w:sz w:val="26"/>
          <w:szCs w:val="26"/>
          <w:lang w:eastAsia="ru-RU"/>
        </w:rPr>
        <w:t xml:space="preserve"> или </w:t>
      </w:r>
      <w:r w:rsidRPr="00D01226">
        <w:rPr>
          <w:rFonts w:ascii="Times New Roman" w:eastAsia="TimesNewRoman" w:hAnsi="Times New Roman" w:cs="Times New Roman"/>
          <w:b/>
          <w:sz w:val="26"/>
          <w:szCs w:val="26"/>
          <w:lang w:eastAsia="ru-RU"/>
        </w:rPr>
        <w:t>1,15 строчн</w:t>
      </w:r>
      <w:r>
        <w:rPr>
          <w:rFonts w:ascii="Times New Roman" w:eastAsia="TimesNewRoman" w:hAnsi="Times New Roman" w:cs="Times New Roman"/>
          <w:b/>
          <w:sz w:val="26"/>
          <w:szCs w:val="26"/>
          <w:lang w:eastAsia="ru-RU"/>
        </w:rPr>
        <w:t>ого</w:t>
      </w:r>
      <w:r w:rsidRPr="00D01226">
        <w:rPr>
          <w:rFonts w:ascii="Times New Roman" w:eastAsia="TimesNewRoman" w:hAnsi="Times New Roman" w:cs="Times New Roman"/>
          <w:b/>
          <w:sz w:val="26"/>
          <w:szCs w:val="26"/>
          <w:lang w:eastAsia="ru-RU"/>
        </w:rPr>
        <w:t xml:space="preserve"> интервал</w:t>
      </w:r>
      <w:r>
        <w:rPr>
          <w:rFonts w:ascii="Times New Roman" w:eastAsia="TimesNewRoman" w:hAnsi="Times New Roman" w:cs="Times New Roman"/>
          <w:b/>
          <w:sz w:val="26"/>
          <w:szCs w:val="26"/>
          <w:lang w:eastAsia="ru-RU"/>
        </w:rPr>
        <w:t>а</w:t>
      </w:r>
      <w:r w:rsidRPr="00D01226">
        <w:rPr>
          <w:rFonts w:ascii="Times New Roman" w:eastAsia="TimesNewRoman" w:hAnsi="Times New Roman" w:cs="Times New Roman"/>
          <w:sz w:val="26"/>
          <w:szCs w:val="26"/>
          <w:lang w:eastAsia="ru-RU"/>
        </w:rPr>
        <w:t xml:space="preserve">. Поле для подшивки 30 мм, расстояние от края до текста внизу страницы 10-20мм. Изложение делается в безличной форме. </w:t>
      </w:r>
      <w:r w:rsidRPr="00C774E8">
        <w:rPr>
          <w:rFonts w:ascii="Times New Roman" w:eastAsia="TimesNewRoman" w:hAnsi="Times New Roman" w:cs="Times New Roman"/>
          <w:sz w:val="26"/>
          <w:szCs w:val="26"/>
          <w:lang w:eastAsia="ru-RU"/>
        </w:rPr>
        <w:t xml:space="preserve">При необходимости и для полного </w:t>
      </w:r>
      <w:r>
        <w:rPr>
          <w:rFonts w:ascii="Times New Roman" w:eastAsia="TimesNewRoman" w:hAnsi="Times New Roman" w:cs="Times New Roman"/>
          <w:sz w:val="26"/>
          <w:szCs w:val="26"/>
          <w:lang w:eastAsia="ru-RU"/>
        </w:rPr>
        <w:t xml:space="preserve">ответа на  теоретические вопросы и практические задания, работа </w:t>
      </w:r>
      <w:r w:rsidRPr="0007145E">
        <w:rPr>
          <w:rFonts w:ascii="Times New Roman" w:eastAsia="TimesNewRoman" w:hAnsi="Times New Roman" w:cs="Times New Roman"/>
          <w:b/>
          <w:sz w:val="26"/>
          <w:szCs w:val="26"/>
          <w:lang w:eastAsia="ru-RU"/>
        </w:rPr>
        <w:t xml:space="preserve">  может сопровождаться</w:t>
      </w:r>
      <w:r w:rsidRPr="00C774E8">
        <w:rPr>
          <w:rFonts w:ascii="Times New Roman" w:eastAsia="TimesNewRoman" w:hAnsi="Times New Roman" w:cs="Times New Roman"/>
          <w:sz w:val="26"/>
          <w:szCs w:val="26"/>
          <w:lang w:eastAsia="ru-RU"/>
        </w:rPr>
        <w:t xml:space="preserve">: </w:t>
      </w:r>
      <w:r w:rsidRPr="0007145E">
        <w:rPr>
          <w:rFonts w:ascii="Times New Roman" w:eastAsia="TimesNewRoman" w:hAnsi="Times New Roman" w:cs="Times New Roman"/>
          <w:b/>
          <w:sz w:val="26"/>
          <w:szCs w:val="26"/>
          <w:lang w:eastAsia="ru-RU"/>
        </w:rPr>
        <w:t>иллюстрациями,  графиками, эскизами, чертежами, схемами</w:t>
      </w:r>
      <w:r>
        <w:rPr>
          <w:rFonts w:ascii="Times New Roman" w:eastAsia="TimesNewRoman" w:hAnsi="Times New Roman" w:cs="Times New Roman"/>
          <w:sz w:val="26"/>
          <w:szCs w:val="26"/>
          <w:lang w:eastAsia="ru-RU"/>
        </w:rPr>
        <w:t xml:space="preserve"> выполненными </w:t>
      </w:r>
      <w:r w:rsidRPr="0007145E">
        <w:rPr>
          <w:rFonts w:ascii="Times New Roman" w:eastAsia="TimesNewRoman" w:hAnsi="Times New Roman" w:cs="Times New Roman"/>
          <w:b/>
          <w:sz w:val="26"/>
          <w:szCs w:val="26"/>
          <w:lang w:eastAsia="ru-RU"/>
        </w:rPr>
        <w:t>на формате (А</w:t>
      </w:r>
      <w:r>
        <w:rPr>
          <w:rFonts w:ascii="Times New Roman" w:eastAsia="TimesNewRoman" w:hAnsi="Times New Roman" w:cs="Times New Roman"/>
          <w:b/>
          <w:sz w:val="26"/>
          <w:szCs w:val="26"/>
          <w:lang w:eastAsia="ru-RU"/>
        </w:rPr>
        <w:t>3</w:t>
      </w:r>
      <w:r w:rsidRPr="0007145E">
        <w:rPr>
          <w:rFonts w:ascii="Times New Roman" w:eastAsia="TimesNewRoman" w:hAnsi="Times New Roman" w:cs="Times New Roman"/>
          <w:b/>
          <w:sz w:val="26"/>
          <w:szCs w:val="26"/>
          <w:lang w:eastAsia="ru-RU"/>
        </w:rPr>
        <w:t>)</w:t>
      </w:r>
      <w:r>
        <w:rPr>
          <w:rFonts w:ascii="Times New Roman" w:eastAsia="TimesNewRoman" w:hAnsi="Times New Roman" w:cs="Times New Roman"/>
          <w:sz w:val="26"/>
          <w:szCs w:val="26"/>
          <w:lang w:eastAsia="ru-RU"/>
        </w:rPr>
        <w:t xml:space="preserve"> при помощи специальной программы </w:t>
      </w:r>
      <w:r w:rsidRPr="0007145E">
        <w:rPr>
          <w:rFonts w:ascii="Times New Roman" w:eastAsia="TimesNewRoman" w:hAnsi="Times New Roman" w:cs="Times New Roman"/>
          <w:sz w:val="26"/>
          <w:szCs w:val="26"/>
          <w:lang w:eastAsia="ru-RU"/>
        </w:rPr>
        <w:t xml:space="preserve"> (</w:t>
      </w:r>
      <w:r w:rsidRPr="0007145E">
        <w:rPr>
          <w:rFonts w:ascii="Times New Roman" w:eastAsia="TimesNewRoman" w:hAnsi="Times New Roman" w:cs="Times New Roman"/>
          <w:b/>
          <w:sz w:val="26"/>
          <w:szCs w:val="26"/>
          <w:lang w:val="en-US" w:eastAsia="ru-RU"/>
        </w:rPr>
        <w:t>Visio</w:t>
      </w:r>
      <w:r w:rsidRPr="0007145E">
        <w:rPr>
          <w:rFonts w:ascii="Times New Roman" w:eastAsia="TimesNewRoman" w:hAnsi="Times New Roman" w:cs="Times New Roman"/>
          <w:b/>
          <w:sz w:val="26"/>
          <w:szCs w:val="26"/>
          <w:lang w:eastAsia="ru-RU"/>
        </w:rPr>
        <w:t xml:space="preserve">. </w:t>
      </w:r>
      <w:r w:rsidRPr="0007145E">
        <w:rPr>
          <w:rFonts w:ascii="Times New Roman" w:eastAsia="TimesNewRoman" w:hAnsi="Times New Roman" w:cs="Times New Roman"/>
          <w:b/>
          <w:sz w:val="26"/>
          <w:szCs w:val="26"/>
          <w:lang w:val="en-US" w:eastAsia="ru-RU"/>
        </w:rPr>
        <w:t>Kompas</w:t>
      </w:r>
      <w:r w:rsidRPr="0007145E">
        <w:rPr>
          <w:rFonts w:ascii="Times New Roman" w:eastAsia="TimesNewRoman" w:hAnsi="Times New Roman" w:cs="Times New Roman"/>
          <w:b/>
          <w:sz w:val="26"/>
          <w:szCs w:val="26"/>
          <w:lang w:eastAsia="ru-RU"/>
        </w:rPr>
        <w:t xml:space="preserve">. </w:t>
      </w:r>
      <w:r w:rsidRPr="0007145E">
        <w:rPr>
          <w:rFonts w:ascii="Times New Roman" w:eastAsia="TimesNewRoman" w:hAnsi="Times New Roman" w:cs="Times New Roman"/>
          <w:b/>
          <w:sz w:val="26"/>
          <w:szCs w:val="26"/>
          <w:lang w:val="en-US" w:eastAsia="ru-RU"/>
        </w:rPr>
        <w:t>AutoCad</w:t>
      </w:r>
      <w:r w:rsidRPr="0007145E">
        <w:rPr>
          <w:rFonts w:ascii="Times New Roman" w:eastAsia="TimesNewRoman" w:hAnsi="Times New Roman" w:cs="Times New Roman"/>
          <w:b/>
          <w:sz w:val="26"/>
          <w:szCs w:val="26"/>
          <w:lang w:eastAsia="ru-RU"/>
        </w:rPr>
        <w:t>),  или на миллиметровочной бумаге карандашом.</w:t>
      </w:r>
    </w:p>
    <w:p w:rsidR="0078790B" w:rsidRDefault="0078790B" w:rsidP="0078790B">
      <w:pPr>
        <w:spacing w:after="0" w:line="240" w:lineRule="auto"/>
        <w:ind w:firstLine="284"/>
        <w:rPr>
          <w:rFonts w:ascii="Times New Roman" w:eastAsia="Times New Roman" w:hAnsi="Times New Roman" w:cs="Times New Roman"/>
          <w:bCs/>
          <w:sz w:val="26"/>
          <w:szCs w:val="26"/>
          <w:lang w:eastAsia="ru-RU"/>
        </w:rPr>
      </w:pPr>
      <w:r w:rsidRPr="002918D3">
        <w:rPr>
          <w:rFonts w:ascii="Times New Roman" w:eastAsia="Times New Roman" w:hAnsi="Times New Roman" w:cs="Times New Roman"/>
          <w:b/>
          <w:bCs/>
          <w:sz w:val="26"/>
          <w:szCs w:val="26"/>
          <w:lang w:eastAsia="ru-RU"/>
        </w:rPr>
        <w:t>Номер варианта</w:t>
      </w:r>
      <w:r w:rsidRPr="00A00365">
        <w:rPr>
          <w:rFonts w:ascii="Times New Roman" w:eastAsia="Times New Roman" w:hAnsi="Times New Roman" w:cs="Times New Roman"/>
          <w:bCs/>
          <w:sz w:val="26"/>
          <w:szCs w:val="26"/>
          <w:lang w:eastAsia="ru-RU"/>
        </w:rPr>
        <w:t xml:space="preserve"> соответствует </w:t>
      </w:r>
      <w:r w:rsidRPr="0068413C">
        <w:rPr>
          <w:rFonts w:ascii="Times New Roman" w:eastAsia="Times New Roman" w:hAnsi="Times New Roman" w:cs="Times New Roman"/>
          <w:b/>
          <w:bCs/>
          <w:sz w:val="26"/>
          <w:szCs w:val="26"/>
          <w:u w:val="single"/>
          <w:lang w:eastAsia="ru-RU"/>
        </w:rPr>
        <w:t>последней</w:t>
      </w:r>
      <w:r w:rsidR="00D82AA5">
        <w:rPr>
          <w:rFonts w:ascii="Times New Roman" w:eastAsia="Times New Roman" w:hAnsi="Times New Roman" w:cs="Times New Roman"/>
          <w:b/>
          <w:bCs/>
          <w:sz w:val="26"/>
          <w:szCs w:val="26"/>
          <w:u w:val="single"/>
          <w:lang w:eastAsia="ru-RU"/>
        </w:rPr>
        <w:t xml:space="preserve"> </w:t>
      </w:r>
      <w:r w:rsidRPr="00A00365">
        <w:rPr>
          <w:rFonts w:ascii="Times New Roman" w:eastAsia="Times New Roman" w:hAnsi="Times New Roman" w:cs="Times New Roman"/>
          <w:b/>
          <w:bCs/>
          <w:sz w:val="26"/>
          <w:szCs w:val="26"/>
          <w:u w:val="single"/>
          <w:lang w:eastAsia="ru-RU"/>
        </w:rPr>
        <w:t>цифр</w:t>
      </w:r>
      <w:r>
        <w:rPr>
          <w:rFonts w:ascii="Times New Roman" w:eastAsia="Times New Roman" w:hAnsi="Times New Roman" w:cs="Times New Roman"/>
          <w:b/>
          <w:bCs/>
          <w:sz w:val="26"/>
          <w:szCs w:val="26"/>
          <w:u w:val="single"/>
          <w:lang w:eastAsia="ru-RU"/>
        </w:rPr>
        <w:t>е</w:t>
      </w:r>
      <w:r w:rsidRPr="00A00365">
        <w:rPr>
          <w:rFonts w:ascii="Times New Roman" w:eastAsia="Times New Roman" w:hAnsi="Times New Roman" w:cs="Times New Roman"/>
          <w:b/>
          <w:bCs/>
          <w:sz w:val="26"/>
          <w:szCs w:val="26"/>
          <w:u w:val="single"/>
          <w:lang w:eastAsia="ru-RU"/>
        </w:rPr>
        <w:t xml:space="preserve">  шифра зачётной </w:t>
      </w:r>
      <w:r w:rsidRPr="00A00365">
        <w:rPr>
          <w:rFonts w:ascii="Times New Roman" w:eastAsia="Times New Roman" w:hAnsi="Times New Roman" w:cs="Times New Roman"/>
          <w:bCs/>
          <w:sz w:val="26"/>
          <w:szCs w:val="26"/>
          <w:lang w:eastAsia="ru-RU"/>
        </w:rPr>
        <w:t xml:space="preserve">книжки. </w:t>
      </w:r>
    </w:p>
    <w:p w:rsidR="0078790B" w:rsidRPr="00740B0C" w:rsidRDefault="0078790B" w:rsidP="0078790B">
      <w:pPr>
        <w:spacing w:after="0" w:line="240" w:lineRule="auto"/>
        <w:ind w:firstLine="284"/>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Страницы текстового документа нумеруют арабскими цифрами, соблюдая сквозную нумерацию по всему документу. Титульный лист текстового документа включают в общую нумерацию страниц. Номер страницы на титульном листе не проставляют.</w:t>
      </w:r>
    </w:p>
    <w:p w:rsidR="0078790B" w:rsidRPr="0021268D" w:rsidRDefault="0078790B" w:rsidP="0078790B">
      <w:pPr>
        <w:spacing w:after="0" w:line="240" w:lineRule="auto"/>
        <w:ind w:firstLine="720"/>
        <w:jc w:val="both"/>
        <w:rPr>
          <w:rFonts w:ascii="Times New Roman" w:eastAsia="Times New Roman" w:hAnsi="Times New Roman" w:cs="Times New Roman"/>
          <w:i/>
          <w:sz w:val="26"/>
          <w:szCs w:val="26"/>
          <w:lang w:eastAsia="ru-RU"/>
        </w:rPr>
      </w:pPr>
      <w:r w:rsidRPr="00740B0C">
        <w:rPr>
          <w:rFonts w:ascii="Times New Roman" w:eastAsia="Times New Roman" w:hAnsi="Times New Roman" w:cs="Times New Roman"/>
          <w:sz w:val="26"/>
          <w:szCs w:val="26"/>
          <w:lang w:eastAsia="ru-RU"/>
        </w:rPr>
        <w:t>Текст основной части документа делят на разделы, подразделы. Разделы, подразделы, пункты и подпункты нумеруют арабскими цифрами и печатают с абзацного отступа</w:t>
      </w:r>
      <w:r w:rsidRPr="0021268D">
        <w:rPr>
          <w:rFonts w:ascii="Times New Roman" w:eastAsia="Times New Roman" w:hAnsi="Times New Roman" w:cs="Times New Roman"/>
          <w:i/>
          <w:sz w:val="26"/>
          <w:szCs w:val="26"/>
          <w:lang w:eastAsia="ru-RU"/>
        </w:rPr>
        <w:t xml:space="preserve">и </w:t>
      </w:r>
      <w:r w:rsidRPr="0021268D">
        <w:rPr>
          <w:rFonts w:ascii="Times New Roman" w:eastAsia="Times New Roman" w:hAnsi="Times New Roman" w:cs="Times New Roman"/>
          <w:b/>
          <w:i/>
          <w:sz w:val="26"/>
          <w:szCs w:val="26"/>
          <w:lang w:eastAsia="ru-RU"/>
        </w:rPr>
        <w:t>без точки как после цифры так и после наименования</w:t>
      </w:r>
      <w:r w:rsidRPr="0021268D">
        <w:rPr>
          <w:rFonts w:ascii="Times New Roman" w:eastAsia="Times New Roman" w:hAnsi="Times New Roman" w:cs="Times New Roman"/>
          <w:i/>
          <w:sz w:val="26"/>
          <w:szCs w:val="26"/>
          <w:lang w:eastAsia="ru-RU"/>
        </w:rPr>
        <w:t xml:space="preserve"> .</w:t>
      </w:r>
    </w:p>
    <w:p w:rsidR="0078790B" w:rsidRDefault="0078790B" w:rsidP="0078790B">
      <w:pPr>
        <w:spacing w:after="0" w:line="240" w:lineRule="auto"/>
        <w:ind w:firstLine="720"/>
        <w:jc w:val="both"/>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 xml:space="preserve">Формулы выделяют из текста в отдельную строку и печатают с абзацного отступа. Выше и ниже каждой формулы должна быть оставлена одна свободная строка. </w:t>
      </w:r>
    </w:p>
    <w:p w:rsidR="0078790B" w:rsidRDefault="0078790B" w:rsidP="0078790B">
      <w:pPr>
        <w:spacing w:after="0" w:line="240" w:lineRule="auto"/>
        <w:ind w:firstLine="720"/>
        <w:jc w:val="both"/>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 xml:space="preserve">Над таблицей помещают слово </w:t>
      </w:r>
      <w:r w:rsidRPr="00740B0C">
        <w:rPr>
          <w:rFonts w:ascii="Times New Roman" w:eastAsia="Times New Roman" w:hAnsi="Times New Roman" w:cs="Times New Roman"/>
          <w:b/>
          <w:sz w:val="26"/>
          <w:szCs w:val="26"/>
          <w:lang w:eastAsia="ru-RU"/>
        </w:rPr>
        <w:t>«Таблица»</w:t>
      </w:r>
      <w:r w:rsidRPr="00740B0C">
        <w:rPr>
          <w:rFonts w:ascii="Times New Roman" w:eastAsia="Times New Roman" w:hAnsi="Times New Roman" w:cs="Times New Roman"/>
          <w:sz w:val="26"/>
          <w:szCs w:val="26"/>
          <w:lang w:eastAsia="ru-RU"/>
        </w:rPr>
        <w:t xml:space="preserve"> без абзацного отступа, затем – номер таблицы, </w:t>
      </w:r>
      <w:r w:rsidRPr="00740B0C">
        <w:rPr>
          <w:rFonts w:ascii="Times New Roman" w:eastAsia="Times New Roman" w:hAnsi="Times New Roman" w:cs="Times New Roman"/>
          <w:b/>
          <w:sz w:val="26"/>
          <w:szCs w:val="26"/>
          <w:lang w:eastAsia="ru-RU"/>
        </w:rPr>
        <w:t>через тире – наименование таблицы</w:t>
      </w:r>
      <w:r w:rsidRPr="00740B0C">
        <w:rPr>
          <w:rFonts w:ascii="Times New Roman" w:eastAsia="Times New Roman" w:hAnsi="Times New Roman" w:cs="Times New Roman"/>
          <w:sz w:val="26"/>
          <w:szCs w:val="26"/>
          <w:lang w:eastAsia="ru-RU"/>
        </w:rPr>
        <w:t>. В таблице рекомендуется использовать размер шрифта 10, 12 TimesNewRoman.</w:t>
      </w:r>
    </w:p>
    <w:p w:rsidR="0078790B" w:rsidRDefault="0078790B" w:rsidP="0078790B">
      <w:pPr>
        <w:spacing w:after="0" w:line="240" w:lineRule="auto"/>
        <w:ind w:firstLine="709"/>
        <w:jc w:val="both"/>
        <w:rPr>
          <w:rFonts w:ascii="Times New Roman" w:eastAsia="Times New Roman" w:hAnsi="Times New Roman" w:cs="Times New Roman"/>
          <w:b/>
          <w:sz w:val="26"/>
          <w:szCs w:val="26"/>
          <w:lang w:eastAsia="ru-RU"/>
        </w:rPr>
      </w:pPr>
      <w:bookmarkStart w:id="0" w:name="_Toc200114654"/>
      <w:bookmarkStart w:id="1" w:name="_Toc200114852"/>
      <w:bookmarkStart w:id="2" w:name="_Toc200115025"/>
      <w:bookmarkStart w:id="3" w:name="_Toc200115700"/>
      <w:r w:rsidRPr="00740B0C">
        <w:rPr>
          <w:rFonts w:ascii="Times New Roman" w:eastAsia="Times New Roman" w:hAnsi="Times New Roman" w:cs="Times New Roman"/>
          <w:sz w:val="26"/>
          <w:szCs w:val="26"/>
          <w:lang w:eastAsia="ru-RU"/>
        </w:rPr>
        <w:t xml:space="preserve">Иллюстрации в текстовом документе (чертежи, диаграммы, графики, фотоснимки, схемы) размещают непосредственно после ссылки на них в тексте или на следующей странице и обозначают словом «Рисунок».Иллюстрации должны иметь наименование и, при необходимости, поясняющие данные. </w:t>
      </w:r>
      <w:r w:rsidRPr="0007145E">
        <w:rPr>
          <w:rFonts w:ascii="Times New Roman" w:eastAsia="Times New Roman" w:hAnsi="Times New Roman" w:cs="Times New Roman"/>
          <w:b/>
          <w:sz w:val="26"/>
          <w:szCs w:val="26"/>
          <w:lang w:eastAsia="ru-RU"/>
        </w:rPr>
        <w:t>Поясняющие данные помещают под иллюстрацией, а ниже печатают слово «Рисунок»</w:t>
      </w:r>
      <w:r>
        <w:rPr>
          <w:rFonts w:ascii="Times New Roman" w:eastAsia="Times New Roman" w:hAnsi="Times New Roman" w:cs="Times New Roman"/>
          <w:b/>
          <w:sz w:val="26"/>
          <w:szCs w:val="26"/>
          <w:lang w:eastAsia="ru-RU"/>
        </w:rPr>
        <w:t xml:space="preserve"> без точке</w:t>
      </w:r>
      <w:r w:rsidRPr="0007145E">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затем номер без точке, затем </w:t>
      </w:r>
      <w:r w:rsidRPr="0007145E">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тире</w:t>
      </w:r>
      <w:r w:rsidRPr="0007145E">
        <w:rPr>
          <w:rFonts w:ascii="Times New Roman" w:eastAsia="Times New Roman" w:hAnsi="Times New Roman" w:cs="Times New Roman"/>
          <w:b/>
          <w:sz w:val="26"/>
          <w:szCs w:val="26"/>
          <w:lang w:eastAsia="ru-RU"/>
        </w:rPr>
        <w:t>”и наименование</w:t>
      </w:r>
      <w:r>
        <w:rPr>
          <w:rFonts w:ascii="Times New Roman" w:eastAsia="Times New Roman" w:hAnsi="Times New Roman" w:cs="Times New Roman"/>
          <w:b/>
          <w:sz w:val="26"/>
          <w:szCs w:val="26"/>
          <w:lang w:eastAsia="ru-RU"/>
        </w:rPr>
        <w:t xml:space="preserve"> рисунка</w:t>
      </w:r>
      <w:r w:rsidRPr="0007145E">
        <w:rPr>
          <w:rFonts w:ascii="Times New Roman" w:eastAsia="Times New Roman" w:hAnsi="Times New Roman" w:cs="Times New Roman"/>
          <w:b/>
          <w:sz w:val="26"/>
          <w:szCs w:val="26"/>
          <w:lang w:eastAsia="ru-RU"/>
        </w:rPr>
        <w:t>.</w:t>
      </w:r>
    </w:p>
    <w:p w:rsidR="008624B4" w:rsidRDefault="008624B4" w:rsidP="0078790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получения контрольной работы  с оценкой и замечаниями преподавателя, следует изучить все замечания , поправки и  исправить ошибки в конце работы. Если работа получила неудовлетворительную оценку, то студент выполняет её снова по  старому или новому варианту ( по указанию преподавателя) и сдаёт её нова вместе с не зачтённой работой. Лабораторные работы выполняются во время сессии и после сдачи контрольных работ с положительной оценкой. Практические работы выполняются по методическим брошюрам выдаваемым преподавател</w:t>
      </w:r>
      <w:r w:rsidR="002918D3">
        <w:rPr>
          <w:rFonts w:ascii="Times New Roman" w:eastAsia="Times New Roman" w:hAnsi="Times New Roman" w:cs="Times New Roman"/>
          <w:sz w:val="26"/>
          <w:szCs w:val="26"/>
          <w:lang w:eastAsia="ru-RU"/>
        </w:rPr>
        <w:t>ем на сессии,  по данным работам выставляется допуск к экзамену по предмету.</w:t>
      </w:r>
    </w:p>
    <w:p w:rsidR="008624B4" w:rsidRDefault="008624B4" w:rsidP="0078790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Сдача зачёта и экзамена производится только после получения всех предшествующих ему зачётов.</w:t>
      </w:r>
    </w:p>
    <w:p w:rsidR="0078790B" w:rsidRDefault="0078790B" w:rsidP="0078790B">
      <w:pPr>
        <w:spacing w:after="0" w:line="240" w:lineRule="auto"/>
        <w:ind w:firstLine="709"/>
        <w:jc w:val="both"/>
        <w:rPr>
          <w:rFonts w:ascii="Times New Roman" w:eastAsia="TimesNewRoman" w:hAnsi="Times New Roman" w:cs="Times New Roman"/>
          <w:sz w:val="26"/>
          <w:szCs w:val="26"/>
          <w:lang w:eastAsia="ru-RU"/>
        </w:rPr>
      </w:pPr>
      <w:r w:rsidRPr="0078790B">
        <w:rPr>
          <w:rFonts w:ascii="Times New Roman" w:eastAsia="Times New Roman" w:hAnsi="Times New Roman" w:cs="Times New Roman"/>
          <w:sz w:val="26"/>
          <w:szCs w:val="26"/>
          <w:lang w:eastAsia="ru-RU"/>
        </w:rPr>
        <w:t>При заочной форме</w:t>
      </w:r>
      <w:r w:rsidR="008624B4">
        <w:rPr>
          <w:rFonts w:ascii="Times New Roman" w:eastAsia="TimesNewRoman" w:hAnsi="Times New Roman" w:cs="Times New Roman"/>
          <w:sz w:val="26"/>
          <w:szCs w:val="26"/>
          <w:lang w:eastAsia="ru-RU"/>
        </w:rPr>
        <w:t xml:space="preserve"> обучения в соответствии с рабочим учебным планом по модулю предусмотрено:</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обязательные аудиторные занятия -  ________, в том числе</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обзорные лекции - __________</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лаб</w:t>
      </w:r>
      <w:r w:rsidR="002918D3">
        <w:rPr>
          <w:rFonts w:ascii="Times New Roman" w:eastAsia="TimesNewRoman" w:hAnsi="Times New Roman" w:cs="Times New Roman"/>
          <w:sz w:val="26"/>
          <w:szCs w:val="26"/>
          <w:lang w:eastAsia="ru-RU"/>
        </w:rPr>
        <w:t>ораторные, практические занятия - ________</w:t>
      </w:r>
    </w:p>
    <w:p w:rsidR="002918D3" w:rsidRDefault="002918D3"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самостоятельная работа - __________</w:t>
      </w:r>
    </w:p>
    <w:p w:rsidR="002918D3" w:rsidRPr="0078790B" w:rsidRDefault="002918D3"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- 1 контрольная работа</w:t>
      </w:r>
    </w:p>
    <w:bookmarkEnd w:id="0"/>
    <w:bookmarkEnd w:id="1"/>
    <w:bookmarkEnd w:id="2"/>
    <w:bookmarkEnd w:id="3"/>
    <w:p w:rsidR="000F25D9" w:rsidRPr="002918D3" w:rsidRDefault="00E57981" w:rsidP="002918D3">
      <w:pPr>
        <w:pStyle w:val="a3"/>
        <w:numPr>
          <w:ilvl w:val="0"/>
          <w:numId w:val="27"/>
        </w:numPr>
        <w:spacing w:after="0" w:line="240" w:lineRule="auto"/>
        <w:rPr>
          <w:rFonts w:ascii="Times New Roman" w:eastAsia="TimesNewRoman" w:hAnsi="Times New Roman" w:cs="Times New Roman"/>
          <w:sz w:val="26"/>
          <w:szCs w:val="26"/>
          <w:lang w:eastAsia="ru-RU"/>
        </w:rPr>
      </w:pPr>
      <w:r w:rsidRPr="002918D3">
        <w:rPr>
          <w:rFonts w:ascii="Times New Roman" w:eastAsia="TimesNewRoman" w:hAnsi="Times New Roman" w:cs="Times New Roman"/>
          <w:b/>
          <w:sz w:val="28"/>
          <w:szCs w:val="26"/>
          <w:lang w:eastAsia="ru-RU"/>
        </w:rPr>
        <w:lastRenderedPageBreak/>
        <w:t>КОНТРОЛЬНАЯ РАБОТА</w:t>
      </w:r>
      <w:r w:rsidR="008C4EE9" w:rsidRPr="002918D3">
        <w:rPr>
          <w:rFonts w:ascii="Times New Roman" w:eastAsia="TimesNewRoman" w:hAnsi="Times New Roman" w:cs="Times New Roman"/>
          <w:b/>
          <w:sz w:val="28"/>
          <w:szCs w:val="26"/>
          <w:lang w:eastAsia="ru-RU"/>
        </w:rPr>
        <w:t xml:space="preserve"> № 1 </w:t>
      </w:r>
      <w:r w:rsidRPr="002918D3">
        <w:rPr>
          <w:rFonts w:ascii="Times New Roman" w:eastAsia="TimesNewRoman" w:hAnsi="Times New Roman" w:cs="Times New Roman"/>
          <w:b/>
          <w:sz w:val="28"/>
          <w:szCs w:val="26"/>
          <w:lang w:eastAsia="ru-RU"/>
        </w:rPr>
        <w:t>ПО</w:t>
      </w:r>
      <w:r w:rsidR="000F25D9" w:rsidRPr="002918D3">
        <w:rPr>
          <w:rFonts w:ascii="Times New Roman" w:eastAsia="TimesNewRoman" w:hAnsi="Times New Roman" w:cs="Times New Roman"/>
          <w:b/>
          <w:sz w:val="28"/>
          <w:szCs w:val="26"/>
          <w:lang w:eastAsia="ru-RU"/>
        </w:rPr>
        <w:t xml:space="preserve"> МДК-01.01 </w:t>
      </w:r>
      <w:r w:rsidR="000F25D9" w:rsidRPr="002918D3">
        <w:rPr>
          <w:rFonts w:ascii="Times New Roman" w:eastAsia="TimesNewRoman" w:hAnsi="Times New Roman" w:cs="Times New Roman"/>
          <w:sz w:val="26"/>
          <w:szCs w:val="26"/>
          <w:lang w:eastAsia="ru-RU"/>
        </w:rPr>
        <w:t>“</w:t>
      </w:r>
      <w:r w:rsidR="000F25D9" w:rsidRPr="002918D3">
        <w:rPr>
          <w:rFonts w:ascii="Times New Roman" w:eastAsia="Calibri" w:hAnsi="Times New Roman" w:cs="Times New Roman"/>
          <w:bCs/>
          <w:sz w:val="24"/>
          <w:szCs w:val="24"/>
        </w:rPr>
        <w:t>Техническое обслуживание электрооборудования электрических станций, сетей и систем</w:t>
      </w:r>
      <w:r w:rsidR="000F25D9" w:rsidRPr="002918D3">
        <w:rPr>
          <w:rFonts w:ascii="Times New Roman" w:eastAsia="TimesNewRoman" w:hAnsi="Times New Roman" w:cs="Times New Roman"/>
          <w:sz w:val="26"/>
          <w:szCs w:val="26"/>
          <w:lang w:eastAsia="ru-RU"/>
        </w:rPr>
        <w:t>”</w:t>
      </w:r>
      <w:r w:rsidRPr="002918D3">
        <w:rPr>
          <w:rFonts w:ascii="Times New Roman" w:eastAsia="TimesNewRoman" w:hAnsi="Times New Roman" w:cs="Times New Roman"/>
          <w:sz w:val="26"/>
          <w:szCs w:val="26"/>
          <w:lang w:eastAsia="ru-RU"/>
        </w:rPr>
        <w:t>.</w:t>
      </w:r>
    </w:p>
    <w:p w:rsidR="000F25D9" w:rsidRDefault="000F25D9" w:rsidP="006C0F97">
      <w:pPr>
        <w:spacing w:after="0" w:line="240" w:lineRule="auto"/>
        <w:ind w:firstLine="142"/>
        <w:rPr>
          <w:rFonts w:ascii="Times New Roman" w:eastAsia="TimesNewRoman" w:hAnsi="Times New Roman" w:cs="Times New Roman"/>
          <w:color w:val="FF0000"/>
          <w:sz w:val="26"/>
          <w:szCs w:val="26"/>
          <w:lang w:eastAsia="ru-RU"/>
        </w:rPr>
      </w:pPr>
    </w:p>
    <w:p w:rsidR="00F809F1" w:rsidRDefault="00F809F1" w:rsidP="0007145E">
      <w:pPr>
        <w:pStyle w:val="a3"/>
        <w:spacing w:after="0" w:line="240" w:lineRule="auto"/>
        <w:rPr>
          <w:rFonts w:ascii="Times New Roman" w:hAnsi="Times New Roman" w:cs="Times New Roman"/>
          <w:sz w:val="26"/>
          <w:szCs w:val="26"/>
        </w:rPr>
      </w:pPr>
    </w:p>
    <w:p w:rsidR="00F809F1" w:rsidRPr="00486CB8" w:rsidRDefault="00F809F1" w:rsidP="00F809F1">
      <w:pPr>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Вариант №9</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F35173" w:rsidRDefault="00F35173" w:rsidP="00D55D6E">
      <w:pPr>
        <w:pStyle w:val="a3"/>
        <w:spacing w:after="0" w:line="240" w:lineRule="auto"/>
        <w:jc w:val="center"/>
        <w:rPr>
          <w:rFonts w:ascii="Times New Roman" w:hAnsi="Times New Roman" w:cs="Times New Roman"/>
          <w:b/>
          <w:sz w:val="32"/>
          <w:szCs w:val="26"/>
        </w:rPr>
      </w:pPr>
    </w:p>
    <w:p w:rsidR="0007145E" w:rsidRPr="00486CB8" w:rsidRDefault="0007145E" w:rsidP="00D55D6E">
      <w:pPr>
        <w:pStyle w:val="a3"/>
        <w:spacing w:after="0" w:line="240" w:lineRule="auto"/>
        <w:jc w:val="center"/>
        <w:rPr>
          <w:rFonts w:ascii="Times New Roman" w:hAnsi="Times New Roman" w:cs="Times New Roman"/>
          <w:sz w:val="32"/>
          <w:szCs w:val="26"/>
        </w:rPr>
      </w:pPr>
      <w:r w:rsidRPr="00486CB8">
        <w:rPr>
          <w:rFonts w:ascii="Times New Roman" w:hAnsi="Times New Roman" w:cs="Times New Roman"/>
          <w:b/>
          <w:sz w:val="32"/>
          <w:szCs w:val="26"/>
        </w:rPr>
        <w:t>Задача №1.</w:t>
      </w:r>
    </w:p>
    <w:p w:rsidR="00486CB8" w:rsidRDefault="00486CB8" w:rsidP="0007145E">
      <w:pPr>
        <w:spacing w:after="0" w:line="240" w:lineRule="auto"/>
        <w:rPr>
          <w:rFonts w:ascii="Times New Roman" w:hAnsi="Times New Roman" w:cs="Times New Roman"/>
          <w:sz w:val="26"/>
          <w:szCs w:val="26"/>
        </w:rPr>
      </w:pPr>
    </w:p>
    <w:p w:rsidR="00F70CAA" w:rsidRDefault="0007145E" w:rsidP="0007145E">
      <w:pPr>
        <w:spacing w:after="0" w:line="240" w:lineRule="auto"/>
        <w:rPr>
          <w:rFonts w:ascii="Times New Roman" w:hAnsi="Times New Roman" w:cs="Times New Roman"/>
          <w:sz w:val="26"/>
          <w:szCs w:val="26"/>
        </w:rPr>
      </w:pPr>
      <w:bookmarkStart w:id="4" w:name="_GoBack"/>
      <w:r>
        <w:rPr>
          <w:rFonts w:ascii="Times New Roman" w:hAnsi="Times New Roman" w:cs="Times New Roman"/>
          <w:sz w:val="26"/>
          <w:szCs w:val="26"/>
        </w:rPr>
        <w:t>Однофазный трансформатор</w:t>
      </w:r>
      <w:r w:rsidR="00D82AA5">
        <w:rPr>
          <w:rFonts w:ascii="Times New Roman" w:hAnsi="Times New Roman" w:cs="Times New Roman"/>
          <w:sz w:val="26"/>
          <w:szCs w:val="26"/>
        </w:rPr>
        <w:t xml:space="preserve"> </w:t>
      </w:r>
      <w:r w:rsidR="00F70CAA">
        <w:rPr>
          <w:rFonts w:ascii="Times New Roman" w:hAnsi="Times New Roman" w:cs="Times New Roman"/>
          <w:sz w:val="26"/>
          <w:szCs w:val="26"/>
        </w:rPr>
        <w:t xml:space="preserve">мощностью  </w:t>
      </w:r>
      <w:r w:rsidR="00F70CAA" w:rsidRPr="00F70CAA">
        <w:rPr>
          <w:rFonts w:ascii="Times New Roman" w:hAnsi="Times New Roman" w:cs="Times New Roman"/>
          <w:b/>
          <w:sz w:val="28"/>
          <w:szCs w:val="26"/>
          <w:lang w:val="en-US"/>
        </w:rPr>
        <w:t>S</w:t>
      </w:r>
      <w:r w:rsidR="00F70CAA">
        <w:rPr>
          <w:rFonts w:ascii="Times New Roman" w:hAnsi="Times New Roman" w:cs="Times New Roman"/>
          <w:b/>
          <w:sz w:val="28"/>
          <w:szCs w:val="26"/>
          <w:vertAlign w:val="subscript"/>
        </w:rPr>
        <w:t>ном</w:t>
      </w:r>
      <w:r w:rsidR="00D82AA5">
        <w:rPr>
          <w:rFonts w:ascii="Times New Roman" w:hAnsi="Times New Roman" w:cs="Times New Roman"/>
          <w:b/>
          <w:sz w:val="28"/>
          <w:szCs w:val="26"/>
          <w:vertAlign w:val="subscript"/>
        </w:rPr>
        <w:t xml:space="preserve"> </w:t>
      </w:r>
      <w:r>
        <w:rPr>
          <w:rFonts w:ascii="Times New Roman" w:hAnsi="Times New Roman" w:cs="Times New Roman"/>
          <w:sz w:val="26"/>
          <w:szCs w:val="26"/>
        </w:rPr>
        <w:t>в</w:t>
      </w:r>
      <w:r w:rsidRPr="0007145E">
        <w:rPr>
          <w:rFonts w:ascii="Times New Roman" w:hAnsi="Times New Roman" w:cs="Times New Roman"/>
          <w:sz w:val="26"/>
          <w:szCs w:val="26"/>
        </w:rPr>
        <w:t xml:space="preserve">ключен в сеть </w:t>
      </w:r>
      <w:r>
        <w:rPr>
          <w:rFonts w:ascii="Times New Roman" w:hAnsi="Times New Roman" w:cs="Times New Roman"/>
          <w:sz w:val="26"/>
          <w:szCs w:val="26"/>
        </w:rPr>
        <w:t xml:space="preserve"> с частотой тока </w:t>
      </w:r>
      <w:r w:rsidR="00F70CAA">
        <w:rPr>
          <w:rFonts w:ascii="Times New Roman" w:hAnsi="Times New Roman" w:cs="Times New Roman"/>
          <w:sz w:val="26"/>
          <w:szCs w:val="26"/>
        </w:rPr>
        <w:t xml:space="preserve">- </w:t>
      </w:r>
      <m:oMath>
        <m:r>
          <m:rPr>
            <m:sty m:val="bi"/>
          </m:rPr>
          <w:rPr>
            <w:rFonts w:ascii="Cambria Math" w:hAnsi="Cambria Math" w:cs="Times New Roman"/>
            <w:sz w:val="28"/>
            <w:szCs w:val="26"/>
            <w:lang w:val="en-US"/>
          </w:rPr>
          <m:t>f</m:t>
        </m:r>
      </m:oMath>
      <w:r>
        <w:rPr>
          <w:rFonts w:ascii="Times New Roman" w:hAnsi="Times New Roman" w:cs="Times New Roman"/>
          <w:sz w:val="26"/>
          <w:szCs w:val="26"/>
        </w:rPr>
        <w:t>. Номинальн</w:t>
      </w:r>
      <w:r w:rsidR="00F70CAA">
        <w:rPr>
          <w:rFonts w:ascii="Times New Roman" w:hAnsi="Times New Roman" w:cs="Times New Roman"/>
          <w:sz w:val="26"/>
          <w:szCs w:val="26"/>
        </w:rPr>
        <w:t>ые</w:t>
      </w:r>
      <w:r w:rsidR="00D82AA5">
        <w:rPr>
          <w:rFonts w:ascii="Times New Roman" w:hAnsi="Times New Roman" w:cs="Times New Roman"/>
          <w:sz w:val="26"/>
          <w:szCs w:val="26"/>
        </w:rPr>
        <w:t xml:space="preserve"> </w:t>
      </w:r>
      <w:r w:rsidR="00F70CAA">
        <w:rPr>
          <w:rFonts w:ascii="Times New Roman" w:hAnsi="Times New Roman" w:cs="Times New Roman"/>
          <w:sz w:val="26"/>
          <w:szCs w:val="26"/>
        </w:rPr>
        <w:t xml:space="preserve">первичное и </w:t>
      </w:r>
      <w:r>
        <w:rPr>
          <w:rFonts w:ascii="Times New Roman" w:hAnsi="Times New Roman" w:cs="Times New Roman"/>
          <w:sz w:val="26"/>
          <w:szCs w:val="26"/>
        </w:rPr>
        <w:t>вторичное напряжени</w:t>
      </w:r>
      <w:r w:rsidR="00F70CAA">
        <w:rPr>
          <w:rFonts w:ascii="Times New Roman" w:hAnsi="Times New Roman" w:cs="Times New Roman"/>
          <w:sz w:val="26"/>
          <w:szCs w:val="26"/>
        </w:rPr>
        <w:t>я</w:t>
      </w:r>
      <w:r w:rsidRPr="0007145E">
        <w:rPr>
          <w:rFonts w:ascii="Times New Roman" w:hAnsi="Times New Roman" w:cs="Times New Roman"/>
          <w:b/>
          <w:sz w:val="26"/>
          <w:szCs w:val="26"/>
        </w:rPr>
        <w:t>-</w:t>
      </w:r>
      <w:r w:rsidRPr="0007145E">
        <w:rPr>
          <w:rFonts w:ascii="Times New Roman" w:hAnsi="Times New Roman" w:cs="Times New Roman"/>
          <w:b/>
          <w:sz w:val="26"/>
          <w:szCs w:val="26"/>
          <w:lang w:val="en-US"/>
        </w:rPr>
        <w:t>U</w:t>
      </w:r>
      <w:r w:rsidRPr="0007145E">
        <w:rPr>
          <w:rFonts w:ascii="Times New Roman" w:hAnsi="Times New Roman" w:cs="Times New Roman"/>
          <w:b/>
          <w:sz w:val="26"/>
          <w:szCs w:val="26"/>
          <w:vertAlign w:val="subscript"/>
        </w:rPr>
        <w:t>2ном</w:t>
      </w:r>
      <w:r w:rsidR="00F70CAA" w:rsidRPr="00F70CAA">
        <w:rPr>
          <w:rFonts w:ascii="Times New Roman" w:hAnsi="Times New Roman" w:cs="Times New Roman"/>
          <w:b/>
          <w:sz w:val="26"/>
          <w:szCs w:val="26"/>
          <w:lang w:val="en-US"/>
        </w:rPr>
        <w:t>U</w:t>
      </w:r>
      <w:r w:rsidR="00F70CAA" w:rsidRPr="00F70CAA">
        <w:rPr>
          <w:rFonts w:ascii="Times New Roman" w:hAnsi="Times New Roman" w:cs="Times New Roman"/>
          <w:b/>
          <w:sz w:val="26"/>
          <w:szCs w:val="26"/>
          <w:vertAlign w:val="subscript"/>
        </w:rPr>
        <w:t>1ном</w:t>
      </w:r>
      <w:r>
        <w:rPr>
          <w:rFonts w:ascii="Times New Roman" w:hAnsi="Times New Roman" w:cs="Times New Roman"/>
          <w:sz w:val="26"/>
          <w:szCs w:val="26"/>
        </w:rPr>
        <w:t xml:space="preserve">. </w:t>
      </w:r>
    </w:p>
    <w:p w:rsidR="00F70CAA" w:rsidRDefault="00F70CAA" w:rsidP="00F70CAA">
      <w:pPr>
        <w:spacing w:after="0" w:line="240" w:lineRule="auto"/>
        <w:ind w:left="142" w:hanging="142"/>
        <w:rPr>
          <w:rFonts w:ascii="Times New Roman" w:hAnsi="Times New Roman" w:cs="Times New Roman"/>
          <w:sz w:val="26"/>
          <w:szCs w:val="26"/>
        </w:rPr>
      </w:pPr>
      <w:r>
        <w:rPr>
          <w:rFonts w:ascii="Times New Roman" w:hAnsi="Times New Roman" w:cs="Times New Roman"/>
          <w:sz w:val="26"/>
          <w:szCs w:val="26"/>
        </w:rPr>
        <w:t xml:space="preserve">Действующее значение  напряжения, приходящееся на один виток </w:t>
      </w: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r w:rsidR="0007145E">
        <w:rPr>
          <w:rFonts w:ascii="Times New Roman" w:hAnsi="Times New Roman" w:cs="Times New Roman"/>
          <w:sz w:val="26"/>
          <w:szCs w:val="26"/>
        </w:rPr>
        <w:t xml:space="preserve">. </w:t>
      </w:r>
    </w:p>
    <w:p w:rsidR="00F70CAA" w:rsidRDefault="00F70CAA" w:rsidP="00F70CAA">
      <w:pPr>
        <w:spacing w:after="0" w:line="240" w:lineRule="auto"/>
        <w:ind w:left="142" w:hanging="142"/>
        <w:rPr>
          <w:rFonts w:ascii="Times New Roman" w:eastAsiaTheme="minorEastAsia" w:hAnsi="Times New Roman" w:cs="Times New Roman"/>
          <w:b/>
          <w:sz w:val="28"/>
          <w:szCs w:val="26"/>
        </w:rPr>
      </w:pPr>
      <w:r>
        <w:rPr>
          <w:rFonts w:ascii="Times New Roman" w:eastAsiaTheme="minorEastAsia" w:hAnsi="Times New Roman" w:cs="Times New Roman"/>
          <w:sz w:val="26"/>
          <w:szCs w:val="26"/>
        </w:rPr>
        <w:t>Максимальное значение магнитной индукции  -</w:t>
      </w:r>
      <w:r w:rsidRPr="0007145E">
        <w:rPr>
          <w:rFonts w:ascii="Times New Roman" w:eastAsiaTheme="minorEastAsia" w:hAnsi="Times New Roman" w:cs="Times New Roman"/>
          <w:b/>
          <w:sz w:val="28"/>
          <w:szCs w:val="26"/>
        </w:rPr>
        <w:t>В</w:t>
      </w:r>
      <w:r w:rsidRPr="0007145E">
        <w:rPr>
          <w:rFonts w:ascii="Times New Roman" w:eastAsiaTheme="minorEastAsia" w:hAnsi="Times New Roman" w:cs="Times New Roman"/>
          <w:b/>
          <w:sz w:val="28"/>
          <w:szCs w:val="26"/>
          <w:vertAlign w:val="subscript"/>
          <w:lang w:val="en-US"/>
        </w:rPr>
        <w:t>max</w:t>
      </w:r>
    </w:p>
    <w:p w:rsidR="00D55D6E" w:rsidRPr="00D55D6E" w:rsidRDefault="00D55D6E" w:rsidP="00F70CAA">
      <w:pPr>
        <w:spacing w:after="0" w:line="240" w:lineRule="auto"/>
        <w:ind w:left="142" w:hanging="142"/>
        <w:rPr>
          <w:rFonts w:ascii="Times New Roman" w:eastAsiaTheme="minorEastAsia" w:hAnsi="Times New Roman" w:cs="Times New Roman"/>
          <w:sz w:val="26"/>
          <w:szCs w:val="26"/>
        </w:rPr>
      </w:pPr>
      <w:r w:rsidRPr="00D55D6E">
        <w:rPr>
          <w:rFonts w:ascii="Times New Roman" w:eastAsiaTheme="minorEastAsia" w:hAnsi="Times New Roman" w:cs="Times New Roman"/>
          <w:sz w:val="26"/>
          <w:szCs w:val="26"/>
        </w:rPr>
        <w:t xml:space="preserve">Плотность тока в </w:t>
      </w:r>
      <w:r>
        <w:rPr>
          <w:rFonts w:ascii="Times New Roman" w:eastAsiaTheme="minorEastAsia" w:hAnsi="Times New Roman" w:cs="Times New Roman"/>
          <w:sz w:val="26"/>
          <w:szCs w:val="26"/>
        </w:rPr>
        <w:t xml:space="preserve">обмоточных </w:t>
      </w:r>
      <w:r w:rsidRPr="00D55D6E">
        <w:rPr>
          <w:rFonts w:ascii="Times New Roman" w:eastAsiaTheme="minorEastAsia" w:hAnsi="Times New Roman" w:cs="Times New Roman"/>
          <w:sz w:val="26"/>
          <w:szCs w:val="26"/>
        </w:rPr>
        <w:t>проводах</w:t>
      </w:r>
      <w:r>
        <w:rPr>
          <w:rFonts w:ascii="Times New Roman" w:eastAsiaTheme="minorEastAsia" w:hAnsi="Times New Roman" w:cs="Times New Roman"/>
          <w:sz w:val="26"/>
          <w:szCs w:val="26"/>
        </w:rPr>
        <w:t xml:space="preserve"> первичной и вторичной обмоток   -</w:t>
      </w:r>
      <w:r w:rsidRPr="00D55D6E">
        <w:rPr>
          <w:rFonts w:ascii="Times New Roman" w:eastAsiaTheme="minorEastAsia" w:hAnsi="Times New Roman" w:cs="Times New Roman"/>
          <w:b/>
          <w:sz w:val="28"/>
          <w:szCs w:val="26"/>
        </w:rPr>
        <w:t>∆</w:t>
      </w:r>
    </w:p>
    <w:p w:rsidR="00F70CAA" w:rsidRPr="00D55D6E" w:rsidRDefault="0007145E" w:rsidP="0007145E">
      <w:pPr>
        <w:spacing w:after="0" w:line="240" w:lineRule="auto"/>
        <w:rPr>
          <w:rFonts w:ascii="Times New Roman" w:hAnsi="Times New Roman" w:cs="Times New Roman"/>
          <w:b/>
          <w:sz w:val="26"/>
          <w:szCs w:val="26"/>
        </w:rPr>
      </w:pPr>
      <w:r w:rsidRPr="00D55D6E">
        <w:rPr>
          <w:rFonts w:ascii="Times New Roman" w:hAnsi="Times New Roman" w:cs="Times New Roman"/>
          <w:b/>
          <w:sz w:val="26"/>
          <w:szCs w:val="26"/>
        </w:rPr>
        <w:t>Определить</w:t>
      </w:r>
      <w:r w:rsidR="00F70CAA" w:rsidRPr="00D55D6E">
        <w:rPr>
          <w:rFonts w:ascii="Times New Roman" w:hAnsi="Times New Roman" w:cs="Times New Roman"/>
          <w:b/>
          <w:sz w:val="26"/>
          <w:szCs w:val="26"/>
        </w:rPr>
        <w:t>:</w:t>
      </w:r>
    </w:p>
    <w:p w:rsidR="00F70CAA" w:rsidRDefault="00F70CAA" w:rsidP="00F70CAA">
      <w:pPr>
        <w:spacing w:after="0" w:line="240" w:lineRule="auto"/>
        <w:ind w:left="426"/>
        <w:rPr>
          <w:rFonts w:ascii="Times New Roman" w:eastAsiaTheme="minorEastAsia" w:hAnsi="Times New Roman" w:cs="Times New Roman"/>
          <w:sz w:val="24"/>
          <w:szCs w:val="26"/>
        </w:rPr>
      </w:pPr>
      <w:r>
        <w:rPr>
          <w:rFonts w:ascii="Times New Roman" w:hAnsi="Times New Roman" w:cs="Times New Roman"/>
          <w:sz w:val="26"/>
          <w:szCs w:val="26"/>
        </w:rPr>
        <w:t xml:space="preserve"> - </w:t>
      </w:r>
      <w:r w:rsidR="0007145E">
        <w:rPr>
          <w:rFonts w:ascii="Times New Roman" w:hAnsi="Times New Roman" w:cs="Times New Roman"/>
          <w:sz w:val="26"/>
          <w:szCs w:val="26"/>
        </w:rPr>
        <w:t xml:space="preserve">число витков в обмотках -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oMath>
      <w:r w:rsidR="0007145E">
        <w:rPr>
          <w:rFonts w:ascii="Times New Roman" w:eastAsiaTheme="minorEastAsia" w:hAnsi="Times New Roman" w:cs="Times New Roman"/>
          <w:sz w:val="26"/>
          <w:szCs w:val="26"/>
        </w:rPr>
        <w:t xml:space="preserve">и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2</m:t>
            </m:r>
          </m:sub>
        </m:sSub>
      </m:oMath>
      <w:r w:rsidR="0007145E">
        <w:rPr>
          <w:rFonts w:ascii="Times New Roman" w:eastAsiaTheme="minorEastAsia" w:hAnsi="Times New Roman" w:cs="Times New Roman"/>
          <w:sz w:val="24"/>
          <w:szCs w:val="26"/>
        </w:rPr>
        <w:t>.</w:t>
      </w:r>
      <w:r>
        <w:rPr>
          <w:rFonts w:ascii="Times New Roman" w:eastAsiaTheme="minorEastAsia" w:hAnsi="Times New Roman" w:cs="Times New Roman"/>
          <w:sz w:val="24"/>
          <w:szCs w:val="26"/>
        </w:rPr>
        <w:t>,</w:t>
      </w:r>
    </w:p>
    <w:p w:rsidR="00F70CAA" w:rsidRDefault="00F70CAA" w:rsidP="00F70CAA">
      <w:pPr>
        <w:spacing w:after="0" w:line="240" w:lineRule="auto"/>
        <w:ind w:left="426"/>
        <w:rPr>
          <w:rFonts w:ascii="Times New Roman" w:eastAsiaTheme="minorEastAsia" w:hAnsi="Times New Roman" w:cs="Times New Roman"/>
          <w:sz w:val="28"/>
          <w:szCs w:val="26"/>
        </w:rPr>
      </w:pPr>
      <w:r>
        <w:rPr>
          <w:rFonts w:ascii="Times New Roman" w:eastAsiaTheme="minorEastAsia" w:hAnsi="Times New Roman" w:cs="Times New Roman"/>
          <w:sz w:val="24"/>
          <w:szCs w:val="26"/>
        </w:rPr>
        <w:t xml:space="preserve">  - </w:t>
      </w:r>
      <w:r>
        <w:rPr>
          <w:rFonts w:ascii="Times New Roman" w:eastAsiaTheme="minorEastAsia" w:hAnsi="Times New Roman" w:cs="Times New Roman"/>
          <w:sz w:val="26"/>
          <w:szCs w:val="26"/>
        </w:rPr>
        <w:t xml:space="preserve">площадь поперечного сечения </w:t>
      </w:r>
      <w:r w:rsidR="0007145E">
        <w:rPr>
          <w:rFonts w:ascii="Times New Roman" w:eastAsiaTheme="minorEastAsia" w:hAnsi="Times New Roman" w:cs="Times New Roman"/>
          <w:sz w:val="26"/>
          <w:szCs w:val="26"/>
        </w:rPr>
        <w:t xml:space="preserve"> стержн</w:t>
      </w:r>
      <w:r>
        <w:rPr>
          <w:rFonts w:ascii="Times New Roman" w:eastAsiaTheme="minorEastAsia" w:hAnsi="Times New Roman" w:cs="Times New Roman"/>
          <w:sz w:val="26"/>
          <w:szCs w:val="26"/>
        </w:rPr>
        <w:t>я</w:t>
      </w:r>
      <w:r w:rsidR="0007145E">
        <w:rPr>
          <w:rFonts w:ascii="Times New Roman" w:eastAsiaTheme="minorEastAsia" w:hAnsi="Times New Roman" w:cs="Times New Roman"/>
          <w:sz w:val="26"/>
          <w:szCs w:val="26"/>
        </w:rPr>
        <w:t xml:space="preserve"> магнитопровода - </w:t>
      </w:r>
      <w:r w:rsidR="0007145E" w:rsidRPr="0007145E">
        <w:rPr>
          <w:rFonts w:ascii="Times New Roman" w:eastAsiaTheme="minorEastAsia" w:hAnsi="Times New Roman" w:cs="Times New Roman"/>
          <w:b/>
          <w:sz w:val="28"/>
          <w:szCs w:val="26"/>
          <w:lang w:val="en-US"/>
        </w:rPr>
        <w:t>Q</w:t>
      </w:r>
      <w:r w:rsidR="0007145E" w:rsidRPr="0007145E">
        <w:rPr>
          <w:rFonts w:ascii="Times New Roman" w:eastAsiaTheme="minorEastAsia" w:hAnsi="Times New Roman" w:cs="Times New Roman"/>
          <w:b/>
          <w:sz w:val="28"/>
          <w:szCs w:val="26"/>
          <w:vertAlign w:val="subscript"/>
        </w:rPr>
        <w:t>ст</w:t>
      </w:r>
      <w:r>
        <w:rPr>
          <w:rFonts w:ascii="Times New Roman" w:eastAsiaTheme="minorEastAsia" w:hAnsi="Times New Roman" w:cs="Times New Roman"/>
          <w:sz w:val="28"/>
          <w:szCs w:val="26"/>
        </w:rPr>
        <w:t xml:space="preserve">,   </w:t>
      </w:r>
    </w:p>
    <w:p w:rsidR="00D55D6E" w:rsidRDefault="00F70CAA" w:rsidP="00D55D6E">
      <w:pPr>
        <w:spacing w:after="0" w:line="240" w:lineRule="auto"/>
        <w:ind w:left="426"/>
        <w:rPr>
          <w:rFonts w:ascii="Times New Roman" w:eastAsiaTheme="minorEastAsia" w:hAnsi="Times New Roman" w:cs="Times New Roman"/>
          <w:b/>
          <w:sz w:val="28"/>
          <w:szCs w:val="26"/>
        </w:rPr>
      </w:pPr>
      <w:r w:rsidRPr="00F70CAA">
        <w:rPr>
          <w:rFonts w:ascii="Times New Roman" w:eastAsiaTheme="minorEastAsia" w:hAnsi="Times New Roman" w:cs="Times New Roman"/>
          <w:b/>
          <w:sz w:val="28"/>
          <w:szCs w:val="26"/>
        </w:rPr>
        <w:t>-</w:t>
      </w:r>
      <w:r w:rsidRPr="00F70CAA">
        <w:rPr>
          <w:rFonts w:ascii="Times New Roman" w:eastAsiaTheme="minorEastAsia" w:hAnsi="Times New Roman" w:cs="Times New Roman"/>
          <w:sz w:val="26"/>
          <w:szCs w:val="26"/>
        </w:rPr>
        <w:t>поперечное сечение обмоточных проводов  первичной и вторичной обмоток</w:t>
      </w:r>
      <m:oMath>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1</m:t>
            </m:r>
          </m:sub>
        </m:sSub>
      </m:oMath>
      <w:r w:rsidRPr="00F70CAA">
        <w:rPr>
          <w:rFonts w:ascii="Times New Roman" w:eastAsiaTheme="minorEastAsia" w:hAnsi="Times New Roman" w:cs="Times New Roman"/>
          <w:sz w:val="26"/>
          <w:szCs w:val="26"/>
        </w:rPr>
        <w:t>и</w:t>
      </w:r>
      <m:oMath>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2</m:t>
            </m:r>
          </m:sub>
        </m:sSub>
      </m:oMath>
      <w:r>
        <w:rPr>
          <w:rFonts w:ascii="Times New Roman" w:eastAsiaTheme="minorEastAsia" w:hAnsi="Times New Roman" w:cs="Times New Roman"/>
          <w:sz w:val="28"/>
          <w:szCs w:val="26"/>
        </w:rPr>
        <w:t>,</w:t>
      </w:r>
    </w:p>
    <w:p w:rsidR="0007145E" w:rsidRDefault="0007145E" w:rsidP="00D55D6E">
      <w:pPr>
        <w:spacing w:after="0" w:line="240" w:lineRule="auto"/>
        <w:ind w:left="426"/>
        <w:rPr>
          <w:rFonts w:ascii="Times New Roman" w:eastAsiaTheme="minorEastAsia" w:hAnsi="Times New Roman" w:cs="Times New Roman"/>
          <w:b/>
          <w:sz w:val="28"/>
          <w:szCs w:val="26"/>
        </w:rPr>
      </w:pPr>
    </w:p>
    <w:p w:rsidR="0007145E" w:rsidRPr="0007145E" w:rsidRDefault="0007145E" w:rsidP="0007145E">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1 – Исходные данные задачи </w:t>
      </w:r>
    </w:p>
    <w:tbl>
      <w:tblPr>
        <w:tblStyle w:val="a4"/>
        <w:tblW w:w="0" w:type="auto"/>
        <w:tblInd w:w="142" w:type="dxa"/>
        <w:tblLook w:val="04A0"/>
      </w:tblPr>
      <w:tblGrid>
        <w:gridCol w:w="1234"/>
        <w:gridCol w:w="1155"/>
        <w:gridCol w:w="1155"/>
        <w:gridCol w:w="1158"/>
        <w:gridCol w:w="1152"/>
        <w:gridCol w:w="1151"/>
        <w:gridCol w:w="1156"/>
        <w:gridCol w:w="1154"/>
      </w:tblGrid>
      <w:tr w:rsidR="00B70C30" w:rsidTr="008F09D6">
        <w:trPr>
          <w:trHeight w:val="787"/>
        </w:trPr>
        <w:tc>
          <w:tcPr>
            <w:tcW w:w="1136" w:type="dxa"/>
          </w:tcPr>
          <w:p w:rsidR="00B70C30" w:rsidRPr="00A950BB" w:rsidRDefault="009B2803" w:rsidP="0096525A">
            <w:pPr>
              <w:pStyle w:val="a3"/>
              <w:ind w:left="0"/>
              <w:rPr>
                <w:rFonts w:ascii="Times New Roman" w:hAnsi="Times New Roman" w:cs="Times New Roman"/>
                <w:b/>
                <w:sz w:val="24"/>
                <w:szCs w:val="26"/>
              </w:rPr>
            </w:pPr>
            <w:r w:rsidRPr="00A950BB">
              <w:rPr>
                <w:rFonts w:ascii="Times New Roman" w:hAnsi="Times New Roman" w:cs="Times New Roman"/>
                <w:b/>
                <w:sz w:val="24"/>
                <w:szCs w:val="26"/>
              </w:rPr>
              <w:t>№</w:t>
            </w:r>
          </w:p>
          <w:p w:rsidR="009B2803" w:rsidRPr="00A950BB" w:rsidRDefault="009B2803" w:rsidP="0096525A">
            <w:pPr>
              <w:pStyle w:val="a3"/>
              <w:ind w:left="0"/>
              <w:rPr>
                <w:rFonts w:ascii="Times New Roman" w:hAnsi="Times New Roman" w:cs="Times New Roman"/>
                <w:b/>
                <w:sz w:val="24"/>
                <w:szCs w:val="26"/>
              </w:rPr>
            </w:pPr>
            <w:r w:rsidRPr="00A950BB">
              <w:rPr>
                <w:rFonts w:ascii="Times New Roman" w:hAnsi="Times New Roman" w:cs="Times New Roman"/>
                <w:b/>
                <w:sz w:val="24"/>
                <w:szCs w:val="26"/>
              </w:rPr>
              <w:t>варианта</w:t>
            </w:r>
          </w:p>
        </w:tc>
        <w:tc>
          <w:tcPr>
            <w:tcW w:w="1155" w:type="dxa"/>
          </w:tcPr>
          <w:p w:rsidR="00B70C30" w:rsidRDefault="00B70C30" w:rsidP="0096525A">
            <w:pPr>
              <w:pStyle w:val="a3"/>
              <w:ind w:left="0"/>
              <w:rPr>
                <w:rFonts w:ascii="Times New Roman" w:hAnsi="Times New Roman" w:cs="Times New Roman"/>
                <w:b/>
                <w:sz w:val="26"/>
                <w:szCs w:val="26"/>
              </w:rPr>
            </w:pPr>
            <w:r w:rsidRPr="0007145E">
              <w:rPr>
                <w:rFonts w:ascii="Times New Roman" w:hAnsi="Times New Roman" w:cs="Times New Roman"/>
                <w:b/>
                <w:sz w:val="26"/>
                <w:szCs w:val="26"/>
                <w:lang w:val="en-US"/>
              </w:rPr>
              <w:t>U</w:t>
            </w:r>
            <w:r w:rsidRPr="0007145E">
              <w:rPr>
                <w:rFonts w:ascii="Times New Roman" w:hAnsi="Times New Roman" w:cs="Times New Roman"/>
                <w:b/>
                <w:sz w:val="26"/>
                <w:szCs w:val="26"/>
                <w:vertAlign w:val="subscript"/>
              </w:rPr>
              <w:t>2ном</w:t>
            </w:r>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1155" w:type="dxa"/>
          </w:tcPr>
          <w:p w:rsidR="00B70C30" w:rsidRDefault="00B70C30" w:rsidP="0096525A">
            <w:pPr>
              <w:pStyle w:val="a3"/>
              <w:ind w:left="0"/>
              <w:rPr>
                <w:rFonts w:ascii="Times New Roman" w:hAnsi="Times New Roman" w:cs="Times New Roman"/>
                <w:b/>
                <w:sz w:val="26"/>
                <w:szCs w:val="26"/>
              </w:rPr>
            </w:pPr>
            <w:r w:rsidRPr="00B70C30">
              <w:rPr>
                <w:rFonts w:ascii="Times New Roman" w:hAnsi="Times New Roman" w:cs="Times New Roman"/>
                <w:b/>
                <w:sz w:val="26"/>
                <w:szCs w:val="26"/>
                <w:lang w:val="en-US"/>
              </w:rPr>
              <w:t>U</w:t>
            </w:r>
            <w:r w:rsidRPr="00B70C30">
              <w:rPr>
                <w:rFonts w:ascii="Times New Roman" w:hAnsi="Times New Roman" w:cs="Times New Roman"/>
                <w:b/>
                <w:sz w:val="26"/>
                <w:szCs w:val="26"/>
                <w:vertAlign w:val="subscript"/>
              </w:rPr>
              <w:t>1ном</w:t>
            </w:r>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1158" w:type="dxa"/>
          </w:tcPr>
          <w:p w:rsidR="00B70C30" w:rsidRDefault="00B70C30" w:rsidP="0096525A">
            <w:pPr>
              <w:pStyle w:val="a3"/>
              <w:ind w:left="0"/>
              <w:rPr>
                <w:rFonts w:ascii="Times New Roman" w:hAnsi="Times New Roman" w:cs="Times New Roman"/>
                <w:b/>
                <w:sz w:val="26"/>
                <w:szCs w:val="26"/>
              </w:rPr>
            </w:pPr>
            <w:r w:rsidRPr="00F70CAA">
              <w:rPr>
                <w:rFonts w:ascii="Times New Roman" w:hAnsi="Times New Roman" w:cs="Times New Roman"/>
                <w:b/>
                <w:sz w:val="28"/>
                <w:szCs w:val="26"/>
                <w:lang w:val="en-US"/>
              </w:rPr>
              <w:t>S</w:t>
            </w:r>
            <w:r>
              <w:rPr>
                <w:rFonts w:ascii="Times New Roman" w:hAnsi="Times New Roman" w:cs="Times New Roman"/>
                <w:b/>
                <w:sz w:val="28"/>
                <w:szCs w:val="26"/>
                <w:vertAlign w:val="subscript"/>
              </w:rPr>
              <w:t>ном</w:t>
            </w:r>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кВА</m:t>
                    </m:r>
                  </m:e>
                </m:d>
              </m:oMath>
            </m:oMathPara>
          </w:p>
        </w:tc>
        <w:tc>
          <w:tcPr>
            <w:tcW w:w="1152" w:type="dxa"/>
          </w:tcPr>
          <w:p w:rsidR="00B70C30" w:rsidRDefault="00A950BB" w:rsidP="0096525A">
            <w:pPr>
              <w:pStyle w:val="a3"/>
              <w:ind w:left="0"/>
              <w:rPr>
                <w:rFonts w:ascii="Times New Roman" w:hAnsi="Times New Roman" w:cs="Times New Roman"/>
                <w:b/>
                <w:sz w:val="26"/>
                <w:szCs w:val="26"/>
              </w:rPr>
            </w:pPr>
            <m:oMathPara>
              <m:oMath>
                <m:r>
                  <m:rPr>
                    <m:sty m:val="bi"/>
                  </m:rPr>
                  <w:rPr>
                    <w:rFonts w:ascii="Cambria Math" w:hAnsi="Cambria Math" w:cs="Times New Roman"/>
                    <w:sz w:val="28"/>
                    <w:szCs w:val="26"/>
                    <w:lang w:val="en-US"/>
                  </w:rPr>
                  <m:t>f</m:t>
                </m:r>
              </m:oMath>
            </m:oMathPara>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Гц</m:t>
                    </m:r>
                  </m:e>
                </m:d>
              </m:oMath>
            </m:oMathPara>
          </w:p>
        </w:tc>
        <w:tc>
          <w:tcPr>
            <w:tcW w:w="1151" w:type="dxa"/>
          </w:tcPr>
          <w:p w:rsidR="00B70C30" w:rsidRDefault="00B70C30" w:rsidP="0096525A">
            <w:pPr>
              <w:pStyle w:val="a3"/>
              <w:ind w:left="0"/>
              <w:rPr>
                <w:rFonts w:ascii="Times New Roman" w:hAnsi="Times New Roman" w:cs="Times New Roman"/>
                <w:b/>
                <w:sz w:val="26"/>
                <w:szCs w:val="26"/>
              </w:rPr>
            </w:pP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В</m:t>
                    </m:r>
                  </m:e>
                </m:d>
              </m:oMath>
            </m:oMathPara>
          </w:p>
        </w:tc>
        <w:tc>
          <w:tcPr>
            <w:tcW w:w="1142" w:type="dxa"/>
          </w:tcPr>
          <w:p w:rsidR="00B70C30" w:rsidRDefault="00B70C30" w:rsidP="0096525A">
            <w:pPr>
              <w:pStyle w:val="a3"/>
              <w:ind w:left="0"/>
              <w:rPr>
                <w:rFonts w:ascii="Times New Roman" w:hAnsi="Times New Roman" w:cs="Times New Roman"/>
                <w:b/>
                <w:sz w:val="26"/>
                <w:szCs w:val="26"/>
              </w:rPr>
            </w:pPr>
            <w:r w:rsidRPr="00D55D6E">
              <w:rPr>
                <w:rFonts w:ascii="Times New Roman" w:eastAsiaTheme="minorEastAsia" w:hAnsi="Times New Roman" w:cs="Times New Roman"/>
                <w:b/>
                <w:sz w:val="28"/>
                <w:szCs w:val="26"/>
              </w:rPr>
              <w:t>∆</w:t>
            </w:r>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eastAsia="Calibri" w:hAnsi="Cambria Math" w:cs="Times New Roman"/>
                        <w:b/>
                        <w:i/>
                        <w:sz w:val="26"/>
                        <w:szCs w:val="26"/>
                      </w:rPr>
                    </m:ctrlPr>
                  </m:dPr>
                  <m:e>
                    <m:f>
                      <m:fPr>
                        <m:type m:val="skw"/>
                        <m:ctrlPr>
                          <w:rPr>
                            <w:rFonts w:ascii="Cambria Math" w:eastAsia="Calibri" w:hAnsi="Cambria Math" w:cs="Times New Roman"/>
                            <w:b/>
                            <w:i/>
                            <w:sz w:val="26"/>
                            <w:szCs w:val="26"/>
                          </w:rPr>
                        </m:ctrlPr>
                      </m:fPr>
                      <m:num>
                        <m:r>
                          <m:rPr>
                            <m:sty m:val="bi"/>
                          </m:rPr>
                          <w:rPr>
                            <w:rFonts w:ascii="Cambria Math" w:eastAsia="Calibri" w:hAnsi="Cambria Math" w:cs="Times New Roman"/>
                            <w:sz w:val="26"/>
                            <w:szCs w:val="26"/>
                          </w:rPr>
                          <m:t>А</m:t>
                        </m:r>
                      </m:num>
                      <m:den>
                        <m:sSup>
                          <m:sSupPr>
                            <m:ctrlPr>
                              <w:rPr>
                                <w:rFonts w:ascii="Cambria Math" w:eastAsia="Calibri" w:hAnsi="Cambria Math" w:cs="Times New Roman"/>
                                <w:b/>
                                <w:i/>
                                <w:sz w:val="26"/>
                                <w:szCs w:val="26"/>
                              </w:rPr>
                            </m:ctrlPr>
                          </m:sSupPr>
                          <m:e>
                            <m:r>
                              <m:rPr>
                                <m:sty m:val="bi"/>
                              </m:rPr>
                              <w:rPr>
                                <w:rFonts w:ascii="Cambria Math" w:eastAsia="Calibri" w:hAnsi="Cambria Math" w:cs="Times New Roman"/>
                                <w:sz w:val="26"/>
                                <w:szCs w:val="26"/>
                              </w:rPr>
                              <m:t>мм</m:t>
                            </m:r>
                          </m:e>
                          <m:sup>
                            <m:r>
                              <m:rPr>
                                <m:sty m:val="bi"/>
                              </m:rPr>
                              <w:rPr>
                                <w:rFonts w:ascii="Cambria Math" w:eastAsia="Calibri" w:hAnsi="Cambria Math" w:cs="Times New Roman"/>
                                <w:sz w:val="26"/>
                                <w:szCs w:val="26"/>
                              </w:rPr>
                              <m:t>2</m:t>
                            </m:r>
                          </m:sup>
                        </m:sSup>
                      </m:den>
                    </m:f>
                  </m:e>
                </m:d>
              </m:oMath>
            </m:oMathPara>
          </w:p>
        </w:tc>
        <w:tc>
          <w:tcPr>
            <w:tcW w:w="1154" w:type="dxa"/>
          </w:tcPr>
          <w:p w:rsidR="00B70C30" w:rsidRDefault="00B70C30" w:rsidP="0096525A">
            <w:pPr>
              <w:pStyle w:val="a3"/>
              <w:ind w:left="0"/>
              <w:rPr>
                <w:rFonts w:ascii="Times New Roman" w:hAnsi="Times New Roman" w:cs="Times New Roman"/>
                <w:b/>
                <w:sz w:val="26"/>
                <w:szCs w:val="26"/>
              </w:rPr>
            </w:pPr>
            <w:r w:rsidRPr="0007145E">
              <w:rPr>
                <w:rFonts w:ascii="Times New Roman" w:eastAsiaTheme="minorEastAsia" w:hAnsi="Times New Roman" w:cs="Times New Roman"/>
                <w:b/>
                <w:sz w:val="28"/>
                <w:szCs w:val="26"/>
              </w:rPr>
              <w:t>В</w:t>
            </w:r>
            <w:r w:rsidRPr="0007145E">
              <w:rPr>
                <w:rFonts w:ascii="Times New Roman" w:eastAsiaTheme="minorEastAsia" w:hAnsi="Times New Roman" w:cs="Times New Roman"/>
                <w:b/>
                <w:sz w:val="28"/>
                <w:szCs w:val="26"/>
                <w:vertAlign w:val="subscript"/>
                <w:lang w:val="en-US"/>
              </w:rPr>
              <w:t>max</w:t>
            </w:r>
          </w:p>
          <w:p w:rsidR="00B70C30" w:rsidRDefault="001C6AA7"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Тл</m:t>
                    </m:r>
                  </m:e>
                </m:d>
              </m:oMath>
            </m:oMathPara>
          </w:p>
        </w:tc>
      </w:tr>
      <w:tr w:rsidR="00B70C30" w:rsidRPr="009B2803" w:rsidTr="00B70C30">
        <w:tc>
          <w:tcPr>
            <w:tcW w:w="1136" w:type="dxa"/>
          </w:tcPr>
          <w:p w:rsidR="00B70C30"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1</w:t>
            </w:r>
          </w:p>
        </w:tc>
        <w:tc>
          <w:tcPr>
            <w:tcW w:w="1155"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w:t>
            </w:r>
          </w:p>
        </w:tc>
        <w:tc>
          <w:tcPr>
            <w:tcW w:w="1155"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w:t>
            </w:r>
          </w:p>
        </w:tc>
        <w:tc>
          <w:tcPr>
            <w:tcW w:w="1152"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w:t>
            </w:r>
          </w:p>
        </w:tc>
        <w:tc>
          <w:tcPr>
            <w:tcW w:w="1142"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w:t>
            </w:r>
          </w:p>
        </w:tc>
        <w:tc>
          <w:tcPr>
            <w:tcW w:w="1154"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1,3</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2</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5,1</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1,2</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3</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3,6</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1,8</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4</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9</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4,8</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1,7</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6,6</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6,6</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7</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5,2</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1,6</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6</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8</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4,7</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1,4</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7</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5,6</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6,1</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1,36</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8</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8,4</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6,8</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1,78</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9</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0,6</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5,4</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1,23</w:t>
            </w:r>
          </w:p>
        </w:tc>
      </w:tr>
      <w:tr w:rsidR="00ED67A0" w:rsidRPr="009B2803" w:rsidTr="00B70C30">
        <w:tc>
          <w:tcPr>
            <w:tcW w:w="1136" w:type="dxa"/>
          </w:tcPr>
          <w:p w:rsidR="00ED67A0" w:rsidRPr="00A950BB" w:rsidRDefault="00ED67A0" w:rsidP="00B70C30">
            <w:pPr>
              <w:pStyle w:val="a3"/>
              <w:ind w:left="0"/>
              <w:rPr>
                <w:rFonts w:ascii="Times New Roman" w:hAnsi="Times New Roman" w:cs="Times New Roman"/>
                <w:b/>
                <w:sz w:val="26"/>
                <w:szCs w:val="26"/>
              </w:rPr>
            </w:pPr>
            <w:r>
              <w:rPr>
                <w:rFonts w:ascii="Times New Roman" w:hAnsi="Times New Roman" w:cs="Times New Roman"/>
                <w:b/>
                <w:sz w:val="26"/>
                <w:szCs w:val="26"/>
              </w:rPr>
              <w:t>10</w:t>
            </w:r>
          </w:p>
        </w:tc>
        <w:tc>
          <w:tcPr>
            <w:tcW w:w="1155"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1155"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0,4</w:t>
            </w:r>
          </w:p>
        </w:tc>
        <w:tc>
          <w:tcPr>
            <w:tcW w:w="1158"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1152"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50</w:t>
            </w:r>
          </w:p>
        </w:tc>
        <w:tc>
          <w:tcPr>
            <w:tcW w:w="1151"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42"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6,1</w:t>
            </w:r>
          </w:p>
        </w:tc>
        <w:tc>
          <w:tcPr>
            <w:tcW w:w="1154"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1,23</w:t>
            </w:r>
          </w:p>
        </w:tc>
      </w:tr>
    </w:tbl>
    <w:p w:rsidR="00D34681" w:rsidRDefault="00D34681" w:rsidP="0096525A">
      <w:pPr>
        <w:pStyle w:val="a3"/>
        <w:spacing w:after="0" w:line="240" w:lineRule="auto"/>
        <w:ind w:left="142"/>
        <w:rPr>
          <w:rFonts w:ascii="Times New Roman" w:hAnsi="Times New Roman" w:cs="Times New Roman"/>
          <w:b/>
          <w:sz w:val="26"/>
          <w:szCs w:val="26"/>
        </w:rPr>
      </w:pPr>
    </w:p>
    <w:p w:rsidR="00486CB8" w:rsidRDefault="00486CB8" w:rsidP="0096525A">
      <w:pPr>
        <w:pStyle w:val="a3"/>
        <w:spacing w:after="0" w:line="240" w:lineRule="auto"/>
        <w:ind w:left="142"/>
        <w:rPr>
          <w:rFonts w:ascii="Times New Roman" w:hAnsi="Times New Roman" w:cs="Times New Roman"/>
          <w:b/>
          <w:sz w:val="26"/>
          <w:szCs w:val="26"/>
        </w:rPr>
      </w:pPr>
    </w:p>
    <w:p w:rsidR="0096525A" w:rsidRDefault="0096525A" w:rsidP="0096525A">
      <w:pPr>
        <w:pStyle w:val="a3"/>
        <w:spacing w:after="0" w:line="240" w:lineRule="auto"/>
        <w:ind w:left="142"/>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№1.</w:t>
      </w:r>
    </w:p>
    <w:p w:rsidR="0096525A" w:rsidRDefault="0096525A" w:rsidP="0096525A">
      <w:pPr>
        <w:pStyle w:val="a3"/>
        <w:spacing w:after="0" w:line="240" w:lineRule="auto"/>
        <w:ind w:left="142"/>
        <w:rPr>
          <w:rFonts w:ascii="Times New Roman" w:hAnsi="Times New Roman" w:cs="Times New Roman"/>
          <w:sz w:val="26"/>
          <w:szCs w:val="26"/>
        </w:rPr>
      </w:pPr>
    </w:p>
    <w:p w:rsidR="005C066E" w:rsidRDefault="005C066E" w:rsidP="005C066E">
      <w:pPr>
        <w:pStyle w:val="a3"/>
        <w:spacing w:after="0" w:line="240" w:lineRule="auto"/>
        <w:ind w:left="142"/>
        <w:rPr>
          <w:rFonts w:ascii="Times New Roman" w:hAnsi="Times New Roman" w:cs="Times New Roman"/>
          <w:sz w:val="26"/>
          <w:szCs w:val="26"/>
        </w:rPr>
      </w:pPr>
      <w:r>
        <w:rPr>
          <w:rFonts w:ascii="Times New Roman" w:hAnsi="Times New Roman" w:cs="Times New Roman"/>
          <w:sz w:val="26"/>
          <w:szCs w:val="26"/>
        </w:rPr>
        <w:t>Действующее значение ЭДС первичной обмотки трансформатора</w:t>
      </w:r>
    </w:p>
    <w:p w:rsidR="005C066E" w:rsidRDefault="005C066E" w:rsidP="005C066E">
      <w:pPr>
        <w:pStyle w:val="a3"/>
        <w:spacing w:after="0" w:line="240" w:lineRule="auto"/>
        <w:ind w:left="142"/>
        <w:rPr>
          <w:rFonts w:ascii="Times New Roman" w:hAnsi="Times New Roman" w:cs="Times New Roman"/>
          <w:sz w:val="26"/>
          <w:szCs w:val="26"/>
        </w:rPr>
      </w:pPr>
    </w:p>
    <w:p w:rsidR="005C066E" w:rsidRPr="00E84439" w:rsidRDefault="001C6AA7" w:rsidP="005C066E">
      <w:pPr>
        <w:pStyle w:val="a3"/>
        <w:spacing w:after="0" w:line="240" w:lineRule="auto"/>
        <w:ind w:left="142"/>
        <w:rPr>
          <w:rFonts w:ascii="Times New Roman" w:eastAsiaTheme="minorEastAsia" w:hAnsi="Times New Roman" w:cs="Times New Roman"/>
          <w:b/>
          <w:i/>
          <w:sz w:val="28"/>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Е</m:t>
              </m:r>
            </m:e>
            <m:sub>
              <m:r>
                <w:rPr>
                  <w:rFonts w:ascii="Cambria Math" w:hAnsi="Cambria Math" w:cs="Times New Roman"/>
                  <w:sz w:val="26"/>
                  <w:szCs w:val="26"/>
                </w:rPr>
                <m:t>1</m:t>
              </m:r>
            </m:sub>
          </m:sSub>
          <m:r>
            <w:rPr>
              <w:rFonts w:ascii="Cambria Math" w:hAnsi="Cambria Math" w:cs="Times New Roman"/>
              <w:sz w:val="26"/>
              <w:szCs w:val="26"/>
            </w:rPr>
            <m:t>=4,44×</m:t>
          </m:r>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r>
            <m:rPr>
              <m:sty m:val="bi"/>
            </m:rPr>
            <w:rPr>
              <w:rFonts w:ascii="Cambria Math" w:hAnsi="Cambria Math" w:cs="Times New Roman"/>
              <w:sz w:val="28"/>
              <w:szCs w:val="26"/>
            </w:rPr>
            <m:t>×</m:t>
          </m:r>
          <m:r>
            <m:rPr>
              <m:sty m:val="bi"/>
            </m:rPr>
            <w:rPr>
              <w:rFonts w:ascii="Cambria Math" w:hAnsi="Cambria Math" w:cs="Times New Roman"/>
              <w:sz w:val="28"/>
              <w:szCs w:val="26"/>
              <w:lang w:val="en-US"/>
            </w:rPr>
            <m:t>f×</m:t>
          </m:r>
          <m:sSub>
            <m:sSubPr>
              <m:ctrlPr>
                <w:rPr>
                  <w:rFonts w:ascii="Cambria Math" w:eastAsiaTheme="minorEastAsia" w:hAnsi="Cambria Math" w:cs="Times New Roman"/>
                  <w:b/>
                  <w:sz w:val="28"/>
                  <w:szCs w:val="26"/>
                  <w:vertAlign w:val="subscript"/>
                  <w:lang w:val="en-US"/>
                </w:rPr>
              </m:ctrlPr>
            </m:sSubPr>
            <m:e>
              <m:r>
                <m:rPr>
                  <m:sty m:val="b"/>
                </m:rPr>
                <w:rPr>
                  <w:rFonts w:ascii="Cambria Math" w:eastAsiaTheme="minorEastAsia" w:hAnsi="Cambria Math" w:cs="Times New Roman"/>
                  <w:sz w:val="28"/>
                  <w:szCs w:val="26"/>
                </w:rPr>
                <m:t>Ф</m:t>
              </m:r>
            </m:e>
            <m:sub>
              <m:r>
                <m:rPr>
                  <m:sty m:val="b"/>
                </m:rPr>
                <w:rPr>
                  <w:rFonts w:ascii="Cambria Math" w:eastAsiaTheme="minorEastAsia" w:hAnsi="Cambria Math" w:cs="Times New Roman"/>
                  <w:sz w:val="28"/>
                  <w:szCs w:val="26"/>
                  <w:vertAlign w:val="subscript"/>
                  <w:lang w:val="en-US"/>
                </w:rPr>
                <m:t>max</m:t>
              </m:r>
            </m:sub>
          </m:sSub>
        </m:oMath>
      </m:oMathPara>
    </w:p>
    <w:p w:rsidR="005C066E" w:rsidRDefault="005C066E" w:rsidP="0096525A">
      <w:pPr>
        <w:pStyle w:val="a3"/>
        <w:spacing w:after="0" w:line="240" w:lineRule="auto"/>
        <w:ind w:left="142"/>
        <w:rPr>
          <w:rFonts w:ascii="Times New Roman" w:hAnsi="Times New Roman" w:cs="Times New Roman"/>
          <w:sz w:val="26"/>
          <w:szCs w:val="26"/>
        </w:rPr>
      </w:pPr>
      <w:r>
        <w:rPr>
          <w:rFonts w:ascii="Times New Roman" w:hAnsi="Times New Roman" w:cs="Times New Roman"/>
          <w:sz w:val="26"/>
          <w:szCs w:val="26"/>
        </w:rPr>
        <w:t xml:space="preserve">Уравнение напряжения для первичной </w:t>
      </w:r>
      <w:r w:rsidR="00E84439">
        <w:rPr>
          <w:rFonts w:ascii="Times New Roman" w:hAnsi="Times New Roman" w:cs="Times New Roman"/>
          <w:sz w:val="26"/>
          <w:szCs w:val="26"/>
        </w:rPr>
        <w:t xml:space="preserve">обмотки трансформатора </w:t>
      </w:r>
    </w:p>
    <w:p w:rsidR="00E84439" w:rsidRPr="005C066E" w:rsidRDefault="00E84439" w:rsidP="0096525A">
      <w:pPr>
        <w:pStyle w:val="a3"/>
        <w:spacing w:after="0" w:line="240" w:lineRule="auto"/>
        <w:ind w:left="142"/>
        <w:rPr>
          <w:rFonts w:ascii="Times New Roman" w:hAnsi="Times New Roman" w:cs="Times New Roman"/>
          <w:sz w:val="26"/>
          <w:szCs w:val="26"/>
        </w:rPr>
      </w:pPr>
    </w:p>
    <w:p w:rsidR="00E84439" w:rsidRPr="00E84439" w:rsidRDefault="001C6AA7" w:rsidP="00E84439">
      <w:pPr>
        <w:pStyle w:val="a3"/>
        <w:spacing w:after="0" w:line="240" w:lineRule="auto"/>
        <w:ind w:left="142"/>
        <w:rPr>
          <w:rFonts w:ascii="Times New Roman" w:eastAsiaTheme="minorEastAsia" w:hAnsi="Times New Roman" w:cs="Times New Roman"/>
          <w:b/>
          <w:i/>
          <w:sz w:val="28"/>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Е</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lang w:val="en-US"/>
                </w:rPr>
                <m:t>j</m:t>
              </m:r>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х</m:t>
              </m:r>
            </m:e>
            <m:sub>
              <m:r>
                <m:rPr>
                  <m:sty m:val="bi"/>
                </m:rPr>
                <w:rPr>
                  <w:rFonts w:ascii="Cambria Math" w:hAnsi="Cambria Math" w:cs="Times New Roman"/>
                  <w:sz w:val="28"/>
                  <w:szCs w:val="26"/>
                </w:rPr>
                <m:t>1</m:t>
              </m:r>
            </m:sub>
          </m:sSub>
          <m:r>
            <m:rPr>
              <m:sty m:val="bi"/>
            </m:rPr>
            <w:rPr>
              <w:rFonts w:ascii="Cambria Math" w:hAnsi="Cambria Math" w:cs="Times New Roman"/>
              <w:sz w:val="28"/>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r</m:t>
              </m:r>
            </m:e>
            <m:sub>
              <m:r>
                <m:rPr>
                  <m:sty m:val="bi"/>
                </m:rPr>
                <w:rPr>
                  <w:rFonts w:ascii="Cambria Math" w:hAnsi="Cambria Math" w:cs="Times New Roman"/>
                  <w:sz w:val="28"/>
                  <w:szCs w:val="26"/>
                </w:rPr>
                <m:t>1</m:t>
              </m:r>
            </m:sub>
          </m:sSub>
        </m:oMath>
      </m:oMathPara>
    </w:p>
    <w:p w:rsidR="00E84439" w:rsidRPr="00CE70AA" w:rsidRDefault="00E84439" w:rsidP="00E84439">
      <w:pPr>
        <w:spacing w:after="0" w:line="240" w:lineRule="auto"/>
        <w:rPr>
          <w:rFonts w:ascii="Times New Roman" w:hAnsi="Times New Roman" w:cs="Times New Roman"/>
          <w:b/>
          <w:sz w:val="26"/>
          <w:szCs w:val="26"/>
        </w:rPr>
      </w:pPr>
      <w:r>
        <w:rPr>
          <w:rFonts w:ascii="Times New Roman" w:hAnsi="Times New Roman" w:cs="Times New Roman"/>
          <w:sz w:val="26"/>
          <w:szCs w:val="26"/>
        </w:rPr>
        <w:lastRenderedPageBreak/>
        <w:t>ЭДС  первичной обмотки трансформатора, наведённая основным магнитным  потоком Ф</w:t>
      </w:r>
      <w:r>
        <w:rPr>
          <w:rFonts w:ascii="Times New Roman" w:hAnsi="Times New Roman" w:cs="Times New Roman"/>
          <w:sz w:val="26"/>
          <w:szCs w:val="26"/>
          <w:vertAlign w:val="subscript"/>
          <w:lang w:val="en-US"/>
        </w:rPr>
        <w:t>max</w:t>
      </w:r>
      <w:r>
        <w:rPr>
          <w:rFonts w:ascii="Times New Roman" w:hAnsi="Times New Roman" w:cs="Times New Roman"/>
          <w:sz w:val="26"/>
          <w:szCs w:val="26"/>
        </w:rPr>
        <w:t xml:space="preserve">, представляет собой ЭДС самоиндукции и поэтому находится в противофазе с подведённым к первичной обмотке напряжением </w:t>
      </w:r>
      <w:r>
        <w:rPr>
          <w:rFonts w:ascii="Times New Roman" w:hAnsi="Times New Roman" w:cs="Times New Roman"/>
          <w:sz w:val="26"/>
          <w:szCs w:val="26"/>
          <w:lang w:val="en-US"/>
        </w:rPr>
        <w:t>U</w:t>
      </w:r>
      <w:r>
        <w:rPr>
          <w:rFonts w:ascii="Times New Roman" w:hAnsi="Times New Roman" w:cs="Times New Roman"/>
          <w:sz w:val="26"/>
          <w:szCs w:val="26"/>
          <w:vertAlign w:val="subscript"/>
        </w:rPr>
        <w:t xml:space="preserve">1 ном. </w:t>
      </w:r>
      <w:r>
        <w:rPr>
          <w:rFonts w:ascii="Times New Roman" w:hAnsi="Times New Roman" w:cs="Times New Roman"/>
          <w:sz w:val="26"/>
          <w:szCs w:val="26"/>
        </w:rPr>
        <w:t>., поэтому имеет знак минус. В силу малого значения индуктивного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lang w:val="en-US"/>
              </w:rPr>
              <m:t>j</m:t>
            </m:r>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х</m:t>
            </m:r>
          </m:e>
          <m:sub>
            <m:r>
              <m:rPr>
                <m:sty m:val="bi"/>
              </m:rPr>
              <w:rPr>
                <w:rFonts w:ascii="Cambria Math" w:hAnsi="Cambria Math" w:cs="Times New Roman"/>
                <w:sz w:val="28"/>
                <w:szCs w:val="26"/>
              </w:rPr>
              <m:t>1</m:t>
            </m:r>
          </m:sub>
        </m:sSub>
      </m:oMath>
      <w:r>
        <w:rPr>
          <w:rFonts w:ascii="Times New Roman" w:hAnsi="Times New Roman" w:cs="Times New Roman"/>
          <w:sz w:val="26"/>
          <w:szCs w:val="26"/>
        </w:rPr>
        <w:t>)  и активного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r</m:t>
            </m:r>
          </m:e>
          <m:sub>
            <m:r>
              <m:rPr>
                <m:sty m:val="bi"/>
              </m:rPr>
              <w:rPr>
                <w:rFonts w:ascii="Cambria Math" w:hAnsi="Cambria Math" w:cs="Times New Roman"/>
                <w:sz w:val="28"/>
                <w:szCs w:val="26"/>
              </w:rPr>
              <m:t>1</m:t>
            </m:r>
          </m:sub>
        </m:sSub>
      </m:oMath>
      <w:r>
        <w:rPr>
          <w:rFonts w:ascii="Times New Roman" w:hAnsi="Times New Roman" w:cs="Times New Roman"/>
          <w:sz w:val="26"/>
          <w:szCs w:val="26"/>
        </w:rPr>
        <w:t>)  падений напряжений, можно с некоторым приближением считат</w:t>
      </w:r>
      <w:r w:rsidR="00D82AA5">
        <w:rPr>
          <w:rFonts w:ascii="Times New Roman" w:hAnsi="Times New Roman" w:cs="Times New Roman"/>
          <w:sz w:val="26"/>
          <w:szCs w:val="26"/>
        </w:rPr>
        <w:t>ь</w:t>
      </w:r>
      <w:r w:rsidR="00CE70AA">
        <w:rPr>
          <w:rFonts w:ascii="Times New Roman" w:hAnsi="Times New Roman" w:cs="Times New Roman"/>
          <w:sz w:val="26"/>
          <w:szCs w:val="26"/>
        </w:rPr>
        <w:t>,</w:t>
      </w:r>
      <w:r w:rsidR="00D82AA5">
        <w:rPr>
          <w:rFonts w:ascii="Times New Roman" w:hAnsi="Times New Roman" w:cs="Times New Roman"/>
          <w:sz w:val="26"/>
          <w:szCs w:val="26"/>
        </w:rPr>
        <w:t xml:space="preserve"> </w:t>
      </w:r>
      <w:r w:rsidRPr="00CE70AA">
        <w:rPr>
          <w:rFonts w:ascii="Times New Roman" w:hAnsi="Times New Roman" w:cs="Times New Roman"/>
          <w:b/>
          <w:sz w:val="26"/>
          <w:szCs w:val="26"/>
        </w:rPr>
        <w:t xml:space="preserve">что ЭДС </w:t>
      </w:r>
    </w:p>
    <w:p w:rsidR="0096525A" w:rsidRDefault="00E84439" w:rsidP="00E84439">
      <w:pPr>
        <w:spacing w:after="0" w:line="240" w:lineRule="auto"/>
        <w:rPr>
          <w:rFonts w:ascii="Times New Roman" w:hAnsi="Times New Roman" w:cs="Times New Roman"/>
          <w:sz w:val="26"/>
          <w:szCs w:val="26"/>
        </w:rPr>
      </w:pPr>
      <w:r w:rsidRPr="00CE70AA">
        <w:rPr>
          <w:rFonts w:ascii="Times New Roman" w:hAnsi="Times New Roman" w:cs="Times New Roman"/>
          <w:b/>
          <w:sz w:val="26"/>
          <w:szCs w:val="26"/>
        </w:rPr>
        <w:t xml:space="preserve">(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Е</m:t>
            </m:r>
          </m:e>
          <m:sub>
            <m:r>
              <m:rPr>
                <m:sty m:val="bi"/>
              </m:rPr>
              <w:rPr>
                <w:rFonts w:ascii="Cambria Math" w:hAnsi="Cambria Math" w:cs="Times New Roman"/>
                <w:sz w:val="26"/>
                <w:szCs w:val="26"/>
              </w:rPr>
              <m:t>1</m:t>
            </m:r>
          </m:sub>
        </m:sSub>
        <m:r>
          <m:rPr>
            <m:sty m:val="bi"/>
          </m:rPr>
          <w:rPr>
            <w:rFonts w:ascii="Cambria Math" w:hAnsi="Cambria Math" w:cs="Times New Roman"/>
            <w:sz w:val="26"/>
            <w:szCs w:val="26"/>
          </w:rPr>
          <m:t xml:space="preserve">) </m:t>
        </m:r>
      </m:oMath>
      <w:r w:rsidRPr="00CE70AA">
        <w:rPr>
          <w:rFonts w:ascii="Times New Roman" w:hAnsi="Times New Roman" w:cs="Times New Roman"/>
          <w:b/>
          <w:sz w:val="26"/>
          <w:szCs w:val="26"/>
        </w:rPr>
        <w:t xml:space="preserve"> уравновешивается первичным напряжением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oMath>
      <w:r w:rsidRPr="00CE70AA">
        <w:rPr>
          <w:rFonts w:ascii="Times New Roman" w:hAnsi="Times New Roman" w:cs="Times New Roman"/>
          <w:b/>
          <w:sz w:val="26"/>
          <w:szCs w:val="26"/>
        </w:rPr>
        <w:t>)</w:t>
      </w:r>
      <w:r>
        <w:rPr>
          <w:rFonts w:ascii="Times New Roman" w:hAnsi="Times New Roman" w:cs="Times New Roman"/>
          <w:sz w:val="26"/>
          <w:szCs w:val="26"/>
        </w:rPr>
        <w:t xml:space="preserve"> обмотки трансформатора. </w:t>
      </w:r>
    </w:p>
    <w:p w:rsidR="00E84439" w:rsidRDefault="00E84439" w:rsidP="00E84439">
      <w:pPr>
        <w:spacing w:after="0" w:line="240" w:lineRule="auto"/>
        <w:rPr>
          <w:rFonts w:ascii="Times New Roman" w:hAnsi="Times New Roman" w:cs="Times New Roman"/>
          <w:sz w:val="26"/>
          <w:szCs w:val="26"/>
        </w:rPr>
      </w:pPr>
    </w:p>
    <w:p w:rsidR="00E84439" w:rsidRDefault="00CE70AA" w:rsidP="00E84439">
      <w:pPr>
        <w:spacing w:after="0" w:line="240" w:lineRule="auto"/>
        <w:rPr>
          <w:rFonts w:ascii="Times New Roman" w:hAnsi="Times New Roman" w:cs="Times New Roman"/>
          <w:sz w:val="26"/>
          <w:szCs w:val="26"/>
        </w:rPr>
      </w:pPr>
      <w:r>
        <w:rPr>
          <w:rFonts w:ascii="Times New Roman" w:hAnsi="Times New Roman" w:cs="Times New Roman"/>
          <w:sz w:val="26"/>
          <w:szCs w:val="26"/>
        </w:rPr>
        <w:t>Напряжение витка обмотки (</w:t>
      </w: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r w:rsidRPr="00CE70AA">
        <w:rPr>
          <w:rFonts w:ascii="Times New Roman" w:hAnsi="Times New Roman" w:cs="Times New Roman"/>
          <w:sz w:val="26"/>
          <w:szCs w:val="26"/>
        </w:rPr>
        <w:t>)</w:t>
      </w:r>
      <w:r>
        <w:rPr>
          <w:rFonts w:ascii="Times New Roman" w:hAnsi="Times New Roman" w:cs="Times New Roman"/>
          <w:sz w:val="26"/>
          <w:szCs w:val="26"/>
        </w:rPr>
        <w:t xml:space="preserve"> трансформатора </w:t>
      </w:r>
    </w:p>
    <w:p w:rsidR="00CE70AA" w:rsidRDefault="00CE70AA" w:rsidP="00E84439">
      <w:pPr>
        <w:spacing w:after="0" w:line="240" w:lineRule="auto"/>
        <w:rPr>
          <w:rFonts w:ascii="Times New Roman" w:hAnsi="Times New Roman" w:cs="Times New Roman"/>
          <w:sz w:val="26"/>
          <w:szCs w:val="26"/>
        </w:rPr>
      </w:pPr>
    </w:p>
    <w:p w:rsidR="00CE70AA" w:rsidRPr="00CE70AA" w:rsidRDefault="001C6AA7" w:rsidP="00E84439">
      <w:pPr>
        <w:spacing w:after="0" w:line="240" w:lineRule="auto"/>
        <w:rPr>
          <w:rFonts w:ascii="Times New Roman" w:eastAsiaTheme="minorEastAsia" w:hAnsi="Times New Roman" w:cs="Times New Roman"/>
          <w:b/>
          <w:sz w:val="26"/>
          <w:szCs w:val="26"/>
          <w:vertAlign w:val="subscript"/>
        </w:rPr>
      </w:pPr>
      <m:oMathPara>
        <m:oMath>
          <m:sSub>
            <m:sSubPr>
              <m:ctrlPr>
                <w:rPr>
                  <w:rFonts w:ascii="Cambria Math" w:hAnsi="Cambria Math" w:cs="Times New Roman"/>
                  <w:b/>
                  <w:i/>
                  <w:sz w:val="26"/>
                  <w:szCs w:val="26"/>
                  <w:vertAlign w:val="subscript"/>
                </w:rPr>
              </m:ctrlPr>
            </m:sSubPr>
            <m:e>
              <m:r>
                <m:rPr>
                  <m:sty m:val="bi"/>
                </m:rPr>
                <w:rPr>
                  <w:rFonts w:ascii="Cambria Math" w:hAnsi="Cambria Math" w:cs="Times New Roman"/>
                  <w:sz w:val="26"/>
                  <w:szCs w:val="26"/>
                  <w:lang w:val="en-US"/>
                </w:rPr>
                <m:t>U</m:t>
              </m:r>
            </m:e>
            <m:sub>
              <m:r>
                <m:rPr>
                  <m:sty m:val="bi"/>
                </m:rPr>
                <w:rPr>
                  <w:rFonts w:ascii="Cambria Math" w:hAnsi="Cambria Math" w:cs="Times New Roman"/>
                  <w:sz w:val="26"/>
                  <w:szCs w:val="26"/>
                  <w:vertAlign w:val="subscript"/>
                </w:rPr>
                <m:t>1вит</m:t>
              </m:r>
            </m:sub>
          </m:sSub>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num>
            <m:den>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den>
          </m:f>
        </m:oMath>
      </m:oMathPara>
    </w:p>
    <w:p w:rsidR="00CE70AA" w:rsidRDefault="00CE70AA" w:rsidP="00E8443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Номинальная мощность трансформатора </w:t>
      </w:r>
    </w:p>
    <w:p w:rsidR="00CE70AA" w:rsidRDefault="00CE70AA" w:rsidP="00E84439">
      <w:pPr>
        <w:spacing w:after="0" w:line="240" w:lineRule="auto"/>
        <w:rPr>
          <w:rFonts w:ascii="Times New Roman" w:hAnsi="Times New Roman" w:cs="Times New Roman"/>
          <w:sz w:val="26"/>
          <w:szCs w:val="26"/>
        </w:rPr>
      </w:pPr>
    </w:p>
    <w:p w:rsidR="00CE70AA" w:rsidRPr="00CE70AA" w:rsidRDefault="001C6AA7" w:rsidP="00CE70AA">
      <w:pPr>
        <w:spacing w:after="0" w:line="240" w:lineRule="auto"/>
        <w:rPr>
          <w:rFonts w:ascii="Times New Roman" w:eastAsiaTheme="minorEastAsia" w:hAnsi="Times New Roman" w:cs="Times New Roman"/>
          <w:b/>
          <w:sz w:val="28"/>
          <w:szCs w:val="26"/>
        </w:rPr>
      </w:pPr>
      <m:oMathPara>
        <m:oMath>
          <m:sSub>
            <m:sSubPr>
              <m:ctrlPr>
                <w:rPr>
                  <w:rFonts w:ascii="Cambria Math" w:hAnsi="Cambria Math" w:cs="Times New Roman"/>
                  <w:b/>
                  <w:i/>
                  <w:sz w:val="26"/>
                  <w:szCs w:val="26"/>
                  <w:vertAlign w:val="subscript"/>
                </w:rPr>
              </m:ctrlPr>
            </m:sSubPr>
            <m:e>
              <m:r>
                <m:rPr>
                  <m:sty m:val="bi"/>
                </m:rPr>
                <w:rPr>
                  <w:rFonts w:ascii="Cambria Math" w:hAnsi="Cambria Math" w:cs="Times New Roman"/>
                  <w:sz w:val="26"/>
                  <w:szCs w:val="26"/>
                  <w:lang w:val="en-US"/>
                </w:rPr>
                <m:t>S</m:t>
              </m:r>
            </m:e>
            <m:sub>
              <m:r>
                <m:rPr>
                  <m:sty m:val="bi"/>
                </m:rPr>
                <w:rPr>
                  <w:rFonts w:ascii="Cambria Math" w:hAnsi="Cambria Math" w:cs="Times New Roman"/>
                  <w:sz w:val="26"/>
                  <w:szCs w:val="26"/>
                  <w:vertAlign w:val="subscript"/>
                </w:rPr>
                <m:t>ном</m:t>
              </m:r>
            </m:sub>
          </m:sSub>
          <m:r>
            <m:rPr>
              <m:sty m:val="bi"/>
            </m:rPr>
            <w:rPr>
              <w:rFonts w:ascii="Cambria Math" w:hAnsi="Cambria Math" w:cs="Times New Roman"/>
              <w:sz w:val="26"/>
              <w:szCs w:val="26"/>
              <w:vertAlign w:val="subscript"/>
            </w:rPr>
            <m:t xml:space="preserve">= </m:t>
          </m:r>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r>
            <m:rPr>
              <m:sty m:val="bi"/>
            </m:rPr>
            <w:rPr>
              <w:rFonts w:ascii="Cambria Math" w:hAnsi="Cambria Math" w:cs="Times New Roman"/>
              <w:sz w:val="26"/>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oMath>
      </m:oMathPara>
    </w:p>
    <w:p w:rsidR="00CE70AA" w:rsidRDefault="00CE70AA" w:rsidP="00CE70AA">
      <w:pPr>
        <w:spacing w:after="0" w:line="240" w:lineRule="auto"/>
        <w:rPr>
          <w:rFonts w:ascii="Times New Roman" w:eastAsiaTheme="minorEastAsia" w:hAnsi="Times New Roman" w:cs="Times New Roman"/>
          <w:sz w:val="26"/>
          <w:szCs w:val="26"/>
        </w:rPr>
      </w:pPr>
      <w:r w:rsidRPr="00CE70AA">
        <w:rPr>
          <w:rFonts w:ascii="Times New Roman" w:eastAsiaTheme="minorEastAsia" w:hAnsi="Times New Roman" w:cs="Times New Roman"/>
          <w:sz w:val="26"/>
          <w:szCs w:val="26"/>
        </w:rPr>
        <w:t>Плотность тока в</w:t>
      </w:r>
      <w:r>
        <w:rPr>
          <w:rFonts w:ascii="Times New Roman" w:eastAsiaTheme="minorEastAsia" w:hAnsi="Times New Roman" w:cs="Times New Roman"/>
          <w:sz w:val="26"/>
          <w:szCs w:val="26"/>
        </w:rPr>
        <w:t xml:space="preserve"> проводах</w:t>
      </w:r>
      <w:r w:rsidR="004F58E0">
        <w:rPr>
          <w:rFonts w:ascii="Times New Roman" w:eastAsiaTheme="minorEastAsia" w:hAnsi="Times New Roman" w:cs="Times New Roman"/>
          <w:sz w:val="26"/>
          <w:szCs w:val="26"/>
        </w:rPr>
        <w:t xml:space="preserve">первичной </w:t>
      </w:r>
      <w:r>
        <w:rPr>
          <w:rFonts w:ascii="Times New Roman" w:eastAsiaTheme="minorEastAsia" w:hAnsi="Times New Roman" w:cs="Times New Roman"/>
          <w:sz w:val="26"/>
          <w:szCs w:val="26"/>
        </w:rPr>
        <w:t xml:space="preserve"> обмотк</w:t>
      </w:r>
      <w:r w:rsidR="004F58E0">
        <w:rPr>
          <w:rFonts w:ascii="Times New Roman" w:eastAsiaTheme="minorEastAsia" w:hAnsi="Times New Roman" w:cs="Times New Roman"/>
          <w:sz w:val="26"/>
          <w:szCs w:val="26"/>
        </w:rPr>
        <w:t>и</w:t>
      </w:r>
      <w:r>
        <w:rPr>
          <w:rFonts w:ascii="Times New Roman" w:eastAsiaTheme="minorEastAsia" w:hAnsi="Times New Roman" w:cs="Times New Roman"/>
          <w:sz w:val="26"/>
          <w:szCs w:val="26"/>
        </w:rPr>
        <w:t xml:space="preserve"> трансформатора </w:t>
      </w:r>
    </w:p>
    <w:p w:rsidR="00CE70AA" w:rsidRPr="00CE70AA" w:rsidRDefault="00CE70AA" w:rsidP="00CE70AA">
      <w:pPr>
        <w:spacing w:after="0" w:line="240" w:lineRule="auto"/>
        <w:rPr>
          <w:rFonts w:ascii="Times New Roman" w:eastAsiaTheme="minorEastAsia" w:hAnsi="Times New Roman" w:cs="Times New Roman"/>
          <w:sz w:val="26"/>
          <w:szCs w:val="26"/>
          <w:vertAlign w:val="subscript"/>
        </w:rPr>
      </w:pPr>
    </w:p>
    <w:p w:rsidR="00CE70AA" w:rsidRPr="00CE70AA" w:rsidRDefault="00CE70AA" w:rsidP="00CE70AA">
      <w:pPr>
        <w:spacing w:after="0" w:line="240" w:lineRule="auto"/>
        <w:rPr>
          <w:rFonts w:ascii="Times New Roman" w:eastAsiaTheme="minorEastAsia" w:hAnsi="Times New Roman" w:cs="Times New Roman"/>
          <w:b/>
          <w:sz w:val="26"/>
          <w:szCs w:val="26"/>
          <w:vertAlign w:val="subscript"/>
        </w:rPr>
      </w:pPr>
      <m:oMathPara>
        <m:oMath>
          <m:r>
            <m:rPr>
              <m:sty m:val="b"/>
            </m:rPr>
            <w:rPr>
              <w:rFonts w:ascii="Cambria Math" w:eastAsiaTheme="minorEastAsia" w:hAnsi="Cambria Math" w:cs="Times New Roman"/>
              <w:sz w:val="28"/>
              <w:szCs w:val="26"/>
            </w:rPr>
            <m:t>∆</m:t>
          </m:r>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num>
            <m:den>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1</m:t>
                  </m:r>
                </m:sub>
              </m:sSub>
            </m:den>
          </m:f>
        </m:oMath>
      </m:oMathPara>
    </w:p>
    <w:p w:rsidR="00CE70AA" w:rsidRPr="00CE70AA" w:rsidRDefault="00CE70AA" w:rsidP="00E84439">
      <w:pPr>
        <w:spacing w:after="0" w:line="240" w:lineRule="auto"/>
        <w:rPr>
          <w:rFonts w:ascii="Times New Roman" w:hAnsi="Times New Roman" w:cs="Times New Roman"/>
          <w:sz w:val="26"/>
          <w:szCs w:val="26"/>
        </w:rPr>
      </w:pPr>
    </w:p>
    <w:p w:rsidR="004F58E0" w:rsidRPr="004F58E0" w:rsidRDefault="004F58E0" w:rsidP="004F58E0">
      <w:pPr>
        <w:spacing w:after="0" w:line="240" w:lineRule="auto"/>
        <w:rPr>
          <w:rFonts w:ascii="Times New Roman" w:hAnsi="Times New Roman" w:cs="Times New Roman"/>
          <w:sz w:val="26"/>
          <w:szCs w:val="26"/>
        </w:rPr>
      </w:pPr>
      <w:r w:rsidRPr="004F58E0">
        <w:rPr>
          <w:rFonts w:ascii="Times New Roman" w:hAnsi="Times New Roman" w:cs="Times New Roman"/>
          <w:sz w:val="26"/>
          <w:szCs w:val="26"/>
        </w:rPr>
        <w:t xml:space="preserve">Поперечное сечение стержня магнитопровода трансформатора </w:t>
      </w:r>
    </w:p>
    <w:p w:rsidR="004F58E0" w:rsidRPr="00CE70AA" w:rsidRDefault="001C6AA7" w:rsidP="004F58E0">
      <w:pPr>
        <w:spacing w:after="0" w:line="240" w:lineRule="auto"/>
        <w:rPr>
          <w:rFonts w:ascii="Times New Roman" w:eastAsiaTheme="minorEastAsia" w:hAnsi="Times New Roman" w:cs="Times New Roman"/>
          <w:b/>
          <w:sz w:val="26"/>
          <w:szCs w:val="26"/>
          <w:vertAlign w:val="subscript"/>
        </w:rPr>
      </w:pPr>
      <m:oMathPara>
        <m:oMath>
          <m:sSub>
            <m:sSubPr>
              <m:ctrlPr>
                <w:rPr>
                  <w:rFonts w:ascii="Cambria Math" w:eastAsiaTheme="minorEastAsia" w:hAnsi="Cambria Math" w:cs="Times New Roman"/>
                  <w:b/>
                  <w:sz w:val="28"/>
                  <w:szCs w:val="26"/>
                  <w:vertAlign w:val="subscript"/>
                </w:rPr>
              </m:ctrlPr>
            </m:sSubPr>
            <m:e>
              <m:r>
                <m:rPr>
                  <m:sty m:val="b"/>
                </m:rPr>
                <w:rPr>
                  <w:rFonts w:ascii="Cambria Math" w:eastAsiaTheme="minorEastAsia" w:hAnsi="Cambria Math" w:cs="Times New Roman"/>
                  <w:sz w:val="28"/>
                  <w:szCs w:val="26"/>
                  <w:lang w:val="en-US"/>
                </w:rPr>
                <m:t>Q</m:t>
              </m:r>
            </m:e>
            <m:sub>
              <m:r>
                <m:rPr>
                  <m:sty m:val="b"/>
                </m:rPr>
                <w:rPr>
                  <w:rFonts w:ascii="Cambria Math" w:eastAsiaTheme="minorEastAsia" w:hAnsi="Cambria Math" w:cs="Times New Roman"/>
                  <w:sz w:val="28"/>
                  <w:szCs w:val="26"/>
                  <w:vertAlign w:val="subscript"/>
                </w:rPr>
                <m:t>ст</m:t>
              </m:r>
            </m:sub>
          </m:sSub>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eastAsiaTheme="minorEastAsia" w:hAnsi="Cambria Math" w:cs="Times New Roman"/>
                      <w:b/>
                      <w:sz w:val="28"/>
                      <w:szCs w:val="26"/>
                      <w:vertAlign w:val="subscript"/>
                      <w:lang w:val="en-US"/>
                    </w:rPr>
                  </m:ctrlPr>
                </m:sSubPr>
                <m:e>
                  <m:r>
                    <m:rPr>
                      <m:sty m:val="b"/>
                    </m:rPr>
                    <w:rPr>
                      <w:rFonts w:ascii="Cambria Math" w:eastAsiaTheme="minorEastAsia" w:hAnsi="Cambria Math" w:cs="Times New Roman"/>
                      <w:sz w:val="28"/>
                      <w:szCs w:val="26"/>
                    </w:rPr>
                    <m:t>Ф</m:t>
                  </m:r>
                </m:e>
                <m:sub>
                  <m:r>
                    <m:rPr>
                      <m:sty m:val="b"/>
                    </m:rPr>
                    <w:rPr>
                      <w:rFonts w:ascii="Cambria Math" w:eastAsiaTheme="minorEastAsia" w:hAnsi="Cambria Math" w:cs="Times New Roman"/>
                      <w:sz w:val="28"/>
                      <w:szCs w:val="26"/>
                      <w:vertAlign w:val="subscript"/>
                      <w:lang w:val="en-US"/>
                    </w:rPr>
                    <m:t>max</m:t>
                  </m:r>
                </m:sub>
              </m:sSub>
            </m:num>
            <m:den>
              <m:sSub>
                <m:sSubPr>
                  <m:ctrlPr>
                    <w:rPr>
                      <w:rFonts w:ascii="Cambria Math" w:hAnsi="Cambria Math" w:cs="Times New Roman"/>
                      <w:b/>
                      <w:i/>
                      <w:sz w:val="28"/>
                      <w:szCs w:val="26"/>
                    </w:rPr>
                  </m:ctrlPr>
                </m:sSubPr>
                <m:e>
                  <m:r>
                    <m:rPr>
                      <m:sty m:val="bi"/>
                    </m:rPr>
                    <w:rPr>
                      <w:rFonts w:ascii="Cambria Math" w:hAnsi="Cambria Math" w:cs="Times New Roman"/>
                      <w:sz w:val="28"/>
                      <w:szCs w:val="26"/>
                    </w:rPr>
                    <m:t>k</m:t>
                  </m:r>
                </m:e>
                <m:sub>
                  <m:r>
                    <m:rPr>
                      <m:sty m:val="bi"/>
                    </m:rPr>
                    <w:rPr>
                      <w:rFonts w:ascii="Cambria Math" w:hAnsi="Cambria Math" w:cs="Times New Roman"/>
                      <w:sz w:val="28"/>
                      <w:szCs w:val="26"/>
                    </w:rPr>
                    <m:t>ст</m:t>
                  </m:r>
                </m:sub>
              </m:sSub>
              <m:r>
                <m:rPr>
                  <m:sty m:val="bi"/>
                </m:rPr>
                <w:rPr>
                  <w:rFonts w:ascii="Cambria Math" w:hAnsi="Cambria Math" w:cs="Times New Roman"/>
                  <w:sz w:val="28"/>
                  <w:szCs w:val="26"/>
                </w:rPr>
                <m:t>×</m:t>
              </m:r>
              <m:sSub>
                <m:sSubPr>
                  <m:ctrlPr>
                    <w:rPr>
                      <w:rFonts w:ascii="Cambria Math" w:eastAsiaTheme="minorEastAsia" w:hAnsi="Cambria Math" w:cs="Times New Roman"/>
                      <w:b/>
                      <w:sz w:val="28"/>
                      <w:szCs w:val="26"/>
                    </w:rPr>
                  </m:ctrlPr>
                </m:sSubPr>
                <m:e>
                  <m:r>
                    <m:rPr>
                      <m:sty m:val="b"/>
                    </m:rPr>
                    <w:rPr>
                      <w:rFonts w:ascii="Cambria Math" w:eastAsiaTheme="minorEastAsia" w:hAnsi="Cambria Math" w:cs="Times New Roman"/>
                      <w:sz w:val="28"/>
                      <w:szCs w:val="26"/>
                    </w:rPr>
                    <m:t>В</m:t>
                  </m:r>
                </m:e>
                <m:sub>
                  <m:r>
                    <m:rPr>
                      <m:sty m:val="b"/>
                    </m:rPr>
                    <w:rPr>
                      <w:rFonts w:ascii="Cambria Math" w:eastAsiaTheme="minorEastAsia" w:hAnsi="Cambria Math" w:cs="Times New Roman"/>
                      <w:sz w:val="28"/>
                      <w:szCs w:val="26"/>
                      <w:vertAlign w:val="subscript"/>
                      <w:lang w:val="en-US"/>
                    </w:rPr>
                    <m:t>max</m:t>
                  </m:r>
                </m:sub>
              </m:sSub>
            </m:den>
          </m:f>
        </m:oMath>
      </m:oMathPara>
    </w:p>
    <w:p w:rsidR="004F58E0" w:rsidRDefault="004F58E0" w:rsidP="004F58E0">
      <w:pPr>
        <w:spacing w:after="0" w:line="240" w:lineRule="auto"/>
        <w:rPr>
          <w:rFonts w:ascii="Times New Roman" w:hAnsi="Times New Roman" w:cs="Times New Roman"/>
          <w:b/>
          <w:sz w:val="26"/>
          <w:szCs w:val="26"/>
        </w:rPr>
      </w:pPr>
      <w:r w:rsidRPr="004F58E0">
        <w:rPr>
          <w:rFonts w:ascii="Times New Roman" w:hAnsi="Times New Roman" w:cs="Times New Roman"/>
          <w:sz w:val="26"/>
          <w:szCs w:val="26"/>
        </w:rPr>
        <w:t>где:</w:t>
      </w:r>
    </w:p>
    <w:p w:rsidR="004F58E0" w:rsidRPr="004F58E0" w:rsidRDefault="001C6AA7" w:rsidP="004F58E0">
      <w:pPr>
        <w:spacing w:after="0" w:line="240" w:lineRule="auto"/>
        <w:rPr>
          <w:rFonts w:ascii="Times New Roman" w:hAnsi="Times New Roman" w:cs="Times New Roman"/>
          <w:b/>
          <w:sz w:val="26"/>
          <w:szCs w:val="26"/>
        </w:rPr>
      </w:pP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k</m:t>
            </m:r>
          </m:e>
          <m:sub>
            <m:r>
              <m:rPr>
                <m:sty m:val="bi"/>
              </m:rPr>
              <w:rPr>
                <w:rFonts w:ascii="Cambria Math" w:hAnsi="Cambria Math" w:cs="Times New Roman"/>
                <w:sz w:val="28"/>
                <w:szCs w:val="26"/>
              </w:rPr>
              <m:t>ст</m:t>
            </m:r>
          </m:sub>
        </m:sSub>
        <m:r>
          <w:rPr>
            <w:rFonts w:ascii="Cambria Math" w:hAnsi="Cambria Math" w:cs="Times New Roman"/>
            <w:sz w:val="28"/>
            <w:szCs w:val="26"/>
          </w:rPr>
          <m:t xml:space="preserve">- </m:t>
        </m:r>
      </m:oMath>
      <w:r w:rsidR="004F58E0" w:rsidRPr="004F58E0">
        <w:rPr>
          <w:rFonts w:ascii="Times New Roman" w:eastAsiaTheme="minorEastAsia" w:hAnsi="Times New Roman" w:cs="Times New Roman"/>
          <w:sz w:val="26"/>
          <w:szCs w:val="26"/>
        </w:rPr>
        <w:t>коэффициент заполне</w:t>
      </w:r>
      <w:r w:rsidR="004F58E0">
        <w:rPr>
          <w:rFonts w:ascii="Times New Roman" w:eastAsiaTheme="minorEastAsia" w:hAnsi="Times New Roman" w:cs="Times New Roman"/>
          <w:sz w:val="26"/>
          <w:szCs w:val="26"/>
        </w:rPr>
        <w:t>ния шихтованного стержня сталью = 0,93.</w:t>
      </w:r>
    </w:p>
    <w:p w:rsidR="004F58E0" w:rsidRDefault="004F58E0" w:rsidP="00D55D6E">
      <w:pPr>
        <w:pStyle w:val="a3"/>
        <w:spacing w:after="0" w:line="240" w:lineRule="auto"/>
        <w:jc w:val="center"/>
        <w:rPr>
          <w:rFonts w:ascii="Times New Roman" w:hAnsi="Times New Roman" w:cs="Times New Roman"/>
          <w:b/>
          <w:sz w:val="26"/>
          <w:szCs w:val="26"/>
        </w:rPr>
      </w:pPr>
    </w:p>
    <w:bookmarkEnd w:id="4"/>
    <w:p w:rsidR="004F58E0" w:rsidRDefault="004F58E0" w:rsidP="00D55D6E">
      <w:pPr>
        <w:pStyle w:val="a3"/>
        <w:spacing w:after="0" w:line="240" w:lineRule="auto"/>
        <w:jc w:val="center"/>
        <w:rPr>
          <w:rFonts w:ascii="Times New Roman" w:hAnsi="Times New Roman" w:cs="Times New Roman"/>
          <w:b/>
          <w:sz w:val="26"/>
          <w:szCs w:val="26"/>
        </w:rPr>
      </w:pPr>
    </w:p>
    <w:p w:rsidR="00AB2B03" w:rsidRDefault="00AB2B03" w:rsidP="00D55D6E">
      <w:pPr>
        <w:pStyle w:val="a3"/>
        <w:spacing w:after="0" w:line="240" w:lineRule="auto"/>
        <w:jc w:val="center"/>
        <w:rPr>
          <w:rFonts w:ascii="Times New Roman" w:hAnsi="Times New Roman" w:cs="Times New Roman"/>
          <w:b/>
          <w:sz w:val="26"/>
          <w:szCs w:val="26"/>
        </w:rPr>
      </w:pPr>
    </w:p>
    <w:p w:rsidR="00D55D6E" w:rsidRPr="00486CB8" w:rsidRDefault="00D55D6E" w:rsidP="00D55D6E">
      <w:pPr>
        <w:pStyle w:val="a3"/>
        <w:spacing w:after="0" w:line="240" w:lineRule="auto"/>
        <w:jc w:val="center"/>
        <w:rPr>
          <w:rFonts w:ascii="Times New Roman" w:hAnsi="Times New Roman" w:cs="Times New Roman"/>
          <w:sz w:val="32"/>
          <w:szCs w:val="26"/>
        </w:rPr>
      </w:pPr>
      <w:r w:rsidRPr="00486CB8">
        <w:rPr>
          <w:rFonts w:ascii="Times New Roman" w:hAnsi="Times New Roman" w:cs="Times New Roman"/>
          <w:b/>
          <w:sz w:val="32"/>
          <w:szCs w:val="26"/>
        </w:rPr>
        <w:t>Задача №2.</w:t>
      </w:r>
    </w:p>
    <w:p w:rsidR="00F574C3" w:rsidRDefault="00F574C3" w:rsidP="004B5077">
      <w:pPr>
        <w:spacing w:after="0" w:line="240" w:lineRule="auto"/>
        <w:rPr>
          <w:rFonts w:ascii="Times New Roman" w:hAnsi="Times New Roman" w:cs="Times New Roman"/>
          <w:b/>
          <w:sz w:val="26"/>
          <w:szCs w:val="26"/>
        </w:rPr>
      </w:pPr>
    </w:p>
    <w:p w:rsid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По данным нагрузок потребителей</w:t>
      </w:r>
      <m:oMath>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НН</m:t>
            </m:r>
          </m:sub>
        </m:sSub>
        <m:r>
          <w:rPr>
            <w:rFonts w:ascii="Cambria Math" w:eastAsia="Times New Roman" w:hAnsi="Cambria Math" w:cs="Times New Roman"/>
            <w:sz w:val="26"/>
            <w:szCs w:val="26"/>
            <w:lang w:eastAsia="ru-RU"/>
          </w:rPr>
          <m:t xml:space="preserve"> )</m:t>
        </m:r>
      </m:oMath>
      <w:r w:rsidR="009C72C8">
        <w:rPr>
          <w:rFonts w:ascii="Times New Roman" w:eastAsia="Times New Roman" w:hAnsi="Times New Roman" w:cs="Times New Roman"/>
          <w:sz w:val="26"/>
          <w:szCs w:val="26"/>
          <w:lang w:eastAsia="ru-RU"/>
        </w:rPr>
        <w:t xml:space="preserve"> и их количества  </w:t>
      </w:r>
      <w:r w:rsidRPr="004B5077">
        <w:rPr>
          <w:rFonts w:ascii="Times New Roman" w:eastAsia="Times New Roman" w:hAnsi="Times New Roman" w:cs="Times New Roman"/>
          <w:sz w:val="26"/>
          <w:szCs w:val="26"/>
          <w:lang w:eastAsia="ru-RU"/>
        </w:rPr>
        <w:t>подстанции на каждом классе напряжения</w:t>
      </w:r>
      <w:r>
        <w:rPr>
          <w:rFonts w:ascii="Times New Roman" w:eastAsia="Times New Roman" w:hAnsi="Times New Roman" w:cs="Times New Roman"/>
          <w:b/>
          <w:sz w:val="26"/>
          <w:szCs w:val="26"/>
          <w:lang w:eastAsia="ru-RU"/>
        </w:rPr>
        <w:t xml:space="preserve">, </w:t>
      </w:r>
      <w:r w:rsidRPr="004B5077">
        <w:rPr>
          <w:rFonts w:ascii="Times New Roman" w:eastAsia="Times New Roman" w:hAnsi="Times New Roman" w:cs="Times New Roman"/>
          <w:sz w:val="26"/>
          <w:szCs w:val="26"/>
          <w:lang w:eastAsia="ru-RU"/>
        </w:rPr>
        <w:t>необходимо рассчитать расчётную мощность силовых трансформаторов</w:t>
      </w:r>
      <w:r w:rsidRPr="00A950BB">
        <w:rPr>
          <w:rFonts w:ascii="Times New Roman" w:eastAsia="Times New Roman" w:hAnsi="Times New Roman" w:cs="Times New Roman"/>
          <w:sz w:val="28"/>
          <w:szCs w:val="26"/>
          <w:lang w:eastAsia="ru-RU"/>
        </w:rPr>
        <w:t xml:space="preserve"> (</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z w:val="28"/>
          <w:szCs w:val="26"/>
          <w:lang w:eastAsia="ru-RU"/>
        </w:rPr>
        <w:t xml:space="preserve">), </w:t>
      </w:r>
      <w:r w:rsidRPr="004B5077">
        <w:rPr>
          <w:rFonts w:ascii="Times New Roman" w:eastAsia="Times New Roman" w:hAnsi="Times New Roman" w:cs="Times New Roman"/>
          <w:sz w:val="26"/>
          <w:szCs w:val="26"/>
          <w:lang w:eastAsia="ru-RU"/>
        </w:rPr>
        <w:t>устанавливаемых на подстанции.</w:t>
      </w:r>
      <w:r>
        <w:rPr>
          <w:rFonts w:ascii="Times New Roman" w:eastAsia="Times New Roman" w:hAnsi="Times New Roman" w:cs="Times New Roman"/>
          <w:sz w:val="26"/>
          <w:szCs w:val="26"/>
          <w:lang w:eastAsia="ru-RU"/>
        </w:rPr>
        <w:t xml:space="preserve">  И затем выбрать мощность трансформаторов подстанции</w:t>
      </w:r>
      <w:r w:rsidRPr="00A950BB">
        <w:rPr>
          <w:rFonts w:ascii="Times New Roman" w:eastAsia="Times New Roman" w:hAnsi="Times New Roman" w:cs="Times New Roman"/>
          <w:spacing w:val="20"/>
          <w:sz w:val="28"/>
          <w:szCs w:val="26"/>
          <w:lang w:eastAsia="ru-RU"/>
        </w:rPr>
        <w:t>(</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pacing w:val="20"/>
          <w:sz w:val="28"/>
          <w:szCs w:val="26"/>
          <w:lang w:eastAsia="ru-RU"/>
        </w:rPr>
        <w:t xml:space="preserve">  ) </w:t>
      </w:r>
      <w:r>
        <w:rPr>
          <w:rFonts w:ascii="Times New Roman" w:eastAsia="Times New Roman" w:hAnsi="Times New Roman" w:cs="Times New Roman"/>
          <w:sz w:val="26"/>
          <w:szCs w:val="26"/>
          <w:lang w:eastAsia="ru-RU"/>
        </w:rPr>
        <w:t>по справочнику.</w:t>
      </w:r>
    </w:p>
    <w:p w:rsidR="00FC4EAC" w:rsidRPr="00F02330" w:rsidRDefault="00FC4EAC" w:rsidP="00FC4EAC">
      <w:pPr>
        <w:spacing w:line="240" w:lineRule="auto"/>
        <w:ind w:firstLine="142"/>
        <w:contextualSpacing/>
        <w:rPr>
          <w:rFonts w:ascii="Times New Roman" w:eastAsia="Times New Roman" w:hAnsi="Times New Roman" w:cs="Times New Roman"/>
          <w:sz w:val="26"/>
          <w:szCs w:val="26"/>
          <w:lang w:eastAsia="ru-RU"/>
        </w:rPr>
      </w:pPr>
      <w:r w:rsidRPr="00FC4EAC">
        <w:rPr>
          <w:rFonts w:ascii="Times New Roman" w:eastAsia="Times New Roman" w:hAnsi="Times New Roman" w:cs="Times New Roman"/>
          <w:b/>
          <w:sz w:val="26"/>
          <w:szCs w:val="26"/>
          <w:lang w:eastAsia="ru-RU"/>
        </w:rPr>
        <w:t>Начертить структурную схему по своему варианту</w:t>
      </w:r>
      <w:r w:rsidRPr="00F02330">
        <w:rPr>
          <w:rFonts w:ascii="Times New Roman" w:eastAsia="Times New Roman" w:hAnsi="Times New Roman" w:cs="Times New Roman"/>
          <w:sz w:val="26"/>
          <w:szCs w:val="26"/>
          <w:lang w:eastAsia="ru-RU"/>
        </w:rPr>
        <w:t xml:space="preserve"> с обозначением марки трансформаторов, согласно </w:t>
      </w:r>
      <w:r w:rsidRPr="00FC4EAC">
        <w:rPr>
          <w:rFonts w:ascii="Times New Roman" w:eastAsia="Times New Roman" w:hAnsi="Times New Roman" w:cs="Times New Roman"/>
          <w:b/>
          <w:sz w:val="26"/>
          <w:szCs w:val="26"/>
          <w:lang w:eastAsia="ru-RU"/>
        </w:rPr>
        <w:t>Приложения  9</w:t>
      </w:r>
      <w:r>
        <w:rPr>
          <w:rFonts w:ascii="Times New Roman" w:eastAsia="Times New Roman" w:hAnsi="Times New Roman" w:cs="Times New Roman"/>
          <w:sz w:val="26"/>
          <w:szCs w:val="26"/>
          <w:lang w:eastAsia="ru-RU"/>
        </w:rPr>
        <w:t xml:space="preserve">  и соответствующим количеством потребителей с обозначением класса напряжения и мощности каждого</w:t>
      </w:r>
      <w:r w:rsidRPr="00F02330">
        <w:rPr>
          <w:rFonts w:ascii="Times New Roman" w:eastAsia="Times New Roman" w:hAnsi="Times New Roman" w:cs="Times New Roman"/>
          <w:sz w:val="26"/>
          <w:szCs w:val="26"/>
          <w:lang w:eastAsia="ru-RU"/>
        </w:rPr>
        <w:t>.</w:t>
      </w:r>
    </w:p>
    <w:p w:rsidR="00FC4EAC" w:rsidRPr="004B5077" w:rsidRDefault="00FC4EAC" w:rsidP="004B5077">
      <w:pPr>
        <w:spacing w:after="0" w:line="240" w:lineRule="auto"/>
        <w:rPr>
          <w:rFonts w:ascii="Times New Roman" w:eastAsia="Times New Roman" w:hAnsi="Times New Roman" w:cs="Times New Roman"/>
          <w:spacing w:val="20"/>
          <w:sz w:val="26"/>
          <w:szCs w:val="26"/>
          <w:lang w:eastAsia="ru-RU"/>
        </w:rPr>
      </w:pPr>
    </w:p>
    <w:p w:rsidR="004B5077" w:rsidRDefault="004B5077" w:rsidP="004B5077">
      <w:pPr>
        <w:spacing w:after="0" w:line="240" w:lineRule="auto"/>
        <w:rPr>
          <w:rFonts w:ascii="Times New Roman" w:eastAsia="Times New Roman" w:hAnsi="Times New Roman" w:cs="Times New Roman"/>
          <w:sz w:val="26"/>
          <w:szCs w:val="26"/>
          <w:lang w:eastAsia="ru-RU"/>
        </w:rPr>
      </w:pPr>
    </w:p>
    <w:p w:rsidR="004B5077" w:rsidRPr="004B5077" w:rsidRDefault="004B5077" w:rsidP="004B5077">
      <w:pPr>
        <w:spacing w:line="240" w:lineRule="auto"/>
        <w:ind w:left="502" w:hanging="360"/>
        <w:contextualSpacing/>
        <w:rPr>
          <w:rFonts w:ascii="Calibri" w:eastAsia="Times New Roman" w:hAnsi="Calibri" w:cs="Times New Roman"/>
          <w:sz w:val="26"/>
          <w:szCs w:val="26"/>
          <w:lang w:eastAsia="ru-RU"/>
        </w:rPr>
      </w:pPr>
      <w:r w:rsidRPr="004B5077">
        <w:rPr>
          <w:rFonts w:ascii="Calibri" w:eastAsia="Times New Roman" w:hAnsi="Calibri" w:cs="Times New Roman"/>
          <w:sz w:val="26"/>
          <w:szCs w:val="26"/>
          <w:lang w:eastAsia="ru-RU"/>
        </w:rPr>
        <w:object w:dxaOrig="6078" w:dyaOrig="6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6pt;height:236.4pt" o:ole="">
            <v:imagedata r:id="rId8" o:title=""/>
          </v:shape>
          <o:OLEObject Type="Embed" ProgID="Visio.Drawing.11" ShapeID="_x0000_i1025" DrawAspect="Content" ObjectID="_1598882407" r:id="rId9"/>
        </w:object>
      </w:r>
    </w:p>
    <w:p w:rsidR="004B5077" w:rsidRDefault="004B5077" w:rsidP="004B5077">
      <w:pPr>
        <w:spacing w:line="240" w:lineRule="auto"/>
        <w:ind w:left="502" w:hanging="360"/>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Рисунок 2 -</w:t>
      </w:r>
      <w:r w:rsidRPr="004B5077">
        <w:rPr>
          <w:rFonts w:ascii="Times New Roman" w:eastAsia="Times New Roman" w:hAnsi="Times New Roman" w:cs="Times New Roman"/>
          <w:sz w:val="26"/>
          <w:szCs w:val="26"/>
          <w:lang w:eastAsia="ru-RU"/>
        </w:rPr>
        <w:t xml:space="preserve"> Стр</w:t>
      </w:r>
      <w:r>
        <w:rPr>
          <w:rFonts w:ascii="Times New Roman" w:eastAsia="Times New Roman" w:hAnsi="Times New Roman" w:cs="Times New Roman"/>
          <w:sz w:val="26"/>
          <w:szCs w:val="26"/>
          <w:lang w:eastAsia="ru-RU"/>
        </w:rPr>
        <w:t>уктурная схема электроустановки</w:t>
      </w:r>
    </w:p>
    <w:p w:rsidR="004B5077" w:rsidRPr="004B5077" w:rsidRDefault="004B5077" w:rsidP="004B5077">
      <w:pPr>
        <w:spacing w:after="0" w:line="240" w:lineRule="auto"/>
        <w:rPr>
          <w:rFonts w:ascii="Times New Roman" w:eastAsia="Times New Roman" w:hAnsi="Times New Roman" w:cs="Times New Roman"/>
          <w:sz w:val="26"/>
          <w:szCs w:val="26"/>
          <w:lang w:eastAsia="ru-RU"/>
        </w:rPr>
      </w:pPr>
    </w:p>
    <w:p w:rsidR="002918D3" w:rsidRDefault="002918D3" w:rsidP="004B5077">
      <w:pPr>
        <w:spacing w:after="0" w:line="240" w:lineRule="auto"/>
        <w:rPr>
          <w:rFonts w:ascii="Times New Roman" w:hAnsi="Times New Roman" w:cs="Times New Roman"/>
          <w:sz w:val="24"/>
          <w:szCs w:val="26"/>
        </w:rPr>
      </w:pPr>
    </w:p>
    <w:p w:rsidR="004B5077" w:rsidRPr="0007145E" w:rsidRDefault="004B5077" w:rsidP="004B5077">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2 – Исходные данные задачи </w:t>
      </w:r>
    </w:p>
    <w:tbl>
      <w:tblPr>
        <w:tblStyle w:val="a4"/>
        <w:tblW w:w="0" w:type="auto"/>
        <w:tblLook w:val="04A0"/>
      </w:tblPr>
      <w:tblGrid>
        <w:gridCol w:w="723"/>
        <w:gridCol w:w="848"/>
        <w:gridCol w:w="1010"/>
        <w:gridCol w:w="832"/>
        <w:gridCol w:w="855"/>
        <w:gridCol w:w="1050"/>
        <w:gridCol w:w="827"/>
        <w:gridCol w:w="824"/>
        <w:gridCol w:w="828"/>
        <w:gridCol w:w="825"/>
        <w:gridCol w:w="723"/>
      </w:tblGrid>
      <w:tr w:rsidR="00D34681" w:rsidTr="008F09D6">
        <w:trPr>
          <w:trHeight w:val="620"/>
        </w:trPr>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вар.</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m:oMathPara>
              <m:oMath>
                <m:r>
                  <w:rPr>
                    <w:rFonts w:ascii="Cambria Math" w:eastAsia="Times New Roman" w:hAnsi="Cambria Math" w:cs="Times New Roman"/>
                    <w:spacing w:val="20"/>
                    <w:sz w:val="26"/>
                    <w:szCs w:val="26"/>
                    <w:lang w:val="en-US" w:eastAsia="ru-RU"/>
                  </w:rPr>
                  <m:t>P</m:t>
                </m:r>
                <m:r>
                  <w:rPr>
                    <w:rFonts w:ascii="Cambria Math" w:eastAsia="Times New Roman" w:hAnsi="Cambria Math" w:cs="Times New Roman"/>
                    <w:spacing w:val="20"/>
                    <w:sz w:val="26"/>
                    <w:szCs w:val="26"/>
                    <w:lang w:eastAsia="ru-RU"/>
                  </w:rPr>
                  <m:t>сн</m:t>
                </m:r>
              </m:oMath>
            </m:oMathPara>
          </w:p>
          <w:p w:rsidR="00D34681" w:rsidRDefault="001C6AA7"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кВт</m:t>
                    </m:r>
                  </m:e>
                </m:d>
              </m:oMath>
            </m:oMathPara>
          </w:p>
        </w:tc>
        <w:tc>
          <w:tcPr>
            <w:tcW w:w="1010" w:type="dxa"/>
          </w:tcPr>
          <w:p w:rsidR="00D34681" w:rsidRDefault="001C6AA7" w:rsidP="00726A9D">
            <w:pPr>
              <w:contextualSpacing/>
              <w:rPr>
                <w:rFonts w:ascii="Times New Roman" w:eastAsia="Times New Roman" w:hAnsi="Times New Roman" w:cs="Times New Roman"/>
                <w:sz w:val="26"/>
                <w:szCs w:val="26"/>
                <w:lang w:eastAsia="ru-RU"/>
              </w:rPr>
            </w:pPr>
            <m:oMathPara>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oMath>
            </m:oMathPara>
          </w:p>
        </w:tc>
        <w:tc>
          <w:tcPr>
            <w:tcW w:w="832" w:type="dxa"/>
          </w:tcPr>
          <w:p w:rsidR="00D34681" w:rsidRPr="004B5077" w:rsidRDefault="00D34681" w:rsidP="00726A9D">
            <w:pPr>
              <w:pStyle w:val="a3"/>
              <w:ind w:left="0" w:firstLine="18"/>
              <w:rPr>
                <w:rFonts w:ascii="Calibri" w:eastAsia="Calibri" w:hAnsi="Calibri" w:cs="Times New Roman"/>
                <w:spacing w:val="20"/>
                <w:sz w:val="26"/>
                <w:szCs w:val="26"/>
                <w:lang w:eastAsia="ru-RU"/>
              </w:rPr>
            </w:pPr>
            <w:r w:rsidRPr="009C72C8">
              <w:rPr>
                <w:rFonts w:ascii="Times New Roman" w:eastAsia="Times New Roman" w:hAnsi="Times New Roman" w:cs="Times New Roman"/>
                <w:sz w:val="26"/>
                <w:szCs w:val="26"/>
                <w:lang w:val="en-US" w:eastAsia="ru-RU"/>
              </w:rPr>
              <w:t>n</w:t>
            </w:r>
            <w:r w:rsidRPr="009C72C8">
              <w:rPr>
                <w:rFonts w:ascii="Times New Roman" w:eastAsia="Times New Roman" w:hAnsi="Times New Roman" w:cs="Times New Roman"/>
                <w:sz w:val="26"/>
                <w:szCs w:val="26"/>
                <w:vertAlign w:val="subscript"/>
                <w:lang w:eastAsia="ru-RU"/>
              </w:rPr>
              <w:t>СН</w:t>
            </w:r>
          </w:p>
          <w:p w:rsidR="00D34681" w:rsidRPr="004B5077" w:rsidRDefault="001C6AA7" w:rsidP="00726A9D">
            <w:pPr>
              <w:contextualSpacing/>
              <w:rPr>
                <w:rFonts w:ascii="Calibri" w:eastAsia="Calibri" w:hAnsi="Calibri" w:cs="Times New Roman"/>
                <w:spacing w:val="20"/>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55" w:type="dxa"/>
          </w:tcPr>
          <w:p w:rsidR="00D34681" w:rsidRDefault="00D34681" w:rsidP="00726A9D">
            <w:pPr>
              <w:contextualSpacing/>
              <w:rPr>
                <w:rFonts w:ascii="Times New Roman" w:eastAsia="Times New Roman" w:hAnsi="Times New Roman" w:cs="Times New Roman"/>
                <w:sz w:val="26"/>
                <w:szCs w:val="26"/>
                <w:lang w:eastAsia="ru-RU"/>
              </w:rPr>
            </w:pPr>
            <m:oMathPara>
              <m:oMath>
                <m:r>
                  <w:rPr>
                    <w:rFonts w:ascii="Cambria Math" w:eastAsia="Times New Roman" w:hAnsi="Cambria Math" w:cs="Times New Roman"/>
                    <w:spacing w:val="20"/>
                    <w:sz w:val="26"/>
                    <w:szCs w:val="26"/>
                    <w:lang w:val="en-US" w:eastAsia="ru-RU"/>
                  </w:rPr>
                  <m:t>P</m:t>
                </m:r>
                <m:r>
                  <w:rPr>
                    <w:rFonts w:ascii="Cambria Math" w:eastAsia="Times New Roman" w:hAnsi="Cambria Math" w:cs="Times New Roman"/>
                    <w:spacing w:val="20"/>
                    <w:sz w:val="26"/>
                    <w:szCs w:val="26"/>
                    <w:lang w:eastAsia="ru-RU"/>
                  </w:rPr>
                  <m:t>нн</m:t>
                </m:r>
              </m:oMath>
            </m:oMathPara>
          </w:p>
          <w:p w:rsidR="00D34681" w:rsidRDefault="001C6AA7"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кВт</m:t>
                    </m:r>
                  </m:e>
                </m:d>
              </m:oMath>
            </m:oMathPara>
          </w:p>
        </w:tc>
        <w:tc>
          <w:tcPr>
            <w:tcW w:w="1050" w:type="dxa"/>
          </w:tcPr>
          <w:p w:rsidR="00D34681" w:rsidRPr="0007145E" w:rsidRDefault="001C6AA7" w:rsidP="00726A9D">
            <w:pPr>
              <w:pStyle w:val="a3"/>
              <w:ind w:left="0" w:firstLine="18"/>
              <w:rPr>
                <w:rFonts w:ascii="Times New Roman" w:hAnsi="Times New Roman" w:cs="Times New Roman"/>
                <w:sz w:val="26"/>
                <w:szCs w:val="26"/>
              </w:rPr>
            </w:pPr>
            <m:oMathPara>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НН</m:t>
                        </m:r>
                      </m:sub>
                    </m:sSub>
                  </m:e>
                </m:func>
              </m:oMath>
            </m:oMathPara>
          </w:p>
        </w:tc>
        <w:tc>
          <w:tcPr>
            <w:tcW w:w="827" w:type="dxa"/>
          </w:tcPr>
          <w:p w:rsidR="00D34681" w:rsidRPr="004B5077" w:rsidRDefault="00D34681" w:rsidP="00726A9D">
            <w:pPr>
              <w:pStyle w:val="a3"/>
              <w:ind w:left="0" w:firstLine="18"/>
              <w:rPr>
                <w:rFonts w:ascii="Calibri" w:eastAsia="Calibri" w:hAnsi="Calibri" w:cs="Times New Roman"/>
                <w:spacing w:val="20"/>
                <w:sz w:val="26"/>
                <w:szCs w:val="26"/>
                <w:lang w:eastAsia="ru-RU"/>
              </w:rPr>
            </w:pPr>
            <w:r>
              <w:rPr>
                <w:rFonts w:ascii="Times New Roman" w:eastAsia="Times New Roman" w:hAnsi="Times New Roman" w:cs="Times New Roman"/>
                <w:sz w:val="26"/>
                <w:szCs w:val="26"/>
                <w:lang w:val="en-US" w:eastAsia="ru-RU"/>
              </w:rPr>
              <w:t>n</w:t>
            </w:r>
            <w:r>
              <w:rPr>
                <w:rFonts w:ascii="Times New Roman" w:eastAsia="Times New Roman" w:hAnsi="Times New Roman" w:cs="Times New Roman"/>
                <w:sz w:val="26"/>
                <w:szCs w:val="26"/>
                <w:vertAlign w:val="subscript"/>
                <w:lang w:eastAsia="ru-RU"/>
              </w:rPr>
              <w:t>Н</w:t>
            </w:r>
            <w:r w:rsidRPr="009C72C8">
              <w:rPr>
                <w:rFonts w:ascii="Times New Roman" w:eastAsia="Times New Roman" w:hAnsi="Times New Roman" w:cs="Times New Roman"/>
                <w:sz w:val="26"/>
                <w:szCs w:val="26"/>
                <w:vertAlign w:val="subscript"/>
                <w:lang w:eastAsia="ru-RU"/>
              </w:rPr>
              <w:t>Н</w:t>
            </w:r>
          </w:p>
          <w:p w:rsidR="00D34681" w:rsidRPr="004B5077" w:rsidRDefault="001C6AA7" w:rsidP="00726A9D">
            <w:pPr>
              <w:contextualSpacing/>
              <w:rPr>
                <w:rFonts w:ascii="Calibri" w:eastAsia="Calibri" w:hAnsi="Calibri" w:cs="Times New Roman"/>
                <w:spacing w:val="20"/>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24" w:type="dxa"/>
          </w:tcPr>
          <w:p w:rsidR="00D34681" w:rsidRDefault="00D34681" w:rsidP="00726A9D">
            <w:pPr>
              <w:pStyle w:val="a3"/>
              <w:ind w:left="0" w:firstLine="18"/>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n</w:t>
            </w:r>
            <w:r>
              <w:rPr>
                <w:rFonts w:ascii="Times New Roman" w:eastAsia="Times New Roman" w:hAnsi="Times New Roman" w:cs="Times New Roman"/>
                <w:sz w:val="26"/>
                <w:szCs w:val="26"/>
                <w:vertAlign w:val="subscript"/>
                <w:lang w:eastAsia="ru-RU"/>
              </w:rPr>
              <w:t>В</w:t>
            </w:r>
            <w:r w:rsidRPr="009C72C8">
              <w:rPr>
                <w:rFonts w:ascii="Times New Roman" w:eastAsia="Times New Roman" w:hAnsi="Times New Roman" w:cs="Times New Roman"/>
                <w:sz w:val="26"/>
                <w:szCs w:val="26"/>
                <w:vertAlign w:val="subscript"/>
                <w:lang w:eastAsia="ru-RU"/>
              </w:rPr>
              <w:t>Н</w:t>
            </w:r>
          </w:p>
          <w:p w:rsidR="00D34681" w:rsidRDefault="001C6AA7" w:rsidP="00726A9D">
            <w:pPr>
              <w:contextualSpacing/>
              <w:rPr>
                <w:rFonts w:ascii="Times New Roman" w:eastAsia="Times New Roman" w:hAnsi="Times New Roman" w:cs="Times New Roman"/>
                <w:sz w:val="26"/>
                <w:szCs w:val="26"/>
                <w:lang w:val="en-US"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28" w:type="dxa"/>
          </w:tcPr>
          <w:p w:rsidR="00D34681" w:rsidRDefault="001C6AA7" w:rsidP="00726A9D">
            <w:pPr>
              <w:contextualSpacing/>
              <w:rPr>
                <w:rFonts w:ascii="Times New Roman" w:eastAsia="Times New Roman" w:hAnsi="Times New Roman" w:cs="Times New Roman"/>
                <w:sz w:val="26"/>
                <w:szCs w:val="26"/>
                <w:lang w:eastAsia="ru-RU"/>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вн</m:t>
                    </m:r>
                  </m:sub>
                </m:sSub>
              </m:oMath>
            </m:oMathPara>
          </w:p>
          <w:p w:rsidR="00D34681" w:rsidRDefault="001C6AA7"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825" w:type="dxa"/>
          </w:tcPr>
          <w:p w:rsidR="00D34681" w:rsidRDefault="001C6AA7" w:rsidP="00726A9D">
            <w:pPr>
              <w:contextualSpacing/>
              <w:rPr>
                <w:rFonts w:ascii="Times New Roman" w:eastAsia="Times New Roman" w:hAnsi="Times New Roman" w:cs="Times New Roman"/>
                <w:sz w:val="26"/>
                <w:szCs w:val="26"/>
                <w:lang w:eastAsia="ru-RU"/>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сн</m:t>
                    </m:r>
                  </m:sub>
                </m:sSub>
              </m:oMath>
            </m:oMathPara>
          </w:p>
          <w:p w:rsidR="00D34681" w:rsidRDefault="001C6AA7"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723" w:type="dxa"/>
          </w:tcPr>
          <w:p w:rsidR="00D34681" w:rsidRPr="00CE70AA" w:rsidRDefault="001C6AA7" w:rsidP="00726A9D">
            <w:pPr>
              <w:contextualSpacing/>
              <w:rPr>
                <w:rFonts w:ascii="Times New Roman" w:eastAsia="Times New Roman" w:hAnsi="Times New Roman" w:cs="Times New Roman"/>
                <w:b/>
                <w:sz w:val="26"/>
                <w:szCs w:val="26"/>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нн</m:t>
                    </m:r>
                  </m:sub>
                </m:sSub>
              </m:oMath>
            </m:oMathPara>
          </w:p>
          <w:p w:rsidR="00D34681" w:rsidRPr="00CE70AA" w:rsidRDefault="001C6AA7" w:rsidP="00726A9D">
            <w:pPr>
              <w:contextualSpacing/>
              <w:rPr>
                <w:rFonts w:ascii="Times New Roman" w:eastAsia="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r>
      <w:tr w:rsidR="00726A9D" w:rsidTr="00726A9D">
        <w:tc>
          <w:tcPr>
            <w:tcW w:w="723"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848"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1010"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0,99</w:t>
            </w:r>
          </w:p>
        </w:tc>
        <w:tc>
          <w:tcPr>
            <w:tcW w:w="832"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050"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0,78</w:t>
            </w:r>
          </w:p>
        </w:tc>
        <w:tc>
          <w:tcPr>
            <w:tcW w:w="827"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0,77</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0,85</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D34681">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0,75</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0,95</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0,79</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0,73</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1,77</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8,5</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0,91</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89</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9,2</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0,86</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0,76</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0,75</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AB2B03" w:rsidTr="00726A9D">
        <w:tc>
          <w:tcPr>
            <w:tcW w:w="723"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848"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1010"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0,76</w:t>
            </w:r>
          </w:p>
        </w:tc>
        <w:tc>
          <w:tcPr>
            <w:tcW w:w="832"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8,3</w:t>
            </w:r>
          </w:p>
        </w:tc>
        <w:tc>
          <w:tcPr>
            <w:tcW w:w="1050"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w:t>
            </w:r>
          </w:p>
        </w:tc>
        <w:tc>
          <w:tcPr>
            <w:tcW w:w="827"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825"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23"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bl>
    <w:p w:rsidR="004E749E" w:rsidRDefault="004E749E" w:rsidP="00F02330">
      <w:pPr>
        <w:spacing w:line="240" w:lineRule="auto"/>
        <w:ind w:left="502"/>
        <w:contextualSpacing/>
        <w:rPr>
          <w:rFonts w:ascii="Times New Roman" w:hAnsi="Times New Roman" w:cs="Times New Roman"/>
          <w:b/>
          <w:sz w:val="26"/>
          <w:szCs w:val="26"/>
        </w:rPr>
      </w:pPr>
    </w:p>
    <w:p w:rsidR="004B5077" w:rsidRDefault="004B5077" w:rsidP="00F02330">
      <w:pPr>
        <w:spacing w:line="240" w:lineRule="auto"/>
        <w:ind w:left="502"/>
        <w:contextualSpacing/>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№2.</w:t>
      </w:r>
    </w:p>
    <w:p w:rsidR="004B5077" w:rsidRDefault="004B5077" w:rsidP="004B5077">
      <w:pPr>
        <w:spacing w:line="240" w:lineRule="auto"/>
        <w:ind w:firstLine="142"/>
        <w:contextualSpacing/>
        <w:rPr>
          <w:rFonts w:ascii="Times New Roman" w:eastAsia="Times New Roman" w:hAnsi="Times New Roman" w:cs="Times New Roman"/>
          <w:sz w:val="26"/>
          <w:szCs w:val="26"/>
          <w:lang w:eastAsia="ru-RU"/>
        </w:rPr>
      </w:pPr>
    </w:p>
    <w:p w:rsidR="004B5077" w:rsidRPr="004B5077" w:rsidRDefault="004B5077" w:rsidP="004B5077">
      <w:pPr>
        <w:spacing w:line="240" w:lineRule="auto"/>
        <w:ind w:firstLine="142"/>
        <w:contextualSpacing/>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Для электроснабжения потребителей первой или второй категории, как правило, устанавливают два трансформатора. Поскольку проектируемая подстанция предназначена для электроснабжения потребителей по сетям двух напряжений, следует предусматривать установку трёхобмоточных трансформаторов или автотрансформаторов. Трансформаторы подстанции выбирают с учётом регулирования напряжения под нагрузкой - РПН. </w:t>
      </w:r>
    </w:p>
    <w:p w:rsidR="004B5077" w:rsidRPr="004B5077" w:rsidRDefault="004B5077" w:rsidP="004B5077">
      <w:pPr>
        <w:spacing w:line="240" w:lineRule="auto"/>
        <w:ind w:left="142" w:hanging="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структурной схеме </w:t>
      </w:r>
      <w:r w:rsidRPr="004B5077">
        <w:rPr>
          <w:rFonts w:ascii="Times New Roman" w:eastAsia="Times New Roman" w:hAnsi="Times New Roman" w:cs="Times New Roman"/>
          <w:sz w:val="26"/>
          <w:szCs w:val="26"/>
          <w:lang w:eastAsia="ru-RU"/>
        </w:rPr>
        <w:t>определяют общую мощность подстанции:</w:t>
      </w:r>
    </w:p>
    <w:p w:rsidR="004B5077" w:rsidRDefault="004B5077" w:rsidP="004B5077">
      <w:pPr>
        <w:spacing w:after="0" w:line="240" w:lineRule="auto"/>
        <w:ind w:firstLine="142"/>
        <w:rPr>
          <w:rFonts w:ascii="Times New Roman" w:eastAsia="Times New Roman" w:hAnsi="Times New Roman"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Общая мощность эл. установки определяется по формуле:</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1C6AA7" w:rsidP="004B5077">
      <w:pPr>
        <w:spacing w:after="0"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oMath>
      <w:r w:rsidR="004B5077" w:rsidRPr="004B5077">
        <w:rPr>
          <w:rFonts w:ascii="Times New Roman" w:eastAsia="Times New Roman" w:hAnsi="Times New Roman" w:cs="Times New Roman"/>
          <w:sz w:val="26"/>
          <w:szCs w:val="26"/>
          <w:lang w:eastAsia="ru-RU"/>
        </w:rPr>
        <w:t xml:space="preserve"> =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∑СН</m:t>
            </m:r>
          </m:sub>
        </m:sSub>
      </m:oMath>
      <w:r w:rsidR="004B5077" w:rsidRPr="004B5077">
        <w:rPr>
          <w:rFonts w:ascii="Times New Roman" w:eastAsia="Times New Roman" w:hAnsi="Times New Roman" w:cs="Times New Roman"/>
          <w:sz w:val="26"/>
          <w:szCs w:val="26"/>
          <w:lang w:eastAsia="ru-RU"/>
        </w:rPr>
        <w:t xml:space="preserve"> +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∑НН</m:t>
            </m:r>
          </m:sub>
        </m:sSub>
      </m:oMath>
    </w:p>
    <w:p w:rsidR="004B5077" w:rsidRPr="004B5077" w:rsidRDefault="004B5077" w:rsidP="004B5077">
      <w:pPr>
        <w:spacing w:after="0" w:line="240" w:lineRule="auto"/>
        <w:ind w:left="502" w:hanging="360"/>
        <w:contextualSpacing/>
        <w:rPr>
          <w:rFonts w:ascii="Calibri" w:eastAsia="Times New Roman" w:hAnsi="Calibri"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Где мощность каждого РУ определяют по формулам.</w:t>
      </w:r>
    </w:p>
    <w:p w:rsidR="009C72C8" w:rsidRPr="009C72C8" w:rsidRDefault="009C72C8" w:rsidP="009C72C8">
      <w:pPr>
        <w:spacing w:after="0" w:line="240" w:lineRule="auto"/>
        <w:rPr>
          <w:rFonts w:ascii="Times New Roman" w:eastAsia="Times New Roman" w:hAnsi="Times New Roman" w:cs="Times New Roman"/>
          <w:sz w:val="26"/>
          <w:szCs w:val="26"/>
          <w:lang w:eastAsia="ru-RU"/>
        </w:rPr>
      </w:pPr>
      <w:r w:rsidRPr="009C72C8">
        <w:rPr>
          <w:rFonts w:ascii="Times New Roman" w:eastAsia="Times New Roman" w:hAnsi="Times New Roman" w:cs="Times New Roman"/>
          <w:sz w:val="26"/>
          <w:szCs w:val="26"/>
          <w:lang w:eastAsia="ru-RU"/>
        </w:rPr>
        <w:t>Активная мощность РУ:</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МВт</m:t>
            </m:r>
          </m:e>
        </m:d>
      </m:oMath>
    </w:p>
    <w:p w:rsidR="009C72C8" w:rsidRPr="009C72C8" w:rsidRDefault="001C6AA7" w:rsidP="009C72C8">
      <w:pPr>
        <w:spacing w:after="0" w:line="240" w:lineRule="auto"/>
        <w:jc w:val="center"/>
        <w:rPr>
          <w:oMath/>
          <w:rFonts w:ascii="Cambria Math" w:eastAsia="Times New Roman" w:hAnsi="Cambria Math"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oMath>
      <w:r w:rsidR="009C72C8" w:rsidRPr="009C72C8">
        <w:rPr>
          <w:rFonts w:ascii="Times New Roman" w:eastAsia="Times New Roman" w:hAnsi="Times New Roman" w:cs="Times New Roman"/>
          <w:sz w:val="26"/>
          <w:szCs w:val="26"/>
          <w:lang w:eastAsia="ru-RU"/>
        </w:rPr>
        <w:t xml:space="preserve"> = </w:t>
      </w:r>
      <w:r w:rsidR="009C72C8" w:rsidRPr="009C72C8">
        <w:rPr>
          <w:rFonts w:ascii="Times New Roman" w:eastAsia="Times New Roman" w:hAnsi="Times New Roman" w:cs="Times New Roman"/>
          <w:sz w:val="26"/>
          <w:szCs w:val="26"/>
          <w:lang w:val="en-US" w:eastAsia="ru-RU"/>
        </w:rPr>
        <w:t>n</w:t>
      </w:r>
      <w:r w:rsidR="009C72C8" w:rsidRPr="009C72C8">
        <w:rPr>
          <w:rFonts w:ascii="Times New Roman" w:eastAsia="Times New Roman" w:hAnsi="Times New Roman" w:cs="Times New Roman"/>
          <w:sz w:val="26"/>
          <w:szCs w:val="26"/>
          <w:vertAlign w:val="subscript"/>
          <w:lang w:eastAsia="ru-RU"/>
        </w:rPr>
        <w:t>СН</w:t>
      </w:r>
      <m:oMath>
        <m:r>
          <w:rPr>
            <w:rFonts w:ascii="Cambria Math" w:eastAsia="Times New Roman" w:hAnsi="Cambria Math" w:cs="Times New Roman"/>
            <w:sz w:val="26"/>
            <w:szCs w:val="26"/>
            <w:lang w:eastAsia="ru-RU"/>
          </w:rPr>
          <m:t xml:space="preserve"> × </m:t>
        </m:r>
      </m:oMath>
      <w:r w:rsidR="009C72C8" w:rsidRPr="009C72C8">
        <w:rPr>
          <w:rFonts w:ascii="Times New Roman" w:eastAsia="Times New Roman" w:hAnsi="Times New Roman" w:cs="Times New Roman"/>
          <w:sz w:val="26"/>
          <w:szCs w:val="26"/>
          <w:lang w:eastAsia="ru-RU"/>
        </w:rPr>
        <w:t>Р</w:t>
      </w:r>
      <w:r w:rsidR="009C72C8" w:rsidRPr="009C72C8">
        <w:rPr>
          <w:rFonts w:ascii="Times New Roman" w:eastAsia="Times New Roman" w:hAnsi="Times New Roman" w:cs="Times New Roman"/>
          <w:sz w:val="26"/>
          <w:szCs w:val="26"/>
          <w:vertAlign w:val="subscript"/>
          <w:lang w:eastAsia="ru-RU"/>
        </w:rPr>
        <w:t>СН</w:t>
      </w:r>
    </w:p>
    <w:p w:rsidR="009C72C8" w:rsidRDefault="009C72C8" w:rsidP="004B5077">
      <w:pPr>
        <w:spacing w:after="0" w:line="240" w:lineRule="auto"/>
        <w:rPr>
          <w:rFonts w:ascii="Times New Roman" w:eastAsia="Times New Roman" w:hAnsi="Times New Roman"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Полная мощность РУ:</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1C6AA7" w:rsidP="004B5077">
      <w:pPr>
        <w:spacing w:after="0"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∑СН</m:t>
            </m:r>
          </m:sub>
        </m:sSub>
      </m:oMath>
      <w:r w:rsidR="004B5077" w:rsidRPr="004B5077">
        <w:rPr>
          <w:rFonts w:ascii="Times New Roman" w:eastAsia="Times New Roman" w:hAnsi="Times New Roman" w:cs="Times New Roman"/>
          <w:sz w:val="26"/>
          <w:szCs w:val="26"/>
          <w:lang w:eastAsia="ru-RU"/>
        </w:rPr>
        <w:t xml:space="preserve">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num>
          <m:den>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den>
        </m:f>
      </m:oMath>
      <w:r w:rsidR="004B5077" w:rsidRPr="004B5077">
        <w:rPr>
          <w:rFonts w:ascii="Times New Roman" w:eastAsia="Times New Roman" w:hAnsi="Times New Roman" w:cs="Times New Roman"/>
          <w:sz w:val="26"/>
          <w:szCs w:val="26"/>
          <w:lang w:eastAsia="ru-RU"/>
        </w:rPr>
        <w:t>;.</w:t>
      </w:r>
    </w:p>
    <w:p w:rsidR="004B5077" w:rsidRPr="004B5077" w:rsidRDefault="004B5077" w:rsidP="004B5077">
      <w:pPr>
        <w:spacing w:after="0" w:line="240" w:lineRule="auto"/>
        <w:ind w:left="567" w:hanging="283"/>
        <w:rPr>
          <w:rFonts w:ascii="Times New Roman" w:eastAsia="Times New Roman" w:hAnsi="Times New Roman" w:cs="Times New Roman"/>
          <w:spacing w:val="20"/>
          <w:sz w:val="26"/>
          <w:szCs w:val="26"/>
          <w:lang w:eastAsia="ru-RU"/>
        </w:rPr>
      </w:pPr>
      <w:r w:rsidRPr="004B5077">
        <w:rPr>
          <w:rFonts w:ascii="Times New Roman" w:eastAsia="Times New Roman" w:hAnsi="Times New Roman" w:cs="Times New Roman"/>
          <w:spacing w:val="20"/>
          <w:sz w:val="26"/>
          <w:szCs w:val="26"/>
          <w:lang w:eastAsia="ru-RU"/>
        </w:rPr>
        <w:t>где:</w:t>
      </w:r>
    </w:p>
    <w:p w:rsidR="004B5077" w:rsidRPr="004B5077" w:rsidRDefault="001C6AA7" w:rsidP="004B5077">
      <w:pPr>
        <w:spacing w:after="0" w:line="240" w:lineRule="auto"/>
        <w:ind w:left="567"/>
        <w:rPr>
          <w:rFonts w:ascii="Times New Roman" w:eastAsia="Times New Roman" w:hAnsi="Times New Roman" w:cs="Times New Roman"/>
          <w:sz w:val="26"/>
          <w:szCs w:val="26"/>
          <w:lang w:eastAsia="ru-RU"/>
        </w:rPr>
      </w:pPr>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oMath>
      <w:r w:rsidR="004B5077" w:rsidRPr="004B5077">
        <w:rPr>
          <w:rFonts w:ascii="Times New Roman" w:eastAsia="Times New Roman" w:hAnsi="Times New Roman" w:cs="Times New Roman"/>
          <w:spacing w:val="20"/>
          <w:sz w:val="26"/>
          <w:szCs w:val="26"/>
          <w:lang w:eastAsia="ru-RU"/>
        </w:rPr>
        <w:t>-</w:t>
      </w:r>
      <w:r w:rsidR="004B5077" w:rsidRPr="004B5077">
        <w:rPr>
          <w:rFonts w:ascii="Times New Roman" w:eastAsia="Times New Roman" w:hAnsi="Times New Roman" w:cs="Times New Roman"/>
          <w:sz w:val="26"/>
          <w:szCs w:val="26"/>
          <w:lang w:eastAsia="ru-RU"/>
        </w:rPr>
        <w:t>коэффициент мощности для РУ среднего напряжения,</w:t>
      </w:r>
    </w:p>
    <w:p w:rsidR="004B5077" w:rsidRDefault="004B5077" w:rsidP="004B5077">
      <w:pPr>
        <w:spacing w:after="0" w:line="240" w:lineRule="auto"/>
        <w:ind w:firstLine="567"/>
        <w:rPr>
          <w:rFonts w:ascii="Times New Roman" w:eastAsia="Times New Roman" w:hAnsi="Times New Roman" w:cs="Times New Roman"/>
          <w:sz w:val="26"/>
          <w:szCs w:val="26"/>
          <w:lang w:eastAsia="ru-RU"/>
        </w:rPr>
      </w:pPr>
      <w:r w:rsidRPr="004B5077">
        <w:rPr>
          <w:rFonts w:ascii="Times New Roman" w:eastAsia="Times New Roman" w:hAnsi="Times New Roman" w:cs="Times New Roman"/>
          <w:spacing w:val="20"/>
          <w:sz w:val="26"/>
          <w:szCs w:val="26"/>
          <w:lang w:val="en-US" w:eastAsia="ru-RU"/>
        </w:rPr>
        <w:t>P</w:t>
      </w:r>
      <w:r w:rsidRPr="004B5077">
        <w:rPr>
          <w:rFonts w:ascii="Times New Roman" w:eastAsia="Times New Roman" w:hAnsi="Times New Roman" w:cs="Times New Roman"/>
          <w:spacing w:val="20"/>
          <w:sz w:val="26"/>
          <w:szCs w:val="26"/>
          <w:vertAlign w:val="subscript"/>
          <w:lang w:eastAsia="ru-RU"/>
        </w:rPr>
        <w:t>С</w:t>
      </w:r>
      <w:r w:rsidRPr="004B5077">
        <w:rPr>
          <w:rFonts w:ascii="Times New Roman" w:eastAsia="Times New Roman" w:hAnsi="Times New Roman" w:cs="Times New Roman"/>
          <w:spacing w:val="20"/>
          <w:sz w:val="26"/>
          <w:szCs w:val="26"/>
          <w:vertAlign w:val="subscript"/>
          <w:lang w:val="en-US" w:eastAsia="ru-RU"/>
        </w:rPr>
        <w:t>H</w:t>
      </w:r>
      <w:r w:rsidRPr="004B5077">
        <w:rPr>
          <w:rFonts w:ascii="Times New Roman" w:eastAsia="Times New Roman" w:hAnsi="Times New Roman" w:cs="Times New Roman"/>
          <w:spacing w:val="20"/>
          <w:sz w:val="26"/>
          <w:szCs w:val="26"/>
          <w:lang w:eastAsia="ru-RU"/>
        </w:rPr>
        <w:t xml:space="preserve">– </w:t>
      </w:r>
      <w:r w:rsidRPr="004B5077">
        <w:rPr>
          <w:rFonts w:ascii="Times New Roman" w:eastAsia="Times New Roman" w:hAnsi="Times New Roman" w:cs="Times New Roman"/>
          <w:sz w:val="26"/>
          <w:szCs w:val="26"/>
          <w:lang w:eastAsia="ru-RU"/>
        </w:rPr>
        <w:t>активная  расчетная мощность нагрузок РУ среднего напряжения</w:t>
      </w:r>
    </w:p>
    <w:p w:rsidR="009C72C8" w:rsidRPr="009C72C8" w:rsidRDefault="009C72C8" w:rsidP="009C72C8">
      <w:pPr>
        <w:spacing w:after="0"/>
        <w:ind w:firstLine="567"/>
        <w:rPr>
          <w:rFonts w:ascii="Times New Roman" w:eastAsia="Times New Roman" w:hAnsi="Times New Roman" w:cs="Times New Roman"/>
          <w:sz w:val="26"/>
          <w:szCs w:val="26"/>
          <w:lang w:eastAsia="ru-RU"/>
        </w:rPr>
      </w:pPr>
      <w:r w:rsidRPr="009C72C8">
        <w:rPr>
          <w:rFonts w:ascii="Times New Roman" w:eastAsia="Times New Roman" w:hAnsi="Times New Roman" w:cs="Times New Roman"/>
          <w:sz w:val="26"/>
          <w:szCs w:val="26"/>
          <w:lang w:val="en-US" w:eastAsia="ru-RU"/>
        </w:rPr>
        <w:t>n</w:t>
      </w:r>
      <w:r w:rsidRPr="009C72C8">
        <w:rPr>
          <w:rFonts w:ascii="Times New Roman" w:eastAsia="Times New Roman" w:hAnsi="Times New Roman" w:cs="Times New Roman"/>
          <w:sz w:val="26"/>
          <w:szCs w:val="26"/>
          <w:vertAlign w:val="subscript"/>
          <w:lang w:eastAsia="ru-RU"/>
        </w:rPr>
        <w:t>СН</w:t>
      </w:r>
      <w:r w:rsidRPr="009C72C8">
        <w:rPr>
          <w:rFonts w:ascii="Times New Roman" w:eastAsia="Times New Roman" w:hAnsi="Times New Roman" w:cs="Times New Roman"/>
          <w:spacing w:val="20"/>
          <w:sz w:val="26"/>
          <w:szCs w:val="26"/>
          <w:lang w:eastAsia="ru-RU"/>
        </w:rPr>
        <w:t xml:space="preserve">– </w:t>
      </w:r>
      <w:r w:rsidRPr="009C72C8">
        <w:rPr>
          <w:rFonts w:ascii="Times New Roman" w:eastAsia="Times New Roman" w:hAnsi="Times New Roman" w:cs="Times New Roman"/>
          <w:sz w:val="26"/>
          <w:szCs w:val="26"/>
          <w:lang w:eastAsia="ru-RU"/>
        </w:rPr>
        <w:t>количество потребителей РУ среднего напряжения.</w:t>
      </w:r>
    </w:p>
    <w:p w:rsidR="009C72C8" w:rsidRPr="004B5077" w:rsidRDefault="009C72C8" w:rsidP="004B5077">
      <w:pPr>
        <w:spacing w:after="0" w:line="240" w:lineRule="auto"/>
        <w:ind w:firstLine="567"/>
        <w:rPr>
          <w:rFonts w:ascii="Times New Roman" w:eastAsia="Times New Roman" w:hAnsi="Times New Roman" w:cs="Times New Roman"/>
          <w:spacing w:val="20"/>
          <w:sz w:val="26"/>
          <w:szCs w:val="26"/>
          <w:lang w:eastAsia="ru-RU"/>
        </w:rPr>
      </w:pPr>
    </w:p>
    <w:p w:rsidR="004B5077" w:rsidRPr="004B5077" w:rsidRDefault="004B5077" w:rsidP="004B5077">
      <w:pPr>
        <w:spacing w:after="0" w:line="240" w:lineRule="auto"/>
        <w:ind w:left="502" w:hanging="360"/>
        <w:contextualSpacing/>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Остальные распределительные устройства каждого напряжения определяются так же.</w:t>
      </w:r>
    </w:p>
    <w:p w:rsidR="004B5077" w:rsidRPr="004B5077" w:rsidRDefault="004B5077" w:rsidP="004B5077">
      <w:pPr>
        <w:spacing w:after="0" w:line="240" w:lineRule="auto"/>
        <w:ind w:left="502" w:hanging="360"/>
        <w:contextualSpacing/>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Условие выбора расчётной мощности трансформатора на двухтрансформаторной подстанции: ;</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r>
        <w:rPr>
          <w:rFonts w:ascii="Times New Roman" w:eastAsia="Times New Roman" w:hAnsi="Times New Roman" w:cs="Times New Roman"/>
          <w:spacing w:val="20"/>
          <w:sz w:val="26"/>
          <w:szCs w:val="26"/>
          <w:lang w:eastAsia="ru-RU"/>
        </w:rPr>
        <w:t>=</w:t>
      </w:r>
      <w:r w:rsidRPr="004B5077">
        <w:rPr>
          <w:rFonts w:ascii="Times New Roman" w:eastAsia="Times New Roman" w:hAnsi="Times New Roman" w:cs="Times New Roman"/>
          <w:spacing w:val="20"/>
          <w:sz w:val="26"/>
          <w:szCs w:val="26"/>
          <w:lang w:eastAsia="ru-RU"/>
        </w:rPr>
        <w:t xml:space="preserve">  0,7 </w:t>
      </w:r>
      <m:oMath>
        <m:r>
          <w:rPr>
            <w:rFonts w:ascii="Cambria Math" w:eastAsia="Times New Roman" w:hAnsi="Cambria Math" w:cs="Times New Roman"/>
            <w:spacing w:val="20"/>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oMath>
    </w:p>
    <w:p w:rsidR="004B5077" w:rsidRPr="004B5077" w:rsidRDefault="004B5077" w:rsidP="004B5077">
      <w:pPr>
        <w:spacing w:after="0" w:line="240" w:lineRule="auto"/>
        <w:rPr>
          <w:rFonts w:ascii="Times New Roman" w:eastAsia="Times New Roman" w:hAnsi="Times New Roman" w:cs="Times New Roman"/>
          <w:spacing w:val="20"/>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По данному условию, с учетом номинальных напряжений (ВН/СН/НН) из </w:t>
      </w:r>
      <w:r w:rsidRPr="00932BD4">
        <w:rPr>
          <w:rFonts w:ascii="Times New Roman" w:eastAsia="Times New Roman" w:hAnsi="Times New Roman" w:cs="Times New Roman"/>
          <w:b/>
          <w:sz w:val="26"/>
          <w:szCs w:val="26"/>
          <w:lang w:eastAsia="ru-RU"/>
        </w:rPr>
        <w:t>[Пр</w:t>
      </w:r>
      <w:r w:rsidR="00FC4EAC">
        <w:rPr>
          <w:rFonts w:ascii="Times New Roman" w:eastAsia="Times New Roman" w:hAnsi="Times New Roman" w:cs="Times New Roman"/>
          <w:b/>
          <w:sz w:val="26"/>
          <w:szCs w:val="26"/>
          <w:lang w:eastAsia="ru-RU"/>
        </w:rPr>
        <w:t xml:space="preserve">иложения </w:t>
      </w:r>
      <w:r w:rsidR="002D7E26">
        <w:rPr>
          <w:rFonts w:ascii="Times New Roman" w:eastAsia="Times New Roman" w:hAnsi="Times New Roman" w:cs="Times New Roman"/>
          <w:b/>
          <w:sz w:val="26"/>
          <w:szCs w:val="26"/>
          <w:lang w:eastAsia="ru-RU"/>
        </w:rPr>
        <w:t>2</w:t>
      </w:r>
      <w:r w:rsidRPr="00932BD4">
        <w:rPr>
          <w:rFonts w:ascii="Times New Roman" w:eastAsia="Times New Roman" w:hAnsi="Times New Roman" w:cs="Times New Roman"/>
          <w:b/>
          <w:sz w:val="26"/>
          <w:szCs w:val="26"/>
          <w:lang w:eastAsia="ru-RU"/>
        </w:rPr>
        <w:t>]</w:t>
      </w:r>
      <w:r w:rsidRPr="004B5077">
        <w:rPr>
          <w:rFonts w:ascii="Times New Roman" w:eastAsia="Times New Roman" w:hAnsi="Times New Roman" w:cs="Times New Roman"/>
          <w:sz w:val="26"/>
          <w:szCs w:val="26"/>
          <w:lang w:eastAsia="ru-RU"/>
        </w:rPr>
        <w:t xml:space="preserve">выбираем ближайшее стандартное значение мощности трансформатора по условию </w:t>
      </w:r>
    </w:p>
    <w:p w:rsidR="004B5077" w:rsidRPr="00A950BB" w:rsidRDefault="004B5077" w:rsidP="004B5077">
      <w:pPr>
        <w:spacing w:after="0" w:line="240" w:lineRule="auto"/>
        <w:jc w:val="center"/>
        <w:rPr>
          <w:rFonts w:ascii="Times New Roman" w:eastAsia="Times New Roman" w:hAnsi="Times New Roman" w:cs="Times New Roman"/>
          <w:spacing w:val="20"/>
          <w:sz w:val="28"/>
          <w:szCs w:val="26"/>
          <w:lang w:eastAsia="ru-RU"/>
        </w:rPr>
      </w:pP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pacing w:val="20"/>
          <w:sz w:val="28"/>
          <w:szCs w:val="26"/>
          <w:lang w:eastAsia="ru-RU"/>
        </w:rPr>
        <w:t xml:space="preserve">  ≥</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p>
    <w:p w:rsidR="004B5077" w:rsidRPr="004B5077" w:rsidRDefault="004B5077" w:rsidP="004B5077">
      <w:pPr>
        <w:spacing w:after="0"/>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Данные выбранного трансформатора сводим в таблицу</w:t>
      </w:r>
    </w:p>
    <w:p w:rsidR="004B5077" w:rsidRPr="004B5077" w:rsidRDefault="004B5077" w:rsidP="004B5077">
      <w:pPr>
        <w:spacing w:after="0" w:line="240" w:lineRule="auto"/>
        <w:rPr>
          <w:rFonts w:ascii="Times New Roman" w:eastAsia="Times New Roman" w:hAnsi="Times New Roman" w:cs="Times New Roman"/>
          <w:b/>
          <w:spacing w:val="20"/>
          <w:sz w:val="26"/>
          <w:szCs w:val="26"/>
          <w:lang w:eastAsia="ru-RU"/>
        </w:rPr>
      </w:pPr>
    </w:p>
    <w:p w:rsidR="004B5077" w:rsidRPr="004B5077" w:rsidRDefault="009C72C8" w:rsidP="004B5077">
      <w:pPr>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2.1 </w:t>
      </w:r>
      <w:r w:rsidR="004B5077" w:rsidRPr="004B5077">
        <w:rPr>
          <w:rFonts w:ascii="Times New Roman" w:eastAsia="Times New Roman" w:hAnsi="Times New Roman" w:cs="Times New Roman"/>
          <w:sz w:val="26"/>
          <w:szCs w:val="26"/>
          <w:lang w:eastAsia="ru-RU"/>
        </w:rPr>
        <w:t>- Характеристики трансформатора</w:t>
      </w:r>
    </w:p>
    <w:tbl>
      <w:tblPr>
        <w:tblStyle w:val="12"/>
        <w:tblW w:w="0" w:type="auto"/>
        <w:tblLook w:val="04A0"/>
      </w:tblPr>
      <w:tblGrid>
        <w:gridCol w:w="2307"/>
        <w:gridCol w:w="836"/>
        <w:gridCol w:w="916"/>
        <w:gridCol w:w="793"/>
        <w:gridCol w:w="862"/>
        <w:gridCol w:w="892"/>
        <w:gridCol w:w="814"/>
        <w:gridCol w:w="813"/>
        <w:gridCol w:w="726"/>
      </w:tblGrid>
      <w:tr w:rsidR="004B5077" w:rsidRPr="004B5077" w:rsidTr="00CB20E6">
        <w:tc>
          <w:tcPr>
            <w:tcW w:w="1567" w:type="dxa"/>
            <w:vMerge w:val="restart"/>
          </w:tcPr>
          <w:p w:rsidR="004B5077" w:rsidRPr="004B5077" w:rsidRDefault="004B5077" w:rsidP="004B5077">
            <w:pPr>
              <w:rPr>
                <w:spacing w:val="20"/>
                <w:sz w:val="26"/>
                <w:szCs w:val="26"/>
              </w:rPr>
            </w:pPr>
            <w:r w:rsidRPr="004B5077">
              <w:rPr>
                <w:spacing w:val="20"/>
                <w:sz w:val="26"/>
                <w:szCs w:val="26"/>
              </w:rPr>
              <w:t>Тип трансформатора</w:t>
            </w:r>
          </w:p>
        </w:tc>
        <w:tc>
          <w:tcPr>
            <w:tcW w:w="2545" w:type="dxa"/>
            <w:gridSpan w:val="3"/>
          </w:tcPr>
          <w:p w:rsidR="004B5077" w:rsidRPr="004B5077" w:rsidRDefault="004B5077" w:rsidP="004B5077">
            <w:pPr>
              <w:jc w:val="center"/>
              <w:rPr>
                <w:spacing w:val="20"/>
                <w:sz w:val="26"/>
                <w:szCs w:val="26"/>
                <w:vertAlign w:val="subscript"/>
              </w:rPr>
            </w:pPr>
            <w:r w:rsidRPr="004B5077">
              <w:rPr>
                <w:spacing w:val="20"/>
                <w:sz w:val="26"/>
                <w:szCs w:val="26"/>
                <w:lang w:val="en-US"/>
              </w:rPr>
              <w:t>U</w:t>
            </w:r>
            <w:r w:rsidRPr="004B5077">
              <w:rPr>
                <w:spacing w:val="20"/>
                <w:sz w:val="26"/>
                <w:szCs w:val="26"/>
                <w:vertAlign w:val="subscript"/>
              </w:rPr>
              <w:t>НОМ. кВ</w:t>
            </w:r>
          </w:p>
          <w:p w:rsidR="004B5077" w:rsidRPr="004B5077" w:rsidRDefault="004B5077" w:rsidP="004B5077">
            <w:pPr>
              <w:jc w:val="center"/>
              <w:rPr>
                <w:spacing w:val="20"/>
                <w:sz w:val="26"/>
                <w:szCs w:val="26"/>
                <w:vertAlign w:val="subscript"/>
              </w:rPr>
            </w:pPr>
            <w:r w:rsidRPr="004B5077">
              <w:rPr>
                <w:spacing w:val="20"/>
                <w:sz w:val="26"/>
                <w:szCs w:val="26"/>
                <w:vertAlign w:val="subscript"/>
              </w:rPr>
              <w:t>(</w:t>
            </w:r>
            <w:r w:rsidRPr="004B5077">
              <w:rPr>
                <w:spacing w:val="20"/>
                <w:sz w:val="26"/>
                <w:szCs w:val="26"/>
                <w:lang w:val="en-US"/>
              </w:rPr>
              <w:t>U</w:t>
            </w:r>
            <w:r w:rsidRPr="004B5077">
              <w:rPr>
                <w:spacing w:val="20"/>
                <w:sz w:val="26"/>
                <w:szCs w:val="26"/>
                <w:vertAlign w:val="subscript"/>
              </w:rPr>
              <w:t>ср.)</w:t>
            </w:r>
          </w:p>
        </w:tc>
        <w:tc>
          <w:tcPr>
            <w:tcW w:w="862" w:type="dxa"/>
            <w:vMerge w:val="restart"/>
          </w:tcPr>
          <w:p w:rsidR="004B5077" w:rsidRPr="004B5077" w:rsidRDefault="004B5077" w:rsidP="004B5077">
            <w:pPr>
              <w:rPr>
                <w:spacing w:val="20"/>
                <w:sz w:val="26"/>
                <w:szCs w:val="26"/>
                <w:vertAlign w:val="subscript"/>
              </w:rPr>
            </w:pPr>
            <w:r w:rsidRPr="004B5077">
              <w:rPr>
                <w:spacing w:val="20"/>
                <w:sz w:val="26"/>
                <w:szCs w:val="26"/>
                <w:lang w:val="en-US"/>
              </w:rPr>
              <w:t>S</w:t>
            </w:r>
            <w:r w:rsidRPr="004B5077">
              <w:rPr>
                <w:spacing w:val="20"/>
                <w:sz w:val="26"/>
                <w:szCs w:val="26"/>
                <w:vertAlign w:val="subscript"/>
              </w:rPr>
              <w:t>ном,</w:t>
            </w:r>
          </w:p>
          <w:p w:rsidR="004B5077" w:rsidRPr="004B5077" w:rsidRDefault="004B5077" w:rsidP="004B5077">
            <w:pPr>
              <w:jc w:val="center"/>
              <w:rPr>
                <w:spacing w:val="20"/>
                <w:sz w:val="26"/>
                <w:szCs w:val="26"/>
              </w:rPr>
            </w:pPr>
            <w:r w:rsidRPr="004B5077">
              <w:rPr>
                <w:spacing w:val="20"/>
                <w:sz w:val="26"/>
                <w:szCs w:val="26"/>
                <w:vertAlign w:val="subscript"/>
              </w:rPr>
              <w:t>МВА</w:t>
            </w:r>
          </w:p>
        </w:tc>
        <w:tc>
          <w:tcPr>
            <w:tcW w:w="892" w:type="dxa"/>
            <w:vMerge w:val="restart"/>
          </w:tcPr>
          <w:p w:rsidR="004B5077" w:rsidRPr="004B5077" w:rsidRDefault="004B5077" w:rsidP="004B5077">
            <w:pPr>
              <w:rPr>
                <w:spacing w:val="20"/>
                <w:sz w:val="26"/>
                <w:szCs w:val="26"/>
                <w:vertAlign w:val="subscript"/>
              </w:rPr>
            </w:pPr>
            <w:r w:rsidRPr="004B5077">
              <w:rPr>
                <w:spacing w:val="20"/>
                <w:sz w:val="26"/>
                <w:szCs w:val="26"/>
              </w:rPr>
              <w:t>∆Р</w:t>
            </w:r>
            <w:r w:rsidRPr="004B5077">
              <w:rPr>
                <w:spacing w:val="20"/>
                <w:sz w:val="26"/>
                <w:szCs w:val="26"/>
                <w:vertAlign w:val="subscript"/>
              </w:rPr>
              <w:t>х.х</w:t>
            </w:r>
          </w:p>
          <w:p w:rsidR="004B5077" w:rsidRPr="004B5077" w:rsidRDefault="004B5077" w:rsidP="004B5077">
            <w:pPr>
              <w:jc w:val="center"/>
              <w:rPr>
                <w:spacing w:val="20"/>
                <w:sz w:val="26"/>
                <w:szCs w:val="26"/>
                <w:vertAlign w:val="subscript"/>
              </w:rPr>
            </w:pPr>
            <w:r w:rsidRPr="004B5077">
              <w:rPr>
                <w:spacing w:val="20"/>
                <w:sz w:val="26"/>
                <w:szCs w:val="26"/>
                <w:vertAlign w:val="subscript"/>
              </w:rPr>
              <w:t>кВт</w:t>
            </w:r>
          </w:p>
        </w:tc>
        <w:tc>
          <w:tcPr>
            <w:tcW w:w="2353" w:type="dxa"/>
            <w:gridSpan w:val="3"/>
          </w:tcPr>
          <w:p w:rsidR="004B5077" w:rsidRPr="004B5077" w:rsidRDefault="004B5077" w:rsidP="004B5077">
            <w:pPr>
              <w:jc w:val="center"/>
              <w:rPr>
                <w:spacing w:val="20"/>
                <w:sz w:val="26"/>
                <w:szCs w:val="26"/>
                <w:vertAlign w:val="subscript"/>
              </w:rPr>
            </w:pPr>
            <w:r w:rsidRPr="004B5077">
              <w:rPr>
                <w:spacing w:val="20"/>
                <w:sz w:val="26"/>
                <w:szCs w:val="26"/>
                <w:lang w:val="en-US"/>
              </w:rPr>
              <w:t>U</w:t>
            </w:r>
            <w:r w:rsidRPr="004B5077">
              <w:rPr>
                <w:spacing w:val="20"/>
                <w:sz w:val="26"/>
                <w:szCs w:val="26"/>
                <w:vertAlign w:val="subscript"/>
              </w:rPr>
              <w:t>к.з,   %</w:t>
            </w:r>
          </w:p>
        </w:tc>
      </w:tr>
      <w:tr w:rsidR="004B5077" w:rsidRPr="004B5077" w:rsidTr="00CB20E6">
        <w:tc>
          <w:tcPr>
            <w:tcW w:w="1567" w:type="dxa"/>
            <w:vMerge/>
          </w:tcPr>
          <w:p w:rsidR="004B5077" w:rsidRPr="004B5077" w:rsidRDefault="004B5077" w:rsidP="004B5077">
            <w:pPr>
              <w:rPr>
                <w:spacing w:val="20"/>
                <w:sz w:val="26"/>
                <w:szCs w:val="26"/>
              </w:rPr>
            </w:pPr>
          </w:p>
        </w:tc>
        <w:tc>
          <w:tcPr>
            <w:tcW w:w="836" w:type="dxa"/>
          </w:tcPr>
          <w:p w:rsidR="004B5077" w:rsidRPr="004B5077" w:rsidRDefault="004B5077" w:rsidP="004B5077">
            <w:pPr>
              <w:rPr>
                <w:spacing w:val="20"/>
                <w:sz w:val="26"/>
                <w:szCs w:val="26"/>
              </w:rPr>
            </w:pPr>
            <w:r w:rsidRPr="004B5077">
              <w:rPr>
                <w:spacing w:val="20"/>
                <w:sz w:val="26"/>
                <w:szCs w:val="26"/>
              </w:rPr>
              <w:t>ВН</w:t>
            </w:r>
          </w:p>
        </w:tc>
        <w:tc>
          <w:tcPr>
            <w:tcW w:w="916" w:type="dxa"/>
          </w:tcPr>
          <w:p w:rsidR="004B5077" w:rsidRPr="004B5077" w:rsidRDefault="004B5077" w:rsidP="004B5077">
            <w:pPr>
              <w:rPr>
                <w:spacing w:val="20"/>
                <w:sz w:val="26"/>
                <w:szCs w:val="26"/>
              </w:rPr>
            </w:pPr>
            <w:r w:rsidRPr="004B5077">
              <w:rPr>
                <w:spacing w:val="20"/>
                <w:sz w:val="26"/>
                <w:szCs w:val="26"/>
              </w:rPr>
              <w:t>СН</w:t>
            </w:r>
          </w:p>
        </w:tc>
        <w:tc>
          <w:tcPr>
            <w:tcW w:w="793" w:type="dxa"/>
          </w:tcPr>
          <w:p w:rsidR="004B5077" w:rsidRPr="004B5077" w:rsidRDefault="004B5077" w:rsidP="004B5077">
            <w:pPr>
              <w:rPr>
                <w:spacing w:val="20"/>
                <w:sz w:val="26"/>
                <w:szCs w:val="26"/>
              </w:rPr>
            </w:pPr>
            <w:r w:rsidRPr="004B5077">
              <w:rPr>
                <w:spacing w:val="20"/>
                <w:sz w:val="26"/>
                <w:szCs w:val="26"/>
              </w:rPr>
              <w:t>НН</w:t>
            </w:r>
          </w:p>
        </w:tc>
        <w:tc>
          <w:tcPr>
            <w:tcW w:w="862" w:type="dxa"/>
            <w:vMerge/>
          </w:tcPr>
          <w:p w:rsidR="004B5077" w:rsidRPr="004B5077" w:rsidRDefault="004B5077" w:rsidP="004B5077">
            <w:pPr>
              <w:rPr>
                <w:spacing w:val="20"/>
                <w:sz w:val="26"/>
                <w:szCs w:val="26"/>
              </w:rPr>
            </w:pPr>
          </w:p>
        </w:tc>
        <w:tc>
          <w:tcPr>
            <w:tcW w:w="892" w:type="dxa"/>
            <w:vMerge/>
          </w:tcPr>
          <w:p w:rsidR="004B5077" w:rsidRPr="004B5077" w:rsidRDefault="004B5077" w:rsidP="004B5077">
            <w:pPr>
              <w:rPr>
                <w:spacing w:val="20"/>
                <w:sz w:val="26"/>
                <w:szCs w:val="26"/>
              </w:rPr>
            </w:pPr>
          </w:p>
        </w:tc>
        <w:tc>
          <w:tcPr>
            <w:tcW w:w="814" w:type="dxa"/>
          </w:tcPr>
          <w:p w:rsidR="004B5077" w:rsidRPr="004B5077" w:rsidRDefault="004B5077" w:rsidP="004B5077">
            <w:pPr>
              <w:rPr>
                <w:spacing w:val="20"/>
                <w:sz w:val="26"/>
                <w:szCs w:val="26"/>
              </w:rPr>
            </w:pPr>
            <w:r w:rsidRPr="004B5077">
              <w:rPr>
                <w:spacing w:val="20"/>
                <w:sz w:val="26"/>
                <w:szCs w:val="26"/>
              </w:rPr>
              <w:t>В-С</w:t>
            </w:r>
          </w:p>
        </w:tc>
        <w:tc>
          <w:tcPr>
            <w:tcW w:w="813" w:type="dxa"/>
          </w:tcPr>
          <w:p w:rsidR="004B5077" w:rsidRPr="004B5077" w:rsidRDefault="004B5077" w:rsidP="004B5077">
            <w:pPr>
              <w:rPr>
                <w:spacing w:val="20"/>
                <w:sz w:val="26"/>
                <w:szCs w:val="26"/>
              </w:rPr>
            </w:pPr>
            <w:r w:rsidRPr="004B5077">
              <w:rPr>
                <w:spacing w:val="20"/>
                <w:sz w:val="26"/>
                <w:szCs w:val="26"/>
              </w:rPr>
              <w:t>В-Н</w:t>
            </w:r>
          </w:p>
        </w:tc>
        <w:tc>
          <w:tcPr>
            <w:tcW w:w="726" w:type="dxa"/>
          </w:tcPr>
          <w:p w:rsidR="004B5077" w:rsidRPr="004B5077" w:rsidRDefault="004B5077" w:rsidP="004B5077">
            <w:pPr>
              <w:rPr>
                <w:spacing w:val="20"/>
                <w:sz w:val="26"/>
                <w:szCs w:val="26"/>
              </w:rPr>
            </w:pPr>
            <w:r w:rsidRPr="004B5077">
              <w:rPr>
                <w:spacing w:val="20"/>
                <w:sz w:val="26"/>
                <w:szCs w:val="26"/>
              </w:rPr>
              <w:t>С-Н</w:t>
            </w:r>
          </w:p>
        </w:tc>
      </w:tr>
      <w:tr w:rsidR="004B5077" w:rsidRPr="004B5077" w:rsidTr="00CB20E6">
        <w:tc>
          <w:tcPr>
            <w:tcW w:w="1567" w:type="dxa"/>
          </w:tcPr>
          <w:p w:rsidR="004B5077" w:rsidRPr="004B5077" w:rsidRDefault="004B5077" w:rsidP="004B5077">
            <w:pPr>
              <w:rPr>
                <w:spacing w:val="20"/>
                <w:sz w:val="26"/>
                <w:szCs w:val="26"/>
              </w:rPr>
            </w:pPr>
          </w:p>
        </w:tc>
        <w:tc>
          <w:tcPr>
            <w:tcW w:w="836" w:type="dxa"/>
          </w:tcPr>
          <w:p w:rsidR="004B5077" w:rsidRPr="004B5077" w:rsidRDefault="004B5077" w:rsidP="004B5077">
            <w:pPr>
              <w:rPr>
                <w:spacing w:val="20"/>
                <w:sz w:val="26"/>
                <w:szCs w:val="26"/>
              </w:rPr>
            </w:pPr>
          </w:p>
        </w:tc>
        <w:tc>
          <w:tcPr>
            <w:tcW w:w="916" w:type="dxa"/>
          </w:tcPr>
          <w:p w:rsidR="004B5077" w:rsidRPr="004B5077" w:rsidRDefault="004B5077" w:rsidP="004B5077">
            <w:pPr>
              <w:jc w:val="center"/>
              <w:rPr>
                <w:spacing w:val="20"/>
                <w:sz w:val="26"/>
                <w:szCs w:val="26"/>
              </w:rPr>
            </w:pPr>
          </w:p>
        </w:tc>
        <w:tc>
          <w:tcPr>
            <w:tcW w:w="793" w:type="dxa"/>
          </w:tcPr>
          <w:p w:rsidR="004B5077" w:rsidRPr="004B5077" w:rsidRDefault="004B5077" w:rsidP="004B5077">
            <w:pPr>
              <w:jc w:val="center"/>
              <w:rPr>
                <w:spacing w:val="20"/>
                <w:sz w:val="26"/>
                <w:szCs w:val="26"/>
              </w:rPr>
            </w:pPr>
          </w:p>
        </w:tc>
        <w:tc>
          <w:tcPr>
            <w:tcW w:w="862" w:type="dxa"/>
          </w:tcPr>
          <w:p w:rsidR="004B5077" w:rsidRPr="004B5077" w:rsidRDefault="004B5077" w:rsidP="004B5077">
            <w:pPr>
              <w:jc w:val="center"/>
              <w:rPr>
                <w:spacing w:val="20"/>
                <w:sz w:val="26"/>
                <w:szCs w:val="26"/>
              </w:rPr>
            </w:pPr>
          </w:p>
        </w:tc>
        <w:tc>
          <w:tcPr>
            <w:tcW w:w="892" w:type="dxa"/>
          </w:tcPr>
          <w:p w:rsidR="004B5077" w:rsidRPr="004B5077" w:rsidRDefault="004B5077" w:rsidP="004B5077">
            <w:pPr>
              <w:jc w:val="center"/>
              <w:rPr>
                <w:spacing w:val="20"/>
                <w:sz w:val="26"/>
                <w:szCs w:val="26"/>
              </w:rPr>
            </w:pPr>
          </w:p>
        </w:tc>
        <w:tc>
          <w:tcPr>
            <w:tcW w:w="814" w:type="dxa"/>
          </w:tcPr>
          <w:p w:rsidR="004B5077" w:rsidRPr="004B5077" w:rsidRDefault="004B5077" w:rsidP="004B5077">
            <w:pPr>
              <w:rPr>
                <w:spacing w:val="20"/>
                <w:sz w:val="26"/>
                <w:szCs w:val="26"/>
              </w:rPr>
            </w:pPr>
          </w:p>
        </w:tc>
        <w:tc>
          <w:tcPr>
            <w:tcW w:w="813" w:type="dxa"/>
          </w:tcPr>
          <w:p w:rsidR="004B5077" w:rsidRPr="004B5077" w:rsidRDefault="004B5077" w:rsidP="004B5077">
            <w:pPr>
              <w:rPr>
                <w:spacing w:val="20"/>
                <w:sz w:val="26"/>
                <w:szCs w:val="26"/>
              </w:rPr>
            </w:pPr>
          </w:p>
        </w:tc>
        <w:tc>
          <w:tcPr>
            <w:tcW w:w="726" w:type="dxa"/>
          </w:tcPr>
          <w:p w:rsidR="004B5077" w:rsidRPr="004B5077" w:rsidRDefault="004B5077" w:rsidP="004B5077">
            <w:pPr>
              <w:rPr>
                <w:spacing w:val="20"/>
                <w:sz w:val="26"/>
                <w:szCs w:val="26"/>
              </w:rPr>
            </w:pPr>
          </w:p>
        </w:tc>
      </w:tr>
    </w:tbl>
    <w:p w:rsidR="00A950BB" w:rsidRDefault="00A950BB" w:rsidP="004B5077">
      <w:pPr>
        <w:spacing w:after="0"/>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Проверим за</w:t>
      </w:r>
      <w:r w:rsidR="00A950BB">
        <w:rPr>
          <w:rFonts w:ascii="Times New Roman" w:eastAsia="Times New Roman" w:hAnsi="Times New Roman" w:cs="Times New Roman"/>
          <w:sz w:val="26"/>
          <w:szCs w:val="26"/>
          <w:lang w:eastAsia="ru-RU"/>
        </w:rPr>
        <w:t xml:space="preserve">грузку трансформатора по ПУЭ </w:t>
      </w:r>
    </w:p>
    <w:p w:rsidR="004B5077" w:rsidRPr="00A950BB" w:rsidRDefault="004B5077" w:rsidP="00A950BB">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Условие нормальной и экономичной работы трансформатора в нормальном режиме:</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m:oMath>
        <m:r>
          <w:rPr>
            <w:rFonts w:ascii="Cambria Math" w:eastAsia="Times New Roman" w:hAnsi="Cambria Math" w:cs="Times New Roman"/>
            <w:spacing w:val="20"/>
            <w:sz w:val="26"/>
            <w:szCs w:val="26"/>
            <w:lang w:eastAsia="ru-RU"/>
          </w:rPr>
          <m:t xml:space="preserve">50% ≥ </m:t>
        </m:r>
      </m:oMath>
      <w:r w:rsidRPr="004B5077">
        <w:rPr>
          <w:rFonts w:ascii="Times New Roman" w:eastAsia="Times New Roman" w:hAnsi="Times New Roman" w:cs="Times New Roman"/>
          <w:spacing w:val="20"/>
          <w:sz w:val="26"/>
          <w:szCs w:val="26"/>
          <w:lang w:eastAsia="ru-RU"/>
        </w:rPr>
        <w:t>К</w:t>
      </w:r>
      <w:r w:rsidRPr="004B5077">
        <w:rPr>
          <w:rFonts w:ascii="Times New Roman" w:eastAsia="Times New Roman" w:hAnsi="Times New Roman" w:cs="Times New Roman"/>
          <w:spacing w:val="20"/>
          <w:sz w:val="26"/>
          <w:szCs w:val="26"/>
          <w:vertAlign w:val="subscript"/>
          <w:lang w:eastAsia="ru-RU"/>
        </w:rPr>
        <w:t>з.нр</w:t>
      </w:r>
      <w:r w:rsidRPr="004B5077">
        <w:rPr>
          <w:rFonts w:ascii="Times New Roman" w:eastAsia="Times New Roman" w:hAnsi="Times New Roman" w:cs="Times New Roman"/>
          <w:spacing w:val="20"/>
          <w:sz w:val="26"/>
          <w:szCs w:val="26"/>
          <w:lang w:eastAsia="ru-RU"/>
        </w:rPr>
        <w:t xml:space="preserve"> =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num>
          <m:den>
            <m:r>
              <m:rPr>
                <m:sty m:val="p"/>
              </m:rPr>
              <w:rPr>
                <w:rFonts w:ascii="Cambria Math" w:eastAsia="Times New Roman" w:hAnsi="Cambria Math" w:cs="Times New Roman"/>
                <w:spacing w:val="20"/>
                <w:sz w:val="26"/>
                <w:szCs w:val="26"/>
                <w:lang w:val="en-US" w:eastAsia="ru-RU"/>
              </w:rPr>
              <m:t>n</m:t>
            </m:r>
            <m:r>
              <w:rPr>
                <w:rFonts w:ascii="Cambria Math" w:eastAsia="Times New Roman" w:hAnsi="Cambria Math" w:cs="Times New Roman"/>
                <w:spacing w:val="20"/>
                <w:sz w:val="26"/>
                <w:szCs w:val="26"/>
                <w:lang w:eastAsia="ru-RU"/>
              </w:rPr>
              <m:t>×</m:t>
            </m:r>
            <m:sSub>
              <m:sSubPr>
                <m:ctrlPr>
                  <w:rPr>
                    <w:rFonts w:ascii="Cambria Math" w:eastAsia="Times New Roman" w:hAnsi="Cambria Math" w:cs="Times New Roman"/>
                    <w:i/>
                    <w:spacing w:val="20"/>
                    <w:sz w:val="26"/>
                    <w:szCs w:val="26"/>
                    <w:lang w:val="en-US" w:eastAsia="ru-RU"/>
                  </w:rPr>
                </m:ctrlPr>
              </m:sSubPr>
              <m:e>
                <m:r>
                  <w:rPr>
                    <w:rFonts w:ascii="Cambria Math" w:eastAsia="Times New Roman" w:hAnsi="Cambria Math" w:cs="Times New Roman"/>
                    <w:spacing w:val="20"/>
                    <w:sz w:val="26"/>
                    <w:szCs w:val="26"/>
                    <w:lang w:val="en-US" w:eastAsia="ru-RU"/>
                  </w:rPr>
                  <m:t>S</m:t>
                </m:r>
              </m:e>
              <m:sub>
                <m:r>
                  <w:rPr>
                    <w:rFonts w:ascii="Cambria Math" w:eastAsia="Times New Roman" w:hAnsi="Cambria Math" w:cs="Times New Roman"/>
                    <w:spacing w:val="20"/>
                    <w:sz w:val="26"/>
                    <w:szCs w:val="26"/>
                    <w:lang w:eastAsia="ru-RU"/>
                  </w:rPr>
                  <m:t>ном.тр.</m:t>
                </m:r>
              </m:sub>
            </m:sSub>
          </m:den>
        </m:f>
        <m:r>
          <w:rPr>
            <w:rFonts w:ascii="Cambria Math" w:eastAsia="Times New Roman" w:hAnsi="Cambria Math" w:cs="Times New Roman"/>
            <w:spacing w:val="20"/>
            <w:sz w:val="26"/>
            <w:szCs w:val="26"/>
            <w:lang w:eastAsia="ru-RU"/>
          </w:rPr>
          <m:t>×100%≤</m:t>
        </m:r>
        <m:r>
          <m:rPr>
            <m:sty m:val="p"/>
          </m:rPr>
          <w:rPr>
            <w:rFonts w:ascii="Cambria Math" w:eastAsia="Times New Roman" w:hAnsi="Cambria Math" w:cs="Times New Roman"/>
            <w:spacing w:val="20"/>
            <w:sz w:val="26"/>
            <w:szCs w:val="26"/>
            <w:lang w:eastAsia="ru-RU"/>
          </w:rPr>
          <m:t>70%.</m:t>
        </m:r>
      </m:oMath>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где:</w:t>
      </w:r>
    </w:p>
    <w:p w:rsidR="004B5077" w:rsidRPr="004B5077" w:rsidRDefault="004B5077" w:rsidP="004B5077">
      <w:pPr>
        <w:spacing w:after="0"/>
        <w:rPr>
          <w:rFonts w:ascii="Times New Roman" w:eastAsia="Times New Roman" w:hAnsi="Times New Roman" w:cs="Times New Roman"/>
          <w:sz w:val="26"/>
          <w:szCs w:val="26"/>
          <w:lang w:eastAsia="ru-RU"/>
        </w:rPr>
      </w:pPr>
      <m:oMath>
        <m:r>
          <m:rPr>
            <m:sty m:val="p"/>
          </m:rPr>
          <w:rPr>
            <w:rFonts w:ascii="Cambria Math" w:eastAsia="Times New Roman" w:hAnsi="Cambria Math" w:cs="Times New Roman"/>
            <w:sz w:val="26"/>
            <w:szCs w:val="26"/>
            <w:lang w:eastAsia="ru-RU"/>
          </w:rPr>
          <m:t xml:space="preserve">n- </m:t>
        </m:r>
      </m:oMath>
      <w:r w:rsidRPr="004B5077">
        <w:rPr>
          <w:rFonts w:ascii="Times New Roman" w:eastAsia="Times New Roman" w:hAnsi="Times New Roman" w:cs="Times New Roman"/>
          <w:sz w:val="26"/>
          <w:szCs w:val="26"/>
          <w:lang w:eastAsia="ru-RU"/>
        </w:rPr>
        <w:t xml:space="preserve"> количество силовых трансформаторов установленных на подстанции </w:t>
      </w: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(как правило 2)</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p>
    <w:p w:rsidR="004B5077" w:rsidRPr="00A950BB" w:rsidRDefault="004B5077" w:rsidP="00A950BB">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Коэффициент загрузки в  аварийном режиме по ПУЭ не должен превышать технически допустимого значения:  </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r w:rsidRPr="004B5077">
        <w:rPr>
          <w:rFonts w:ascii="Times New Roman" w:eastAsia="Times New Roman" w:hAnsi="Times New Roman" w:cs="Times New Roman"/>
          <w:spacing w:val="20"/>
          <w:sz w:val="26"/>
          <w:szCs w:val="26"/>
          <w:lang w:eastAsia="ru-RU"/>
        </w:rPr>
        <w:t>К</w:t>
      </w:r>
      <w:r w:rsidRPr="004B5077">
        <w:rPr>
          <w:rFonts w:ascii="Times New Roman" w:eastAsia="Times New Roman" w:hAnsi="Times New Roman" w:cs="Times New Roman"/>
          <w:spacing w:val="20"/>
          <w:sz w:val="26"/>
          <w:szCs w:val="26"/>
          <w:vertAlign w:val="subscript"/>
          <w:lang w:eastAsia="ru-RU"/>
        </w:rPr>
        <w:t>з.нр</w:t>
      </w:r>
      <w:r w:rsidRPr="004B5077">
        <w:rPr>
          <w:rFonts w:ascii="Times New Roman" w:eastAsia="Times New Roman" w:hAnsi="Times New Roman" w:cs="Times New Roman"/>
          <w:spacing w:val="20"/>
          <w:sz w:val="26"/>
          <w:szCs w:val="26"/>
          <w:lang w:eastAsia="ru-RU"/>
        </w:rPr>
        <w:t xml:space="preserve"> =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num>
          <m:den>
            <m:sSub>
              <m:sSubPr>
                <m:ctrlPr>
                  <w:rPr>
                    <w:rFonts w:ascii="Cambria Math" w:eastAsia="Times New Roman" w:hAnsi="Cambria Math" w:cs="Times New Roman"/>
                    <w:i/>
                    <w:spacing w:val="20"/>
                    <w:sz w:val="26"/>
                    <w:szCs w:val="26"/>
                    <w:lang w:val="en-US" w:eastAsia="ru-RU"/>
                  </w:rPr>
                </m:ctrlPr>
              </m:sSubPr>
              <m:e>
                <m:r>
                  <w:rPr>
                    <w:rFonts w:ascii="Cambria Math" w:eastAsia="Times New Roman" w:hAnsi="Cambria Math" w:cs="Times New Roman"/>
                    <w:spacing w:val="20"/>
                    <w:sz w:val="26"/>
                    <w:szCs w:val="26"/>
                    <w:lang w:val="en-US" w:eastAsia="ru-RU"/>
                  </w:rPr>
                  <m:t>S</m:t>
                </m:r>
              </m:e>
              <m:sub>
                <m:r>
                  <w:rPr>
                    <w:rFonts w:ascii="Cambria Math" w:eastAsia="Times New Roman" w:hAnsi="Cambria Math" w:cs="Times New Roman"/>
                    <w:spacing w:val="20"/>
                    <w:sz w:val="26"/>
                    <w:szCs w:val="26"/>
                    <w:lang w:eastAsia="ru-RU"/>
                  </w:rPr>
                  <m:t>ном.тр.</m:t>
                </m:r>
              </m:sub>
            </m:sSub>
          </m:den>
        </m:f>
        <m:r>
          <w:rPr>
            <w:rFonts w:ascii="Cambria Math" w:eastAsia="Times New Roman" w:hAnsi="Cambria Math" w:cs="Times New Roman"/>
            <w:spacing w:val="20"/>
            <w:sz w:val="26"/>
            <w:szCs w:val="26"/>
            <w:lang w:eastAsia="ru-RU"/>
          </w:rPr>
          <m:t>×100%≤</m:t>
        </m:r>
        <m:r>
          <m:rPr>
            <m:sty m:val="p"/>
          </m:rPr>
          <w:rPr>
            <w:rFonts w:ascii="Cambria Math" w:eastAsia="Times New Roman" w:hAnsi="Cambria Math" w:cs="Times New Roman"/>
            <w:spacing w:val="20"/>
            <w:sz w:val="26"/>
            <w:szCs w:val="26"/>
            <w:lang w:eastAsia="ru-RU"/>
          </w:rPr>
          <m:t>140 %.</m:t>
        </m:r>
      </m:oMath>
    </w:p>
    <w:p w:rsidR="004B5077" w:rsidRPr="004B5077" w:rsidRDefault="004B5077" w:rsidP="004B5077">
      <w:pPr>
        <w:spacing w:after="0" w:line="240" w:lineRule="auto"/>
        <w:rPr>
          <w:rFonts w:ascii="Times New Roman" w:eastAsia="Times New Roman" w:hAnsi="Times New Roman" w:cs="Times New Roman"/>
          <w:spacing w:val="20"/>
          <w:sz w:val="26"/>
          <w:szCs w:val="26"/>
          <w:lang w:eastAsia="ru-RU"/>
        </w:rPr>
      </w:pPr>
    </w:p>
    <w:p w:rsidR="00F574C3" w:rsidRDefault="00F574C3" w:rsidP="00D72437">
      <w:pPr>
        <w:spacing w:after="0" w:line="240" w:lineRule="auto"/>
        <w:rPr>
          <w:rFonts w:ascii="Times New Roman" w:hAnsi="Times New Roman" w:cs="Times New Roman"/>
          <w:b/>
          <w:sz w:val="26"/>
          <w:szCs w:val="26"/>
        </w:rPr>
      </w:pPr>
    </w:p>
    <w:p w:rsidR="00AB2B03" w:rsidRDefault="00AB2B03" w:rsidP="00D72437">
      <w:pPr>
        <w:spacing w:after="0" w:line="240" w:lineRule="auto"/>
        <w:rPr>
          <w:rFonts w:ascii="Times New Roman" w:hAnsi="Times New Roman" w:cs="Times New Roman"/>
          <w:b/>
          <w:sz w:val="26"/>
          <w:szCs w:val="26"/>
        </w:rPr>
      </w:pPr>
    </w:p>
    <w:p w:rsidR="00F02330" w:rsidRPr="00486CB8" w:rsidRDefault="00F02330" w:rsidP="00F02330">
      <w:pPr>
        <w:pStyle w:val="a3"/>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Задача №3.</w:t>
      </w:r>
    </w:p>
    <w:p w:rsidR="00F02330" w:rsidRDefault="00F02330" w:rsidP="009D3BBD">
      <w:pPr>
        <w:pStyle w:val="a3"/>
        <w:spacing w:after="0" w:line="240" w:lineRule="auto"/>
        <w:rPr>
          <w:rFonts w:ascii="Times New Roman" w:hAnsi="Times New Roman" w:cs="Times New Roman"/>
          <w:b/>
          <w:sz w:val="26"/>
          <w:szCs w:val="26"/>
        </w:rPr>
      </w:pPr>
    </w:p>
    <w:p w:rsidR="009D3BBD" w:rsidRDefault="009D3BBD" w:rsidP="009D3BBD">
      <w:pPr>
        <w:pStyle w:val="a3"/>
        <w:spacing w:after="0" w:line="240" w:lineRule="auto"/>
        <w:ind w:left="0" w:firstLine="142"/>
        <w:rPr>
          <w:rFonts w:ascii="Times New Roman" w:eastAsiaTheme="minorEastAsia" w:hAnsi="Times New Roman" w:cs="Times New Roman"/>
          <w:sz w:val="26"/>
          <w:szCs w:val="26"/>
        </w:rPr>
      </w:pPr>
      <w:r w:rsidRPr="009D3BBD">
        <w:rPr>
          <w:rFonts w:ascii="Times New Roman" w:hAnsi="Times New Roman" w:cs="Times New Roman"/>
          <w:sz w:val="26"/>
          <w:szCs w:val="26"/>
        </w:rPr>
        <w:t>Рас</w:t>
      </w:r>
      <w:r>
        <w:rPr>
          <w:rFonts w:ascii="Times New Roman" w:hAnsi="Times New Roman" w:cs="Times New Roman"/>
          <w:sz w:val="26"/>
          <w:szCs w:val="26"/>
        </w:rPr>
        <w:t>считать молниезащиту подстанции</w:t>
      </w:r>
      <w:r w:rsidR="00726A9D">
        <w:rPr>
          <w:rFonts w:ascii="Times New Roman" w:hAnsi="Times New Roman" w:cs="Times New Roman"/>
          <w:sz w:val="26"/>
          <w:szCs w:val="26"/>
        </w:rPr>
        <w:t xml:space="preserve"> напряжением -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вн(ном)</m:t>
            </m:r>
          </m:sub>
        </m:sSub>
      </m:oMath>
      <w:r>
        <w:rPr>
          <w:rFonts w:ascii="Times New Roman" w:hAnsi="Times New Roman" w:cs="Times New Roman"/>
          <w:sz w:val="26"/>
          <w:szCs w:val="26"/>
        </w:rPr>
        <w:t xml:space="preserve">/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нн(ном)</m:t>
            </m:r>
          </m:sub>
        </m:sSub>
      </m:oMath>
      <w:r>
        <w:rPr>
          <w:rFonts w:ascii="Times New Roman" w:eastAsiaTheme="minorEastAsia" w:hAnsi="Times New Roman" w:cs="Times New Roman"/>
          <w:b/>
          <w:sz w:val="26"/>
          <w:szCs w:val="26"/>
        </w:rPr>
        <w:t xml:space="preserve"> ,</w:t>
      </w:r>
      <w:r w:rsidRPr="009D3BBD">
        <w:rPr>
          <w:rFonts w:ascii="Times New Roman" w:eastAsiaTheme="minorEastAsia" w:hAnsi="Times New Roman" w:cs="Times New Roman"/>
          <w:sz w:val="26"/>
          <w:szCs w:val="26"/>
        </w:rPr>
        <w:t>имеющая схему главных</w:t>
      </w:r>
      <w:r w:rsidR="00726A9D">
        <w:rPr>
          <w:rFonts w:ascii="Times New Roman" w:eastAsiaTheme="minorEastAsia" w:hAnsi="Times New Roman" w:cs="Times New Roman"/>
          <w:sz w:val="26"/>
          <w:szCs w:val="26"/>
        </w:rPr>
        <w:t xml:space="preserve"> электрических </w:t>
      </w:r>
      <w:r w:rsidRPr="009D3BBD">
        <w:rPr>
          <w:rFonts w:ascii="Times New Roman" w:eastAsiaTheme="minorEastAsia" w:hAnsi="Times New Roman" w:cs="Times New Roman"/>
          <w:sz w:val="26"/>
          <w:szCs w:val="26"/>
        </w:rPr>
        <w:t xml:space="preserve"> соединений – (по варианту)</w:t>
      </w:r>
      <w:r w:rsidR="00726A9D">
        <w:rPr>
          <w:rFonts w:ascii="Times New Roman" w:eastAsiaTheme="minorEastAsia" w:hAnsi="Times New Roman" w:cs="Times New Roman"/>
          <w:sz w:val="26"/>
          <w:szCs w:val="26"/>
        </w:rPr>
        <w:t xml:space="preserve">, с количеством потребителей на каждом классе напряжения  </w:t>
      </w:r>
      <w:r w:rsidR="00726A9D">
        <w:rPr>
          <w:rFonts w:ascii="Times New Roman" w:eastAsiaTheme="minorEastAsia" w:hAnsi="Times New Roman" w:cs="Times New Roman"/>
          <w:sz w:val="26"/>
          <w:szCs w:val="26"/>
          <w:lang w:val="en-US"/>
        </w:rPr>
        <w:t>N</w:t>
      </w:r>
      <w:r w:rsidR="00726A9D">
        <w:rPr>
          <w:rFonts w:ascii="Times New Roman" w:eastAsiaTheme="minorEastAsia" w:hAnsi="Times New Roman" w:cs="Times New Roman"/>
          <w:sz w:val="26"/>
          <w:szCs w:val="26"/>
          <w:vertAlign w:val="subscript"/>
        </w:rPr>
        <w:t>вн</w:t>
      </w:r>
      <w:r w:rsidR="00726A9D">
        <w:rPr>
          <w:rFonts w:ascii="Times New Roman" w:eastAsiaTheme="minorEastAsia" w:hAnsi="Times New Roman" w:cs="Times New Roman"/>
          <w:sz w:val="26"/>
          <w:szCs w:val="26"/>
        </w:rPr>
        <w:t xml:space="preserve">и   </w:t>
      </w:r>
      <w:r w:rsidR="00726A9D">
        <w:rPr>
          <w:rFonts w:ascii="Times New Roman" w:eastAsiaTheme="minorEastAsia" w:hAnsi="Times New Roman" w:cs="Times New Roman"/>
          <w:sz w:val="26"/>
          <w:szCs w:val="26"/>
          <w:lang w:val="en-US"/>
        </w:rPr>
        <w:t>N</w:t>
      </w:r>
      <w:r w:rsidR="00726A9D">
        <w:rPr>
          <w:rFonts w:ascii="Times New Roman" w:eastAsiaTheme="minorEastAsia" w:hAnsi="Times New Roman" w:cs="Times New Roman"/>
          <w:sz w:val="26"/>
          <w:szCs w:val="26"/>
          <w:vertAlign w:val="subscript"/>
        </w:rPr>
        <w:t>нн</w:t>
      </w:r>
      <w:r w:rsidR="00726A9D">
        <w:rPr>
          <w:rFonts w:ascii="Times New Roman" w:eastAsiaTheme="minorEastAsia" w:hAnsi="Times New Roman" w:cs="Times New Roman"/>
          <w:sz w:val="26"/>
          <w:szCs w:val="26"/>
        </w:rPr>
        <w:t>.</w:t>
      </w:r>
    </w:p>
    <w:p w:rsidR="00FC4EAC" w:rsidRPr="0096525A" w:rsidRDefault="00FC4EAC" w:rsidP="00FC4EAC">
      <w:pPr>
        <w:pStyle w:val="a3"/>
        <w:spacing w:after="0" w:line="240" w:lineRule="auto"/>
        <w:ind w:left="0"/>
        <w:rPr>
          <w:rFonts w:ascii="Times New Roman" w:hAnsi="Times New Roman" w:cs="Times New Roman"/>
          <w:sz w:val="26"/>
          <w:szCs w:val="26"/>
        </w:rPr>
      </w:pPr>
      <w:r w:rsidRPr="009D3BBD">
        <w:rPr>
          <w:rFonts w:ascii="Times New Roman" w:hAnsi="Times New Roman" w:cs="Times New Roman"/>
          <w:b/>
          <w:sz w:val="26"/>
          <w:szCs w:val="26"/>
        </w:rPr>
        <w:t xml:space="preserve">Рисунок </w:t>
      </w:r>
      <w:r>
        <w:rPr>
          <w:rFonts w:ascii="Times New Roman" w:hAnsi="Times New Roman" w:cs="Times New Roman"/>
          <w:b/>
          <w:sz w:val="26"/>
          <w:szCs w:val="26"/>
        </w:rPr>
        <w:t>3.</w:t>
      </w:r>
      <w:r w:rsidRPr="009D3BBD">
        <w:rPr>
          <w:rFonts w:ascii="Times New Roman" w:hAnsi="Times New Roman" w:cs="Times New Roman"/>
          <w:b/>
          <w:sz w:val="26"/>
          <w:szCs w:val="26"/>
        </w:rPr>
        <w:t>1</w:t>
      </w:r>
      <w:r>
        <w:rPr>
          <w:rFonts w:ascii="Times New Roman" w:hAnsi="Times New Roman" w:cs="Times New Roman"/>
          <w:sz w:val="26"/>
          <w:szCs w:val="26"/>
        </w:rPr>
        <w:t xml:space="preserve"> и </w:t>
      </w:r>
      <w:r w:rsidRPr="009D3BBD">
        <w:rPr>
          <w:rFonts w:ascii="Times New Roman" w:hAnsi="Times New Roman" w:cs="Times New Roman"/>
          <w:b/>
          <w:sz w:val="26"/>
          <w:szCs w:val="26"/>
        </w:rPr>
        <w:t xml:space="preserve">Рисунок </w:t>
      </w:r>
      <w:r>
        <w:rPr>
          <w:rFonts w:ascii="Times New Roman" w:hAnsi="Times New Roman" w:cs="Times New Roman"/>
          <w:b/>
          <w:sz w:val="26"/>
          <w:szCs w:val="26"/>
        </w:rPr>
        <w:t>3.3,</w:t>
      </w:r>
      <w:r>
        <w:rPr>
          <w:rFonts w:ascii="Times New Roman" w:hAnsi="Times New Roman" w:cs="Times New Roman"/>
          <w:sz w:val="26"/>
          <w:szCs w:val="26"/>
        </w:rPr>
        <w:t xml:space="preserve"> согласно ваших расчётов </w:t>
      </w:r>
      <w:r w:rsidRPr="009D3BBD">
        <w:rPr>
          <w:rFonts w:ascii="Times New Roman" w:hAnsi="Times New Roman" w:cs="Times New Roman"/>
          <w:b/>
          <w:sz w:val="26"/>
          <w:szCs w:val="26"/>
        </w:rPr>
        <w:t>перечертить в контрольную работу</w:t>
      </w:r>
      <w:r>
        <w:rPr>
          <w:rFonts w:ascii="Times New Roman" w:hAnsi="Times New Roman" w:cs="Times New Roman"/>
          <w:sz w:val="26"/>
          <w:szCs w:val="26"/>
        </w:rPr>
        <w:t>.</w:t>
      </w:r>
    </w:p>
    <w:p w:rsidR="00F02330" w:rsidRDefault="00F02330" w:rsidP="009D3BBD">
      <w:pPr>
        <w:pStyle w:val="a3"/>
        <w:spacing w:after="0" w:line="240" w:lineRule="auto"/>
        <w:rPr>
          <w:rFonts w:ascii="Times New Roman" w:hAnsi="Times New Roman" w:cs="Times New Roman"/>
          <w:b/>
          <w:sz w:val="26"/>
          <w:szCs w:val="26"/>
        </w:rPr>
      </w:pPr>
    </w:p>
    <w:p w:rsidR="009D3BBD" w:rsidRPr="0007145E" w:rsidRDefault="009D3BBD" w:rsidP="009D3BBD">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3 – Исходные данные задачи </w:t>
      </w:r>
    </w:p>
    <w:tbl>
      <w:tblPr>
        <w:tblStyle w:val="a4"/>
        <w:tblW w:w="9315" w:type="dxa"/>
        <w:tblLook w:val="04A0"/>
      </w:tblPr>
      <w:tblGrid>
        <w:gridCol w:w="1335"/>
        <w:gridCol w:w="4189"/>
        <w:gridCol w:w="851"/>
        <w:gridCol w:w="1075"/>
        <w:gridCol w:w="767"/>
        <w:gridCol w:w="1098"/>
      </w:tblGrid>
      <w:tr w:rsidR="00726A9D" w:rsidRPr="00726A9D" w:rsidTr="00726A9D">
        <w:tc>
          <w:tcPr>
            <w:tcW w:w="1335"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 варианта</w:t>
            </w:r>
          </w:p>
        </w:tc>
        <w:tc>
          <w:tcPr>
            <w:tcW w:w="4189" w:type="dxa"/>
          </w:tcPr>
          <w:p w:rsidR="00726A9D" w:rsidRPr="00932BD4" w:rsidRDefault="00932BD4" w:rsidP="00726A9D">
            <w:pPr>
              <w:pStyle w:val="a3"/>
              <w:ind w:left="0"/>
              <w:rPr>
                <w:rFonts w:ascii="Times New Roman" w:eastAsiaTheme="minorEastAsia" w:hAnsi="Times New Roman" w:cs="Times New Roman"/>
                <w:spacing w:val="20"/>
                <w:sz w:val="24"/>
                <w:szCs w:val="24"/>
                <w:lang w:val="en-US" w:eastAsia="ru-RU"/>
              </w:rPr>
            </w:pPr>
            <m:oMathPara>
              <m:oMath>
                <m:r>
                  <w:rPr>
                    <w:rFonts w:ascii="Cambria Math" w:eastAsia="Times New Roman" w:hAnsi="Cambria Math" w:cs="Times New Roman"/>
                    <w:spacing w:val="20"/>
                    <w:sz w:val="24"/>
                    <w:szCs w:val="24"/>
                    <w:lang w:val="en-US" w:eastAsia="ru-RU"/>
                  </w:rPr>
                  <m:t>Схема</m:t>
                </m:r>
              </m:oMath>
            </m:oMathPara>
          </w:p>
          <w:p w:rsidR="00932BD4" w:rsidRPr="00932BD4" w:rsidRDefault="00932BD4" w:rsidP="002D7E26">
            <w:pPr>
              <w:pStyle w:val="a3"/>
              <w:ind w:left="0"/>
              <w:rPr>
                <w:rFonts w:ascii="Times New Roman" w:hAnsi="Times New Roman" w:cs="Times New Roman"/>
                <w:b/>
                <w:sz w:val="24"/>
                <w:szCs w:val="24"/>
              </w:rPr>
            </w:pPr>
            <w:r w:rsidRPr="00932BD4">
              <w:rPr>
                <w:rFonts w:ascii="Times New Roman" w:eastAsiaTheme="minorEastAsia" w:hAnsi="Times New Roman" w:cs="Times New Roman"/>
                <w:b/>
                <w:spacing w:val="20"/>
                <w:sz w:val="24"/>
                <w:szCs w:val="24"/>
                <w:lang w:eastAsia="ru-RU"/>
              </w:rPr>
              <w:t xml:space="preserve">Приложение </w:t>
            </w:r>
            <w:r w:rsidR="002D7E26">
              <w:rPr>
                <w:rFonts w:ascii="Times New Roman" w:eastAsiaTheme="minorEastAsia" w:hAnsi="Times New Roman" w:cs="Times New Roman"/>
                <w:b/>
                <w:spacing w:val="20"/>
                <w:sz w:val="24"/>
                <w:szCs w:val="24"/>
                <w:lang w:eastAsia="ru-RU"/>
              </w:rPr>
              <w:t>1</w:t>
            </w:r>
          </w:p>
        </w:tc>
        <w:tc>
          <w:tcPr>
            <w:tcW w:w="851" w:type="dxa"/>
          </w:tcPr>
          <w:p w:rsidR="00726A9D" w:rsidRPr="00D34681" w:rsidRDefault="001C6AA7" w:rsidP="00726A9D">
            <w:pPr>
              <w:pStyle w:val="a3"/>
              <w:ind w:left="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ВН</m:t>
                    </m:r>
                  </m:sub>
                </m:sSub>
              </m:oMath>
            </m:oMathPara>
          </w:p>
          <w:p w:rsidR="00D34681" w:rsidRPr="00726A9D" w:rsidRDefault="001C6AA7" w:rsidP="00726A9D">
            <w:pPr>
              <w:pStyle w:val="a3"/>
              <w:ind w:left="0"/>
              <w:rPr>
                <w:rFonts w:ascii="Times New Roman"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кВ</m:t>
                    </m:r>
                  </m:e>
                </m:d>
              </m:oMath>
            </m:oMathPara>
          </w:p>
        </w:tc>
        <w:tc>
          <w:tcPr>
            <w:tcW w:w="1075" w:type="dxa"/>
          </w:tcPr>
          <w:p w:rsidR="00726A9D" w:rsidRDefault="00726A9D" w:rsidP="00D34681">
            <w:pPr>
              <w:pStyle w:val="a3"/>
              <w:ind w:left="0"/>
              <w:rPr>
                <w:rFonts w:ascii="Times New Roman" w:eastAsia="Calibri" w:hAnsi="Times New Roman" w:cs="Times New Roman"/>
                <w:sz w:val="24"/>
                <w:szCs w:val="24"/>
              </w:rPr>
            </w:pPr>
            <w:r w:rsidRPr="00726A9D">
              <w:rPr>
                <w:rFonts w:ascii="Times New Roman" w:eastAsia="Calibri" w:hAnsi="Times New Roman" w:cs="Times New Roman"/>
                <w:sz w:val="24"/>
                <w:szCs w:val="24"/>
                <w:lang w:val="en-US"/>
              </w:rPr>
              <w:t>N</w:t>
            </w:r>
            <w:r w:rsidR="00D34681">
              <w:rPr>
                <w:rFonts w:ascii="Times New Roman" w:eastAsia="Calibri" w:hAnsi="Times New Roman" w:cs="Times New Roman"/>
                <w:sz w:val="24"/>
                <w:szCs w:val="24"/>
                <w:vertAlign w:val="subscript"/>
              </w:rPr>
              <w:t>ВН</w:t>
            </w:r>
            <w:r w:rsidRPr="00726A9D">
              <w:rPr>
                <w:rFonts w:ascii="Times New Roman" w:eastAsia="Calibri" w:hAnsi="Times New Roman" w:cs="Times New Roman"/>
                <w:sz w:val="24"/>
                <w:szCs w:val="24"/>
              </w:rPr>
              <w:t xml:space="preserve"> линий </w:t>
            </w:r>
          </w:p>
          <w:p w:rsidR="00D34681" w:rsidRPr="00726A9D" w:rsidRDefault="001C6AA7" w:rsidP="00D34681">
            <w:pPr>
              <w:pStyle w:val="a3"/>
              <w:ind w:left="0"/>
              <w:rPr>
                <w:rFonts w:ascii="Times New Roman"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шт</m:t>
                    </m:r>
                  </m:e>
                </m:d>
              </m:oMath>
            </m:oMathPara>
          </w:p>
        </w:tc>
        <w:tc>
          <w:tcPr>
            <w:tcW w:w="767" w:type="dxa"/>
          </w:tcPr>
          <w:p w:rsidR="00726A9D" w:rsidRPr="00D34681" w:rsidRDefault="001C6AA7" w:rsidP="00726A9D">
            <w:pPr>
              <w:pStyle w:val="a3"/>
              <w:ind w:left="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НН</m:t>
                    </m:r>
                  </m:sub>
                </m:sSub>
              </m:oMath>
            </m:oMathPara>
          </w:p>
          <w:p w:rsidR="00D34681" w:rsidRPr="00D34681" w:rsidRDefault="001C6AA7" w:rsidP="00726A9D">
            <w:pPr>
              <w:pStyle w:val="a3"/>
              <w:ind w:left="0"/>
              <w:rPr>
                <w:rFonts w:ascii="Times New Roman" w:eastAsiaTheme="minorEastAsia"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кВ</m:t>
                    </m:r>
                  </m:e>
                </m:d>
              </m:oMath>
            </m:oMathPara>
          </w:p>
        </w:tc>
        <w:tc>
          <w:tcPr>
            <w:tcW w:w="1098" w:type="dxa"/>
          </w:tcPr>
          <w:p w:rsidR="00726A9D" w:rsidRDefault="00726A9D" w:rsidP="00D34681">
            <w:pPr>
              <w:pStyle w:val="a3"/>
              <w:ind w:left="0" w:firstLine="18"/>
              <w:rPr>
                <w:rFonts w:ascii="Times New Roman" w:eastAsia="Calibri" w:hAnsi="Times New Roman" w:cs="Times New Roman"/>
                <w:sz w:val="24"/>
                <w:szCs w:val="24"/>
              </w:rPr>
            </w:pPr>
            <w:r w:rsidRPr="00726A9D">
              <w:rPr>
                <w:rFonts w:ascii="Times New Roman" w:eastAsia="Calibri" w:hAnsi="Times New Roman" w:cs="Times New Roman"/>
                <w:sz w:val="24"/>
                <w:szCs w:val="24"/>
                <w:lang w:val="en-US"/>
              </w:rPr>
              <w:t>N</w:t>
            </w:r>
            <w:r w:rsidR="00D34681">
              <w:rPr>
                <w:rFonts w:ascii="Times New Roman" w:eastAsia="Calibri" w:hAnsi="Times New Roman" w:cs="Times New Roman"/>
                <w:sz w:val="24"/>
                <w:szCs w:val="24"/>
                <w:vertAlign w:val="subscript"/>
              </w:rPr>
              <w:t>ВН</w:t>
            </w:r>
            <w:r w:rsidRPr="00726A9D">
              <w:rPr>
                <w:rFonts w:ascii="Times New Roman" w:eastAsia="Calibri" w:hAnsi="Times New Roman" w:cs="Times New Roman"/>
                <w:sz w:val="24"/>
                <w:szCs w:val="24"/>
              </w:rPr>
              <w:t xml:space="preserve"> линий </w:t>
            </w:r>
          </w:p>
          <w:p w:rsidR="00D34681" w:rsidRPr="00726A9D" w:rsidRDefault="001C6AA7" w:rsidP="00D34681">
            <w:pPr>
              <w:pStyle w:val="a3"/>
              <w:ind w:left="0" w:firstLine="18"/>
              <w:rPr>
                <w:rFonts w:ascii="Times New Roman" w:eastAsia="Calibri" w:hAnsi="Times New Roman" w:cs="Times New Roman"/>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шт</m:t>
                    </m:r>
                  </m:e>
                </m:d>
              </m:oMath>
            </m:oMathPara>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5</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330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6</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3</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5</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5</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6</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7</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6</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8</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330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3</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9</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AB2B03" w:rsidTr="00726A9D">
        <w:tc>
          <w:tcPr>
            <w:tcW w:w="1335"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10</w:t>
            </w:r>
          </w:p>
        </w:tc>
        <w:tc>
          <w:tcPr>
            <w:tcW w:w="4189" w:type="dxa"/>
          </w:tcPr>
          <w:p w:rsidR="00AB2B03" w:rsidRPr="00726A9D" w:rsidRDefault="00AB2B03" w:rsidP="00AB2B03">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220</w:t>
            </w:r>
          </w:p>
        </w:tc>
        <w:tc>
          <w:tcPr>
            <w:tcW w:w="1075"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3</w:t>
            </w:r>
          </w:p>
        </w:tc>
        <w:tc>
          <w:tcPr>
            <w:tcW w:w="767"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10</w:t>
            </w:r>
          </w:p>
        </w:tc>
        <w:tc>
          <w:tcPr>
            <w:tcW w:w="1098" w:type="dxa"/>
          </w:tcPr>
          <w:p w:rsidR="00AB2B03" w:rsidRPr="00726A9D" w:rsidRDefault="00AB2B03" w:rsidP="00AB2B03">
            <w:pPr>
              <w:pStyle w:val="a3"/>
              <w:ind w:left="0" w:firstLine="18"/>
              <w:rPr>
                <w:rFonts w:ascii="Times New Roman" w:eastAsia="Calibri" w:hAnsi="Times New Roman" w:cs="Times New Roman"/>
                <w:sz w:val="24"/>
                <w:szCs w:val="26"/>
              </w:rPr>
            </w:pPr>
            <w:r>
              <w:rPr>
                <w:rFonts w:ascii="Times New Roman" w:eastAsia="Calibri" w:hAnsi="Times New Roman" w:cs="Times New Roman"/>
                <w:sz w:val="24"/>
                <w:szCs w:val="26"/>
              </w:rPr>
              <w:t>3</w:t>
            </w:r>
          </w:p>
        </w:tc>
      </w:tr>
    </w:tbl>
    <w:p w:rsidR="00726A9D" w:rsidRDefault="00726A9D" w:rsidP="009D3BBD">
      <w:pPr>
        <w:pStyle w:val="a3"/>
        <w:spacing w:after="0" w:line="240" w:lineRule="auto"/>
        <w:ind w:left="0"/>
        <w:rPr>
          <w:rFonts w:ascii="Times New Roman" w:hAnsi="Times New Roman" w:cs="Times New Roman"/>
          <w:b/>
          <w:sz w:val="26"/>
          <w:szCs w:val="26"/>
        </w:rPr>
      </w:pPr>
    </w:p>
    <w:p w:rsidR="009D3BBD" w:rsidRDefault="009D3BBD" w:rsidP="00F02330">
      <w:pPr>
        <w:spacing w:line="240" w:lineRule="auto"/>
        <w:ind w:firstLine="142"/>
        <w:contextualSpacing/>
        <w:rPr>
          <w:rFonts w:ascii="Times New Roman" w:hAnsi="Times New Roman" w:cs="Times New Roman"/>
          <w:b/>
          <w:sz w:val="26"/>
          <w:szCs w:val="26"/>
        </w:rPr>
      </w:pPr>
    </w:p>
    <w:p w:rsidR="00F02330" w:rsidRDefault="00F02330" w:rsidP="00F02330">
      <w:pPr>
        <w:spacing w:line="240" w:lineRule="auto"/>
        <w:ind w:firstLine="142"/>
        <w:contextualSpacing/>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№3.</w:t>
      </w:r>
    </w:p>
    <w:p w:rsidR="00F574C3" w:rsidRDefault="00F574C3" w:rsidP="00D72437">
      <w:pPr>
        <w:spacing w:after="0" w:line="240" w:lineRule="auto"/>
        <w:rPr>
          <w:rFonts w:ascii="Times New Roman" w:hAnsi="Times New Roman" w:cs="Times New Roman"/>
          <w:b/>
          <w:sz w:val="26"/>
          <w:szCs w:val="26"/>
        </w:rPr>
      </w:pP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Расчёт молниезащиты</w:t>
      </w:r>
      <w:r w:rsidR="00D30095">
        <w:rPr>
          <w:rFonts w:ascii="Times New Roman" w:eastAsia="Times New Roman" w:hAnsi="Times New Roman" w:cs="Times New Roman"/>
          <w:sz w:val="26"/>
          <w:szCs w:val="26"/>
          <w:lang w:eastAsia="ru-RU"/>
        </w:rPr>
        <w:t xml:space="preserve"> (в рамках учебного процесса)</w:t>
      </w:r>
      <w:r w:rsidRPr="00CB20E6">
        <w:rPr>
          <w:rFonts w:ascii="Times New Roman" w:eastAsia="Times New Roman" w:hAnsi="Times New Roman" w:cs="Times New Roman"/>
          <w:sz w:val="26"/>
          <w:szCs w:val="26"/>
          <w:lang w:eastAsia="ru-RU"/>
        </w:rPr>
        <w:t xml:space="preserve"> производится только одного</w:t>
      </w:r>
      <w:r w:rsidR="00D30095">
        <w:rPr>
          <w:rFonts w:ascii="Times New Roman" w:eastAsia="Times New Roman" w:hAnsi="Times New Roman" w:cs="Times New Roman"/>
          <w:sz w:val="26"/>
          <w:szCs w:val="26"/>
          <w:lang w:eastAsia="ru-RU"/>
        </w:rPr>
        <w:t xml:space="preserve">из </w:t>
      </w:r>
      <w:r w:rsidRPr="00CB20E6">
        <w:rPr>
          <w:rFonts w:ascii="Times New Roman" w:eastAsia="Times New Roman" w:hAnsi="Times New Roman" w:cs="Times New Roman"/>
          <w:sz w:val="26"/>
          <w:szCs w:val="26"/>
          <w:lang w:eastAsia="ru-RU"/>
        </w:rPr>
        <w:t xml:space="preserve"> открытых распределительных устройств ( ОРУ)  подстанции</w:t>
      </w:r>
      <w:r w:rsidR="00D30095">
        <w:rPr>
          <w:rFonts w:ascii="Times New Roman" w:eastAsia="Times New Roman" w:hAnsi="Times New Roman" w:cs="Times New Roman"/>
          <w:sz w:val="26"/>
          <w:szCs w:val="26"/>
          <w:lang w:eastAsia="ru-RU"/>
        </w:rPr>
        <w:t xml:space="preserve"> или всей территорииесли подстанция небольшая. </w:t>
      </w:r>
      <w:r w:rsidR="00A017F4">
        <w:rPr>
          <w:rFonts w:ascii="Times New Roman" w:eastAsia="Times New Roman" w:hAnsi="Times New Roman" w:cs="Times New Roman"/>
          <w:sz w:val="26"/>
          <w:szCs w:val="26"/>
          <w:lang w:eastAsia="ru-RU"/>
        </w:rPr>
        <w:t>М</w:t>
      </w:r>
      <w:r w:rsidR="00A017F4" w:rsidRPr="00CB20E6">
        <w:rPr>
          <w:rFonts w:ascii="Times New Roman" w:eastAsia="Times New Roman" w:hAnsi="Times New Roman" w:cs="Times New Roman"/>
          <w:sz w:val="26"/>
          <w:szCs w:val="26"/>
          <w:lang w:eastAsia="ru-RU"/>
        </w:rPr>
        <w:t>олниезащит</w:t>
      </w:r>
      <w:r w:rsidR="00A017F4">
        <w:rPr>
          <w:rFonts w:ascii="Times New Roman" w:eastAsia="Times New Roman" w:hAnsi="Times New Roman" w:cs="Times New Roman"/>
          <w:sz w:val="26"/>
          <w:szCs w:val="26"/>
          <w:lang w:eastAsia="ru-RU"/>
        </w:rPr>
        <w:t>а</w:t>
      </w:r>
      <w:r w:rsidRPr="00CB20E6">
        <w:rPr>
          <w:rFonts w:ascii="Times New Roman" w:eastAsia="Times New Roman" w:hAnsi="Times New Roman" w:cs="Times New Roman"/>
          <w:sz w:val="26"/>
          <w:szCs w:val="26"/>
          <w:lang w:eastAsia="ru-RU"/>
        </w:rPr>
        <w:t>КРУН  и ЗРУ не рассчитываются.</w:t>
      </w: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Методик расчёта грозозащиты много, все они предложены в различных электротехнических справочниках, если вы нашли одну из таких методик и вам она понятна и понравилась, вы можете использовать её, но  обязательно указать источник, откуда была взята ваша методика.  В данных методических указаниях взята методика из источника  </w:t>
      </w:r>
      <w:r w:rsidR="002D7E26">
        <w:rPr>
          <w:rFonts w:ascii="Times New Roman" w:eastAsia="Times New Roman" w:hAnsi="Times New Roman" w:cs="Times New Roman"/>
          <w:sz w:val="26"/>
          <w:szCs w:val="26"/>
          <w:lang w:eastAsia="ru-RU"/>
        </w:rPr>
        <w:t>.</w:t>
      </w: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Рисунок, по которому производится расчёт, представлен ниже. На нём указаны необходимые высоты защищаемых объектов подстанции..</w:t>
      </w:r>
    </w:p>
    <w:p w:rsidR="00CB20E6" w:rsidRPr="00CB20E6" w:rsidRDefault="00CB20E6" w:rsidP="00CB20E6">
      <w:pPr>
        <w:spacing w:line="240" w:lineRule="auto"/>
        <w:ind w:left="645" w:hanging="219"/>
        <w:contextualSpacing/>
        <w:rPr>
          <w:rFonts w:ascii="Times New Roman" w:eastAsia="Times New Roman" w:hAnsi="Times New Roman" w:cs="Times New Roman"/>
          <w:sz w:val="26"/>
          <w:szCs w:val="26"/>
          <w:lang w:eastAsia="ru-RU"/>
        </w:rPr>
      </w:pPr>
    </w:p>
    <w:p w:rsidR="00CB20E6" w:rsidRPr="00CB20E6" w:rsidRDefault="00A017F4" w:rsidP="00CB20E6">
      <w:pPr>
        <w:spacing w:line="240" w:lineRule="auto"/>
        <w:ind w:left="-567"/>
        <w:rPr>
          <w:rFonts w:ascii="Calibri" w:eastAsia="Times New Roman" w:hAnsi="Calibri" w:cs="Times New Roman"/>
          <w:sz w:val="26"/>
          <w:szCs w:val="26"/>
          <w:lang w:eastAsia="ru-RU"/>
        </w:rPr>
      </w:pPr>
      <w:r w:rsidRPr="00CB20E6">
        <w:rPr>
          <w:rFonts w:ascii="Calibri" w:eastAsia="Times New Roman" w:hAnsi="Calibri" w:cs="Times New Roman"/>
          <w:sz w:val="26"/>
          <w:szCs w:val="26"/>
          <w:lang w:eastAsia="ru-RU"/>
        </w:rPr>
        <w:object w:dxaOrig="10425" w:dyaOrig="5955">
          <v:shape id="_x0000_i1026" type="#_x0000_t75" style="width:523.2pt;height:297.6pt" o:ole="">
            <v:imagedata r:id="rId10" o:title=""/>
          </v:shape>
          <o:OLEObject Type="Embed" ProgID="Visio.Drawing.11" ShapeID="_x0000_i1026" DrawAspect="Content" ObjectID="_1598882408" r:id="rId11"/>
        </w:object>
      </w:r>
    </w:p>
    <w:p w:rsidR="00CB20E6" w:rsidRDefault="00CB20E6" w:rsidP="00CB20E6">
      <w:pPr>
        <w:spacing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w:t>
      </w:r>
      <w:r w:rsidRPr="00CB20E6">
        <w:rPr>
          <w:rFonts w:ascii="Times New Roman" w:eastAsia="Times New Roman" w:hAnsi="Times New Roman" w:cs="Times New Roman"/>
          <w:sz w:val="26"/>
          <w:szCs w:val="26"/>
          <w:lang w:eastAsia="ru-RU"/>
        </w:rPr>
        <w:t>1 - Разрез  двух молниеотводов для схемы РУ –</w:t>
      </w:r>
      <w:r w:rsidR="00D30095">
        <w:rPr>
          <w:rFonts w:ascii="Times New Roman" w:eastAsia="Times New Roman" w:hAnsi="Times New Roman" w:cs="Times New Roman"/>
          <w:sz w:val="26"/>
          <w:szCs w:val="26"/>
          <w:lang w:eastAsia="ru-RU"/>
        </w:rPr>
        <w:t xml:space="preserve">“Две системы шин </w:t>
      </w:r>
      <w:r w:rsidRPr="00CB20E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качестве примера.)</w:t>
      </w:r>
    </w:p>
    <w:p w:rsidR="00CB20E6" w:rsidRPr="00CB20E6" w:rsidRDefault="00CB20E6" w:rsidP="00CB20E6">
      <w:pPr>
        <w:spacing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где:</w:t>
      </w:r>
    </w:p>
    <w:p w:rsidR="00CB20E6" w:rsidRPr="00CB20E6" w:rsidRDefault="001C6AA7" w:rsidP="00CB20E6">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CB20E6" w:rsidRPr="00CB20E6">
        <w:rPr>
          <w:rFonts w:ascii="Times New Roman" w:eastAsia="Times New Roman" w:hAnsi="Times New Roman" w:cs="Times New Roman"/>
          <w:sz w:val="26"/>
          <w:szCs w:val="26"/>
          <w:lang w:eastAsia="ru-RU"/>
        </w:rPr>
        <w:t xml:space="preserve">- высота самого высокого объекта на ОРУ, это  линейные порталы или линия подвеса ошиновки ,  от которой выполнены спуски к  разъединителям  РУ. </w:t>
      </w:r>
    </w:p>
    <w:p w:rsidR="00CB20E6" w:rsidRDefault="001C6AA7" w:rsidP="00CB20E6">
      <w:pPr>
        <w:spacing w:after="0" w:line="240" w:lineRule="auto"/>
        <w:ind w:left="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sz w:val="26"/>
                <w:szCs w:val="26"/>
                <w:lang w:eastAsia="ru-RU"/>
              </w:rPr>
            </m:ctrlPr>
          </m:sSubPr>
          <m:e>
            <m:r>
              <m:rPr>
                <m:scr m:val="script"/>
                <m:sty m:val="p"/>
              </m:rPr>
              <w:rPr>
                <w:rFonts w:ascii="Cambria Math" w:eastAsia="Times New Roman" w:hAnsi="Cambria Math" w:cs="Times New Roman"/>
                <w:sz w:val="26"/>
                <w:szCs w:val="26"/>
                <w:lang w:eastAsia="ru-RU"/>
              </w:rPr>
              <m:t>h</m:t>
            </m:r>
          </m:e>
          <m:sub>
            <m:r>
              <m:rPr>
                <m:sty m:val="p"/>
              </m:rPr>
              <w:rPr>
                <w:rFonts w:ascii="Cambria Math" w:eastAsia="Times New Roman" w:hAnsi="Cambria Math" w:cs="Times New Roman"/>
                <w:sz w:val="26"/>
                <w:szCs w:val="26"/>
                <w:lang w:eastAsia="ru-RU"/>
              </w:rPr>
              <m:t>0</m:t>
            </m:r>
          </m:sub>
        </m:sSub>
      </m:oMath>
      <w:r w:rsidR="00CB20E6" w:rsidRPr="00CB20E6">
        <w:rPr>
          <w:rFonts w:ascii="Times New Roman" w:eastAsia="Times New Roman" w:hAnsi="Times New Roman" w:cs="Times New Roman"/>
          <w:sz w:val="26"/>
          <w:szCs w:val="26"/>
          <w:lang w:eastAsia="ru-RU"/>
        </w:rPr>
        <w:t>- высота молниезащитного устройства, до железного проводника молниеотвода</w:t>
      </w:r>
    </w:p>
    <w:p w:rsidR="00CB20E6" w:rsidRPr="00CB20E6" w:rsidRDefault="001C6AA7" w:rsidP="00CB20E6">
      <w:pPr>
        <w:spacing w:after="0" w:line="240" w:lineRule="auto"/>
        <w:ind w:left="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sz w:val="26"/>
                <w:szCs w:val="26"/>
                <w:lang w:eastAsia="ru-RU"/>
              </w:rPr>
            </m:ctrlPr>
          </m:sSubPr>
          <m:e>
            <m:r>
              <m:rPr>
                <m:scr m:val="script"/>
                <m:sty m:val="p"/>
              </m:rPr>
              <w:rPr>
                <w:rFonts w:ascii="Cambria Math" w:eastAsia="Times New Roman" w:hAnsi="Cambria Math" w:cs="Times New Roman"/>
                <w:sz w:val="26"/>
                <w:szCs w:val="26"/>
                <w:lang w:eastAsia="ru-RU"/>
              </w:rPr>
              <m:t>h</m:t>
            </m:r>
          </m:e>
          <m:sub>
            <m:r>
              <m:rPr>
                <m:sty m:val="p"/>
              </m:rPr>
              <w:rPr>
                <w:rFonts w:ascii="Cambria Math" w:eastAsia="Times New Roman" w:hAnsi="Cambria Math" w:cs="Times New Roman"/>
                <w:sz w:val="26"/>
                <w:szCs w:val="26"/>
                <w:lang w:eastAsia="ru-RU"/>
              </w:rPr>
              <m:t>С</m:t>
            </m:r>
          </m:sub>
        </m:sSub>
      </m:oMath>
      <w:r w:rsidR="00CB20E6" w:rsidRPr="00CB20E6">
        <w:rPr>
          <w:rFonts w:ascii="Times New Roman" w:eastAsia="Times New Roman" w:hAnsi="Times New Roman" w:cs="Times New Roman"/>
          <w:sz w:val="26"/>
          <w:szCs w:val="26"/>
          <w:lang w:eastAsia="ru-RU"/>
        </w:rPr>
        <w:t xml:space="preserve"> – высота зоны перекрытия двух молниеотводов.</w:t>
      </w:r>
    </w:p>
    <w:p w:rsidR="00CB20E6" w:rsidRPr="00CB20E6" w:rsidRDefault="00CB20E6" w:rsidP="00CB20E6">
      <w:pPr>
        <w:spacing w:after="0" w:line="240" w:lineRule="auto"/>
        <w:ind w:firstLine="426"/>
        <w:rPr>
          <w:rFonts w:ascii="Times New Roman" w:eastAsia="Times New Roman" w:hAnsi="Times New Roman" w:cs="Times New Roman"/>
          <w:sz w:val="26"/>
          <w:szCs w:val="26"/>
          <w:lang w:eastAsia="ru-RU"/>
        </w:rPr>
      </w:pPr>
      <m:oMath>
        <m:r>
          <m:rPr>
            <m:scr m:val="script"/>
            <m:sty m:val="p"/>
          </m:rPr>
          <w:rPr>
            <w:rFonts w:ascii="Cambria Math" w:eastAsia="Times New Roman" w:hAnsi="Cambria Math" w:cs="Times New Roman"/>
            <w:sz w:val="26"/>
            <w:szCs w:val="26"/>
            <w:lang w:eastAsia="ru-RU"/>
          </w:rPr>
          <m:t>h</m:t>
        </m:r>
      </m:oMath>
      <w:r w:rsidRPr="00CB20E6">
        <w:rPr>
          <w:rFonts w:ascii="Times New Roman" w:eastAsia="Times New Roman" w:hAnsi="Times New Roman" w:cs="Times New Roman"/>
          <w:sz w:val="26"/>
          <w:szCs w:val="26"/>
          <w:lang w:eastAsia="ru-RU"/>
        </w:rPr>
        <w:t xml:space="preserve"> - высота самого стержневого молниеотвода вместе с порталом.</w:t>
      </w:r>
    </w:p>
    <w:p w:rsidR="00CB20E6" w:rsidRPr="00CB20E6" w:rsidRDefault="001C6AA7" w:rsidP="00CB20E6">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2</m:t>
            </m:r>
          </m:sub>
        </m:sSub>
      </m:oMath>
      <w:r w:rsidR="00CB20E6" w:rsidRPr="00CB20E6">
        <w:rPr>
          <w:rFonts w:ascii="Times New Roman" w:eastAsia="Times New Roman" w:hAnsi="Times New Roman" w:cs="Times New Roman"/>
          <w:sz w:val="26"/>
          <w:szCs w:val="26"/>
          <w:lang w:eastAsia="ru-RU"/>
        </w:rPr>
        <w:t xml:space="preserve"> - расстояние  (</w:t>
      </w:r>
      <w:r w:rsidR="00CB20E6" w:rsidRPr="00CB20E6">
        <w:rPr>
          <w:rFonts w:ascii="Times New Roman" w:eastAsia="Times New Roman" w:hAnsi="Times New Roman" w:cs="Times New Roman"/>
          <w:sz w:val="26"/>
          <w:szCs w:val="26"/>
          <w:lang w:val="en-US" w:eastAsia="ru-RU"/>
        </w:rPr>
        <w:t>L</w:t>
      </w:r>
      <w:r w:rsidR="00CB20E6" w:rsidRPr="00CB20E6">
        <w:rPr>
          <w:rFonts w:ascii="Times New Roman" w:eastAsia="Times New Roman" w:hAnsi="Times New Roman" w:cs="Times New Roman"/>
          <w:sz w:val="26"/>
          <w:szCs w:val="26"/>
          <w:vertAlign w:val="subscript"/>
          <w:lang w:eastAsia="ru-RU"/>
        </w:rPr>
        <w:t xml:space="preserve">1 </w:t>
      </w:r>
      <w:r w:rsidR="00CB20E6" w:rsidRPr="00CB20E6">
        <w:rPr>
          <w:rFonts w:ascii="Times New Roman" w:eastAsia="Times New Roman" w:hAnsi="Times New Roman" w:cs="Times New Roman"/>
          <w:sz w:val="26"/>
          <w:szCs w:val="26"/>
          <w:lang w:eastAsia="ru-RU"/>
        </w:rPr>
        <w:t xml:space="preserve">, </w:t>
      </w:r>
      <w:r w:rsidR="00CB20E6" w:rsidRPr="00CB20E6">
        <w:rPr>
          <w:rFonts w:ascii="Times New Roman" w:eastAsia="Times New Roman" w:hAnsi="Times New Roman" w:cs="Times New Roman"/>
          <w:sz w:val="26"/>
          <w:szCs w:val="26"/>
          <w:lang w:val="en-US" w:eastAsia="ru-RU"/>
        </w:rPr>
        <w:t>L</w:t>
      </w:r>
      <w:r w:rsidR="00CB20E6" w:rsidRPr="00CB20E6">
        <w:rPr>
          <w:rFonts w:ascii="Times New Roman" w:eastAsia="Times New Roman" w:hAnsi="Times New Roman" w:cs="Times New Roman"/>
          <w:sz w:val="26"/>
          <w:szCs w:val="26"/>
          <w:vertAlign w:val="subscript"/>
          <w:lang w:eastAsia="ru-RU"/>
        </w:rPr>
        <w:t>2</w:t>
      </w:r>
      <w:r w:rsidR="00CB20E6" w:rsidRPr="00CB20E6">
        <w:rPr>
          <w:rFonts w:ascii="Times New Roman" w:eastAsia="Times New Roman" w:hAnsi="Times New Roman" w:cs="Times New Roman"/>
          <w:sz w:val="26"/>
          <w:szCs w:val="26"/>
          <w:lang w:eastAsia="ru-RU"/>
        </w:rPr>
        <w:t xml:space="preserve">) между молниеотводами по ширине ( </w:t>
      </w:r>
      <w:r w:rsidR="00CB20E6" w:rsidRPr="00CB20E6">
        <w:rPr>
          <w:rFonts w:ascii="Times New Roman" w:eastAsia="Times New Roman" w:hAnsi="Times New Roman" w:cs="Times New Roman"/>
          <w:i/>
          <w:sz w:val="26"/>
          <w:szCs w:val="26"/>
          <w:lang w:eastAsia="ru-RU"/>
        </w:rPr>
        <w:t>расстояние между порталами перекидок на ОРУ по длине ячейки подстанции.</w:t>
      </w:r>
      <w:r w:rsidR="00CB20E6" w:rsidRPr="00CB20E6">
        <w:rPr>
          <w:rFonts w:ascii="Times New Roman" w:eastAsia="Times New Roman" w:hAnsi="Times New Roman" w:cs="Times New Roman"/>
          <w:sz w:val="26"/>
          <w:szCs w:val="26"/>
          <w:lang w:eastAsia="ru-RU"/>
        </w:rPr>
        <w:t>) и длине</w:t>
      </w:r>
    </w:p>
    <w:p w:rsidR="00CB20E6" w:rsidRPr="00CB20E6" w:rsidRDefault="00CB20E6" w:rsidP="00CB20E6">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w:t>
      </w:r>
      <w:r w:rsidRPr="00CB20E6">
        <w:rPr>
          <w:rFonts w:ascii="Times New Roman" w:eastAsia="Times New Roman" w:hAnsi="Times New Roman" w:cs="Times New Roman"/>
          <w:i/>
          <w:sz w:val="26"/>
          <w:szCs w:val="26"/>
          <w:lang w:eastAsia="ru-RU"/>
        </w:rPr>
        <w:t>расстояние равное одно -двум шагам ячейки по ширине модели прямоугольника</w:t>
      </w:r>
      <w:r w:rsidRPr="00CB20E6">
        <w:rPr>
          <w:rFonts w:ascii="Times New Roman" w:eastAsia="Times New Roman" w:hAnsi="Times New Roman" w:cs="Times New Roman"/>
          <w:sz w:val="26"/>
          <w:szCs w:val="26"/>
          <w:lang w:eastAsia="ru-RU"/>
        </w:rPr>
        <w:t xml:space="preserve"> ) ячеек ОРУ  соответственно.   </w:t>
      </w:r>
    </w:p>
    <w:p w:rsidR="00A017F4" w:rsidRDefault="00A017F4" w:rsidP="00CB20E6">
      <w:pPr>
        <w:spacing w:after="0" w:line="240" w:lineRule="auto"/>
        <w:ind w:firstLine="426"/>
        <w:rPr>
          <w:rFonts w:ascii="Times New Roman" w:eastAsia="Times New Roman" w:hAnsi="Times New Roman" w:cs="Times New Roman"/>
          <w:sz w:val="26"/>
          <w:szCs w:val="26"/>
          <w:lang w:eastAsia="ru-RU"/>
        </w:rPr>
      </w:pPr>
    </w:p>
    <w:p w:rsidR="004B6221" w:rsidRDefault="00CB20E6" w:rsidP="00CB20E6">
      <w:pPr>
        <w:spacing w:after="0" w:line="240" w:lineRule="auto"/>
        <w:ind w:firstLine="426"/>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Молниеотводы устанавливаются  на линейных порталах распределительного устройства подстанции через определённое число ячеек  с определённым шагом данных ячеек.Число ячеек выбирает сам студент как правило это больше 2 и меньше 4, это определяет один из размеров прямоугольника. Другой размер прямоугольника, определяется длиной ячейки в зависимости от вида схемы</w:t>
      </w:r>
      <w:r w:rsidR="004B6221">
        <w:rPr>
          <w:rFonts w:ascii="Times New Roman" w:eastAsia="Times New Roman" w:hAnsi="Times New Roman" w:cs="Times New Roman"/>
          <w:sz w:val="26"/>
          <w:szCs w:val="26"/>
          <w:lang w:eastAsia="ru-RU"/>
        </w:rPr>
        <w:t xml:space="preserve">электрических </w:t>
      </w:r>
      <w:r w:rsidRPr="00CB20E6">
        <w:rPr>
          <w:rFonts w:ascii="Times New Roman" w:eastAsia="Times New Roman" w:hAnsi="Times New Roman" w:cs="Times New Roman"/>
          <w:sz w:val="26"/>
          <w:szCs w:val="26"/>
          <w:lang w:eastAsia="ru-RU"/>
        </w:rPr>
        <w:t xml:space="preserve"> соединени</w:t>
      </w:r>
      <w:r w:rsidR="004B6221">
        <w:rPr>
          <w:rFonts w:ascii="Times New Roman" w:eastAsia="Times New Roman" w:hAnsi="Times New Roman" w:cs="Times New Roman"/>
          <w:sz w:val="26"/>
          <w:szCs w:val="26"/>
          <w:lang w:eastAsia="ru-RU"/>
        </w:rPr>
        <w:t>й</w:t>
      </w:r>
      <w:r w:rsidRPr="00CB20E6">
        <w:rPr>
          <w:rFonts w:ascii="Times New Roman" w:eastAsia="Times New Roman" w:hAnsi="Times New Roman" w:cs="Times New Roman"/>
          <w:sz w:val="26"/>
          <w:szCs w:val="26"/>
          <w:lang w:eastAsia="ru-RU"/>
        </w:rPr>
        <w:t xml:space="preserve"> РУ. Так получается прямоугольник, представленный на Рисунке </w:t>
      </w:r>
      <w:r w:rsidR="009D3BBD">
        <w:rPr>
          <w:rFonts w:ascii="Times New Roman" w:eastAsia="Times New Roman" w:hAnsi="Times New Roman" w:cs="Times New Roman"/>
          <w:sz w:val="26"/>
          <w:szCs w:val="26"/>
          <w:lang w:eastAsia="ru-RU"/>
        </w:rPr>
        <w:t>3.3</w:t>
      </w:r>
      <w:r w:rsidRPr="00CB20E6">
        <w:rPr>
          <w:rFonts w:ascii="Times New Roman" w:eastAsia="Times New Roman" w:hAnsi="Times New Roman" w:cs="Times New Roman"/>
          <w:sz w:val="26"/>
          <w:szCs w:val="26"/>
          <w:lang w:eastAsia="ru-RU"/>
        </w:rPr>
        <w:t xml:space="preserve">. </w:t>
      </w:r>
    </w:p>
    <w:p w:rsidR="00CB20E6" w:rsidRPr="00CB20E6" w:rsidRDefault="00CB20E6" w:rsidP="00CB20E6">
      <w:pPr>
        <w:spacing w:after="0" w:line="240" w:lineRule="auto"/>
        <w:ind w:firstLine="426"/>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Зона защиты всех установленных молниеотводов на подстанции, создаёт так называемую защитную сетку, покрывающую всё оборудование под собой. Но поверхность данной сетки не ровная, она проваливается в низ между парными молниеотводами, поэтому цель данного раздела и рассчитать не только высоту молниеотводов, но и высоту провала, чтобы это провал не был ниже чем самое </w:t>
      </w:r>
      <w:r w:rsidRPr="00CB20E6">
        <w:rPr>
          <w:rFonts w:ascii="Times New Roman" w:eastAsia="Times New Roman" w:hAnsi="Times New Roman" w:cs="Times New Roman"/>
          <w:sz w:val="26"/>
          <w:szCs w:val="26"/>
          <w:lang w:eastAsia="ru-RU"/>
        </w:rPr>
        <w:lastRenderedPageBreak/>
        <w:t xml:space="preserve">высокое оборудование подстанции. Как правило, самое высокое оборудование это линии подвеса линейных шин или так называемые </w:t>
      </w:r>
      <w:r w:rsidR="004B6221">
        <w:rPr>
          <w:rFonts w:ascii="Times New Roman" w:eastAsia="Times New Roman" w:hAnsi="Times New Roman" w:cs="Times New Roman"/>
          <w:sz w:val="26"/>
          <w:szCs w:val="26"/>
          <w:lang w:eastAsia="ru-RU"/>
        </w:rPr>
        <w:t xml:space="preserve">линейные </w:t>
      </w:r>
      <w:r w:rsidRPr="00CB20E6">
        <w:rPr>
          <w:rFonts w:ascii="Times New Roman" w:eastAsia="Times New Roman" w:hAnsi="Times New Roman" w:cs="Times New Roman"/>
          <w:sz w:val="26"/>
          <w:szCs w:val="26"/>
          <w:lang w:eastAsia="ru-RU"/>
        </w:rPr>
        <w:t xml:space="preserve"> порталы. </w:t>
      </w:r>
    </w:p>
    <w:p w:rsidR="00CB20E6" w:rsidRPr="004B6221" w:rsidRDefault="00CB20E6" w:rsidP="00CB20E6">
      <w:pPr>
        <w:spacing w:after="0" w:line="240" w:lineRule="auto"/>
        <w:ind w:firstLine="426"/>
        <w:rPr>
          <w:rFonts w:ascii="Times New Roman" w:eastAsia="Times New Roman" w:hAnsi="Times New Roman" w:cs="Times New Roman"/>
          <w:sz w:val="26"/>
          <w:szCs w:val="26"/>
          <w:lang w:eastAsia="ru-RU"/>
        </w:rPr>
      </w:pPr>
      <w:r w:rsidRPr="004B6221">
        <w:rPr>
          <w:rFonts w:ascii="Times New Roman" w:eastAsia="Times New Roman" w:hAnsi="Times New Roman" w:cs="Times New Roman"/>
          <w:sz w:val="26"/>
          <w:szCs w:val="26"/>
          <w:lang w:eastAsia="ru-RU"/>
        </w:rPr>
        <w:t>Линейные порталы  устанавливаются, как правило,  у забора подстанции со стороны отходящих или приходящих на подстанцию линий.   И так,  шаг ячейки -  это ширина ячейки  электрической схемы в зависимости от класса напряжения</w:t>
      </w:r>
      <w:r w:rsidR="002D7E26">
        <w:rPr>
          <w:rFonts w:ascii="Times New Roman" w:eastAsia="Times New Roman" w:hAnsi="Times New Roman" w:cs="Times New Roman"/>
          <w:sz w:val="26"/>
          <w:szCs w:val="26"/>
          <w:lang w:eastAsia="ru-RU"/>
        </w:rPr>
        <w:t>.</w:t>
      </w:r>
      <w:r w:rsidRPr="004B6221">
        <w:rPr>
          <w:rFonts w:ascii="Times New Roman" w:eastAsia="Times New Roman" w:hAnsi="Times New Roman" w:cs="Times New Roman"/>
          <w:sz w:val="26"/>
          <w:szCs w:val="26"/>
          <w:lang w:eastAsia="ru-RU"/>
        </w:rPr>
        <w:t xml:space="preserve"> Длина ячейки электрической схемы РУ определяется  видом схемы главных электрических соединений  распредустройства подстанции по.</w:t>
      </w:r>
    </w:p>
    <w:p w:rsidR="00CB20E6" w:rsidRPr="000579DB" w:rsidRDefault="00CB20E6" w:rsidP="00CB20E6">
      <w:pPr>
        <w:spacing w:after="0" w:line="240" w:lineRule="auto"/>
        <w:ind w:left="360"/>
        <w:rPr>
          <w:rFonts w:ascii="Times New Roman" w:hAnsi="Times New Roman" w:cs="Times New Roman"/>
          <w:b/>
          <w:sz w:val="26"/>
          <w:szCs w:val="26"/>
        </w:rPr>
      </w:pPr>
    </w:p>
    <w:p w:rsidR="00CB20E6" w:rsidRPr="00CB20E6" w:rsidRDefault="00CB20E6" w:rsidP="005F628F">
      <w:pPr>
        <w:spacing w:after="0" w:line="240" w:lineRule="auto"/>
        <w:ind w:hanging="567"/>
        <w:rPr>
          <w:rFonts w:ascii="Times New Roman" w:eastAsia="Times New Roman" w:hAnsi="Times New Roman" w:cs="Times New Roman"/>
          <w:sz w:val="26"/>
          <w:szCs w:val="26"/>
          <w:lang w:eastAsia="ru-RU"/>
        </w:rPr>
      </w:pPr>
      <w:r w:rsidRPr="00CB20E6">
        <w:rPr>
          <w:rFonts w:ascii="Calibri" w:eastAsia="Calibri" w:hAnsi="Calibri" w:cs="Times New Roman"/>
          <w:noProof/>
          <w:lang w:eastAsia="ru-RU"/>
        </w:rPr>
        <w:drawing>
          <wp:inline distT="0" distB="0" distL="0" distR="0">
            <wp:extent cx="6152515" cy="669417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6152515" cy="6694170"/>
                    </a:xfrm>
                    <a:prstGeom prst="rect">
                      <a:avLst/>
                    </a:prstGeom>
                  </pic:spPr>
                </pic:pic>
              </a:graphicData>
            </a:graphic>
          </wp:inline>
        </w:drawing>
      </w:r>
    </w:p>
    <w:p w:rsidR="00CB20E6" w:rsidRPr="00CB20E6" w:rsidRDefault="00CB20E6" w:rsidP="00CB20E6">
      <w:pPr>
        <w:spacing w:after="0" w:line="240" w:lineRule="auto"/>
        <w:rPr>
          <w:rFonts w:ascii="Times New Roman" w:eastAsia="Times New Roman" w:hAnsi="Times New Roman" w:cs="Times New Roman"/>
          <w:b/>
          <w:sz w:val="26"/>
          <w:szCs w:val="26"/>
          <w:lang w:eastAsia="ru-RU"/>
        </w:rPr>
      </w:pPr>
    </w:p>
    <w:p w:rsidR="00CB20E6" w:rsidRPr="00CB20E6" w:rsidRDefault="00CB20E6" w:rsidP="00CB20E6">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Рисунок</w:t>
      </w:r>
      <w:r w:rsidR="009D3BBD">
        <w:rPr>
          <w:rFonts w:ascii="Times New Roman" w:eastAsia="Times New Roman" w:hAnsi="Times New Roman" w:cs="Times New Roman"/>
          <w:sz w:val="26"/>
          <w:szCs w:val="26"/>
          <w:lang w:eastAsia="ru-RU"/>
        </w:rPr>
        <w:t xml:space="preserve"> 3.2</w:t>
      </w:r>
      <w:r w:rsidR="00A017F4">
        <w:rPr>
          <w:rFonts w:ascii="Times New Roman" w:eastAsia="Times New Roman" w:hAnsi="Times New Roman" w:cs="Times New Roman"/>
          <w:sz w:val="26"/>
          <w:szCs w:val="26"/>
          <w:lang w:eastAsia="ru-RU"/>
        </w:rPr>
        <w:t xml:space="preserve"> - </w:t>
      </w:r>
      <w:r w:rsidRPr="00CB20E6">
        <w:rPr>
          <w:rFonts w:ascii="Times New Roman" w:eastAsia="Times New Roman" w:hAnsi="Times New Roman" w:cs="Times New Roman"/>
          <w:sz w:val="26"/>
          <w:szCs w:val="26"/>
          <w:lang w:eastAsia="ru-RU"/>
        </w:rPr>
        <w:t xml:space="preserve"> Для определения шага ячейки, </w:t>
      </w:r>
      <w:r w:rsidR="004B6221">
        <w:rPr>
          <w:rFonts w:ascii="Times New Roman" w:eastAsia="Times New Roman" w:hAnsi="Times New Roman" w:cs="Times New Roman"/>
          <w:sz w:val="26"/>
          <w:szCs w:val="26"/>
          <w:lang w:eastAsia="ru-RU"/>
        </w:rPr>
        <w:t>(</w:t>
      </w:r>
      <w:r w:rsidRPr="00CB20E6">
        <w:rPr>
          <w:rFonts w:ascii="Times New Roman" w:eastAsia="Times New Roman" w:hAnsi="Times New Roman" w:cs="Times New Roman"/>
          <w:sz w:val="26"/>
          <w:szCs w:val="26"/>
          <w:lang w:eastAsia="ru-RU"/>
        </w:rPr>
        <w:t xml:space="preserve">в таблице это буква- </w:t>
      </w:r>
      <m:oMath>
        <m:r>
          <w:rPr>
            <w:rFonts w:ascii="Cambria Math" w:eastAsia="Times New Roman" w:hAnsi="Cambria Math" w:cs="Times New Roman"/>
            <w:sz w:val="26"/>
            <w:szCs w:val="26"/>
            <w:lang w:val="en-US" w:eastAsia="ru-RU"/>
          </w:rPr>
          <m:t>∂</m:t>
        </m:r>
        <m:r>
          <w:rPr>
            <w:rFonts w:ascii="Cambria Math" w:eastAsia="Times New Roman" w:hAnsi="Cambria Math" w:cs="Times New Roman"/>
            <w:sz w:val="26"/>
            <w:szCs w:val="26"/>
            <w:lang w:eastAsia="ru-RU"/>
          </w:rPr>
          <m:t>)</m:t>
        </m:r>
      </m:oMath>
      <w:r w:rsidR="004B6221">
        <w:rPr>
          <w:rFonts w:ascii="Times New Roman" w:eastAsia="Times New Roman" w:hAnsi="Times New Roman" w:cs="Times New Roman"/>
          <w:sz w:val="26"/>
          <w:szCs w:val="26"/>
          <w:lang w:eastAsia="ru-RU"/>
        </w:rPr>
        <w:t xml:space="preserve">  и длины ячейки ( в таблице это сумма букв а, б, в,,г)</w:t>
      </w:r>
      <w:r w:rsidRPr="00CB20E6">
        <w:rPr>
          <w:rFonts w:ascii="Times New Roman" w:eastAsia="Times New Roman" w:hAnsi="Times New Roman" w:cs="Times New Roman"/>
          <w:sz w:val="26"/>
          <w:szCs w:val="26"/>
          <w:lang w:eastAsia="ru-RU"/>
        </w:rPr>
        <w:t>. На рисунке 41.17  изображена ячейка линии с  выключателем</w:t>
      </w:r>
      <w:r w:rsidR="004B6221">
        <w:rPr>
          <w:rFonts w:ascii="Times New Roman" w:eastAsia="Times New Roman" w:hAnsi="Times New Roman" w:cs="Times New Roman"/>
          <w:sz w:val="26"/>
          <w:szCs w:val="26"/>
          <w:lang w:eastAsia="ru-RU"/>
        </w:rPr>
        <w:t xml:space="preserve"> и видом схемы – две системы шин с обходной системой шин</w:t>
      </w:r>
      <w:r w:rsidRPr="00CB20E6">
        <w:rPr>
          <w:rFonts w:ascii="Times New Roman" w:eastAsia="Times New Roman" w:hAnsi="Times New Roman" w:cs="Times New Roman"/>
          <w:sz w:val="26"/>
          <w:szCs w:val="26"/>
          <w:lang w:eastAsia="ru-RU"/>
        </w:rPr>
        <w:t>.</w:t>
      </w:r>
    </w:p>
    <w:p w:rsidR="00CB20E6" w:rsidRPr="000579DB" w:rsidRDefault="00CB20E6" w:rsidP="00CB20E6">
      <w:pPr>
        <w:spacing w:after="0" w:line="240" w:lineRule="auto"/>
        <w:ind w:left="360"/>
        <w:rPr>
          <w:rFonts w:ascii="Times New Roman" w:hAnsi="Times New Roman" w:cs="Times New Roman"/>
          <w:b/>
          <w:sz w:val="26"/>
          <w:szCs w:val="26"/>
        </w:rPr>
      </w:pPr>
    </w:p>
    <w:p w:rsidR="00F02330" w:rsidRPr="00F02330" w:rsidRDefault="00F02330" w:rsidP="004E749E">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lastRenderedPageBreak/>
        <w:t xml:space="preserve">Для определения высоты молниеотвода применим формулу четырёх </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молниеотводов: </w:t>
      </w:r>
    </w:p>
    <w:p w:rsidR="00F02330" w:rsidRPr="00F02330" w:rsidRDefault="00F02330" w:rsidP="00F02330">
      <w:pPr>
        <w:spacing w:line="240" w:lineRule="auto"/>
        <w:rPr>
          <w:rFonts w:ascii="Times New Roman" w:eastAsia="Times New Roman" w:hAnsi="Times New Roman" w:cs="Times New Roman"/>
          <w:b/>
          <w:i/>
          <w:sz w:val="26"/>
          <w:szCs w:val="26"/>
          <w:lang w:eastAsia="ru-RU"/>
        </w:rPr>
      </w:pPr>
      <m:oMathPara>
        <m:oMath>
          <m:r>
            <m:rPr>
              <m:scr m:val="script"/>
              <m:sty m:val="bi"/>
            </m:rPr>
            <w:rPr>
              <w:rFonts w:ascii="Cambria Math" w:eastAsia="Times New Roman" w:hAnsi="Cambria Math" w:cs="Times New Roman"/>
              <w:sz w:val="26"/>
              <w:szCs w:val="26"/>
              <w:lang w:eastAsia="ru-RU"/>
            </w:rPr>
            <m:t>D=</m:t>
          </m:r>
          <m:r>
            <m:rPr>
              <m:sty m:val="bi"/>
            </m:rPr>
            <w:rPr>
              <w:rFonts w:ascii="Cambria Math" w:eastAsia="Times New Roman" w:hAnsi="Cambria Math" w:cs="Times New Roman"/>
              <w:sz w:val="26"/>
              <w:szCs w:val="26"/>
              <w:lang w:eastAsia="ru-RU"/>
            </w:rPr>
            <m:t>8(</m:t>
          </m:r>
          <m:r>
            <m:rPr>
              <m:sty m:val="bi"/>
            </m:rPr>
            <w:rPr>
              <w:rFonts w:ascii="Cambria Math" w:eastAsia="Times New Roman" w:hAnsi="Cambria Math" w:cs="Times New Roman"/>
              <w:sz w:val="26"/>
              <w:szCs w:val="26"/>
              <w:lang w:val="en-US" w:eastAsia="ru-RU"/>
            </w:rPr>
            <m:t>h</m:t>
          </m:r>
          <m:r>
            <m:rPr>
              <m:sty m:val="bi"/>
            </m:rPr>
            <w:rPr>
              <w:rFonts w:ascii="Cambria Math" w:eastAsia="Times New Roman" w:hAnsi="Cambria Math" w:cs="Times New Roman"/>
              <w:sz w:val="26"/>
              <w:szCs w:val="26"/>
              <w:lang w:eastAsia="ru-RU"/>
            </w:rPr>
            <m:t>-</m:t>
          </m:r>
          <m:sSub>
            <m:sSubPr>
              <m:ctrlPr>
                <w:rPr>
                  <w:rFonts w:ascii="Cambria Math" w:eastAsia="Times New Roman" w:hAnsi="Cambria Math" w:cs="Times New Roman"/>
                  <w:b/>
                  <w:i/>
                  <w:sz w:val="26"/>
                  <w:szCs w:val="26"/>
                  <w:lang w:eastAsia="ru-RU"/>
                </w:rPr>
              </m:ctrlPr>
            </m:sSubPr>
            <m:e>
              <m:r>
                <m:rPr>
                  <m:sty m:val="bi"/>
                </m:rPr>
                <w:rPr>
                  <w:rFonts w:ascii="Cambria Math" w:eastAsia="Times New Roman" w:hAnsi="Cambria Math" w:cs="Times New Roman"/>
                  <w:sz w:val="26"/>
                  <w:szCs w:val="26"/>
                  <w:lang w:val="en-US" w:eastAsia="ru-RU"/>
                </w:rPr>
                <m:t>h</m:t>
              </m:r>
            </m:e>
            <m:sub>
              <m:r>
                <m:rPr>
                  <m:sty m:val="bi"/>
                </m:rPr>
                <w:rPr>
                  <w:rFonts w:ascii="Cambria Math" w:eastAsia="Times New Roman" w:hAnsi="Cambria Math" w:cs="Times New Roman"/>
                  <w:sz w:val="26"/>
                  <w:szCs w:val="26"/>
                  <w:lang w:eastAsia="ru-RU"/>
                </w:rPr>
                <m:t>х</m:t>
              </m:r>
            </m:sub>
          </m:sSub>
          <m:r>
            <m:rPr>
              <m:sty m:val="bi"/>
            </m:rPr>
            <w:rPr>
              <w:rFonts w:ascii="Cambria Math" w:eastAsia="Times New Roman" w:hAnsi="Cambria Math" w:cs="Times New Roman"/>
              <w:sz w:val="26"/>
              <w:szCs w:val="26"/>
              <w:lang w:eastAsia="ru-RU"/>
            </w:rPr>
            <m:t>)</m:t>
          </m:r>
        </m:oMath>
      </m:oMathPara>
    </w:p>
    <w:p w:rsidR="004E749E" w:rsidRDefault="00F02330" w:rsidP="004E749E">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где:</w:t>
      </w:r>
    </w:p>
    <w:p w:rsidR="00F02330" w:rsidRPr="00F02330" w:rsidRDefault="00F02330" w:rsidP="004E749E">
      <w:pPr>
        <w:spacing w:after="0" w:line="240" w:lineRule="auto"/>
        <w:ind w:left="426"/>
        <w:rPr>
          <w:rFonts w:ascii="Times New Roman" w:eastAsia="Times New Roman" w:hAnsi="Times New Roman" w:cs="Times New Roman"/>
          <w:sz w:val="26"/>
          <w:szCs w:val="26"/>
          <w:lang w:eastAsia="ru-RU"/>
        </w:rPr>
      </w:pPr>
      <m:oMath>
        <m:r>
          <m:rPr>
            <m:scr m:val="script"/>
          </m:rPr>
          <w:rPr>
            <w:rFonts w:ascii="Cambria Math" w:eastAsia="Times New Roman" w:hAnsi="Cambria Math" w:cs="Times New Roman"/>
            <w:sz w:val="26"/>
            <w:szCs w:val="26"/>
            <w:lang w:eastAsia="ru-RU"/>
          </w:rPr>
          <m:t xml:space="preserve">D- </m:t>
        </m:r>
      </m:oMath>
      <w:r w:rsidRPr="00F02330">
        <w:rPr>
          <w:rFonts w:ascii="Times New Roman" w:eastAsia="Times New Roman" w:hAnsi="Times New Roman" w:cs="Times New Roman"/>
          <w:sz w:val="26"/>
          <w:szCs w:val="26"/>
          <w:lang w:eastAsia="ru-RU"/>
        </w:rPr>
        <w:t>это диагональ предполагаемого четырёхугольника, образованного четырьмя молниеотводам, установленными на линейных порталах  согласно,  шага  ячейки, длины ячейки  и вида схемы ОРУ.</w:t>
      </w:r>
    </w:p>
    <w:p w:rsidR="00F02330" w:rsidRPr="00F02330" w:rsidRDefault="00F02330" w:rsidP="00F02330">
      <w:pPr>
        <w:spacing w:line="240" w:lineRule="auto"/>
        <w:ind w:firstLine="567"/>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Найдём диагональ четырёхугольника</w:t>
      </w:r>
    </w:p>
    <w:p w:rsidR="00F02330" w:rsidRPr="00F02330" w:rsidRDefault="00F02330" w:rsidP="00F02330">
      <w:pPr>
        <w:spacing w:line="240" w:lineRule="auto"/>
        <w:jc w:val="center"/>
        <w:rPr>
          <w:oMath/>
          <w:rFonts w:ascii="Cambria Math" w:eastAsia="Times New Roman" w:hAnsi="Cambria Math" w:cs="Times New Roman"/>
          <w:sz w:val="26"/>
          <w:szCs w:val="26"/>
          <w:lang w:eastAsia="ru-RU"/>
        </w:rPr>
      </w:pPr>
      <m:oMath>
        <m:r>
          <m:rPr>
            <m:scr m:val="script"/>
            <m:sty m:val="bi"/>
          </m:rPr>
          <w:rPr>
            <w:rFonts w:ascii="Cambria Math" w:eastAsia="Times New Roman" w:hAnsi="Cambria Math" w:cs="Times New Roman"/>
            <w:sz w:val="26"/>
            <w:szCs w:val="26"/>
            <w:lang w:eastAsia="ru-RU"/>
          </w:rPr>
          <m:t>D</m:t>
        </m:r>
      </m:oMath>
      <w:r w:rsidRPr="00F02330">
        <w:rPr>
          <w:rFonts w:ascii="Times New Roman" w:eastAsia="Times New Roman" w:hAnsi="Times New Roman" w:cs="Times New Roman"/>
          <w:b/>
          <w:sz w:val="26"/>
          <w:szCs w:val="26"/>
          <w:lang w:eastAsia="ru-RU"/>
        </w:rPr>
        <w:t xml:space="preserve"> = </w:t>
      </w:r>
      <m:oMath>
        <m:rad>
          <m:radPr>
            <m:degHide m:val="on"/>
            <m:ctrlPr>
              <w:rPr>
                <w:rFonts w:ascii="Cambria Math" w:eastAsia="Times New Roman" w:hAnsi="Cambria Math" w:cs="Times New Roman"/>
                <w:b/>
                <w:i/>
                <w:sz w:val="26"/>
                <w:szCs w:val="26"/>
                <w:lang w:eastAsia="ru-RU"/>
              </w:rPr>
            </m:ctrlPr>
          </m:radPr>
          <m:deg/>
          <m:e>
            <m:sSup>
              <m:sSupPr>
                <m:ctrlPr>
                  <w:rPr>
                    <w:rFonts w:ascii="Cambria Math" w:eastAsia="Times New Roman" w:hAnsi="Cambria Math" w:cs="Times New Roman"/>
                    <w:b/>
                    <w:i/>
                    <w:sz w:val="26"/>
                    <w:szCs w:val="26"/>
                    <w:lang w:eastAsia="ru-RU"/>
                  </w:rPr>
                </m:ctrlPr>
              </m:sSupPr>
              <m:e>
                <m:sSub>
                  <m:sSubPr>
                    <m:ctrlPr>
                      <w:rPr>
                        <w:rFonts w:ascii="Cambria Math" w:eastAsia="Times New Roman" w:hAnsi="Cambria Math" w:cs="Times New Roman"/>
                        <w:b/>
                        <w:i/>
                        <w:sz w:val="26"/>
                        <w:szCs w:val="26"/>
                        <w:lang w:eastAsia="ru-RU"/>
                      </w:rPr>
                    </m:ctrlPr>
                  </m:sSubPr>
                  <m:e>
                    <m:r>
                      <m:rPr>
                        <m:scr m:val="script"/>
                        <m:sty m:val="b"/>
                      </m:rPr>
                      <w:rPr>
                        <w:rFonts w:ascii="Cambria Math" w:eastAsia="Times New Roman" w:hAnsi="Cambria Math" w:cs="Times New Roman"/>
                        <w:sz w:val="26"/>
                        <w:szCs w:val="26"/>
                        <w:lang w:eastAsia="ru-RU"/>
                      </w:rPr>
                      <m:t>a</m:t>
                    </m:r>
                  </m:e>
                  <m:sub>
                    <m:r>
                      <m:rPr>
                        <m:sty m:val="bi"/>
                      </m:rPr>
                      <w:rPr>
                        <w:rFonts w:ascii="Cambria Math" w:eastAsia="Times New Roman" w:hAnsi="Cambria Math" w:cs="Times New Roman"/>
                        <w:sz w:val="26"/>
                        <w:szCs w:val="26"/>
                        <w:lang w:eastAsia="ru-RU"/>
                      </w:rPr>
                      <m:t>1</m:t>
                    </m:r>
                  </m:sub>
                </m:sSub>
              </m:e>
              <m:sup>
                <m:r>
                  <m:rPr>
                    <m:sty m:val="bi"/>
                  </m:rPr>
                  <w:rPr>
                    <w:rFonts w:ascii="Cambria Math" w:eastAsia="Times New Roman" w:hAnsi="Cambria Math" w:cs="Times New Roman"/>
                    <w:sz w:val="26"/>
                    <w:szCs w:val="26"/>
                    <w:lang w:eastAsia="ru-RU"/>
                  </w:rPr>
                  <m:t>2</m:t>
                </m:r>
              </m:sup>
            </m:sSup>
            <m:r>
              <m:rPr>
                <m:sty m:val="bi"/>
              </m:rPr>
              <w:rPr>
                <w:rFonts w:ascii="Cambria Math" w:eastAsia="Times New Roman" w:hAnsi="Cambria Math" w:cs="Times New Roman"/>
                <w:sz w:val="26"/>
                <w:szCs w:val="26"/>
                <w:lang w:eastAsia="ru-RU"/>
              </w:rPr>
              <m:t xml:space="preserve">+ </m:t>
            </m:r>
            <m:sSup>
              <m:sSupPr>
                <m:ctrlPr>
                  <w:rPr>
                    <w:rFonts w:ascii="Cambria Math" w:eastAsia="Times New Roman" w:hAnsi="Cambria Math" w:cs="Times New Roman"/>
                    <w:b/>
                    <w:i/>
                    <w:sz w:val="26"/>
                    <w:szCs w:val="26"/>
                    <w:lang w:eastAsia="ru-RU"/>
                  </w:rPr>
                </m:ctrlPr>
              </m:sSupPr>
              <m:e>
                <m:sSub>
                  <m:sSubPr>
                    <m:ctrlPr>
                      <w:rPr>
                        <w:rFonts w:ascii="Cambria Math" w:eastAsia="Times New Roman" w:hAnsi="Cambria Math" w:cs="Times New Roman"/>
                        <w:b/>
                        <w:i/>
                        <w:sz w:val="26"/>
                        <w:szCs w:val="26"/>
                        <w:lang w:eastAsia="ru-RU"/>
                      </w:rPr>
                    </m:ctrlPr>
                  </m:sSubPr>
                  <m:e>
                    <m:r>
                      <m:rPr>
                        <m:scr m:val="script"/>
                        <m:sty m:val="bi"/>
                      </m:rPr>
                      <w:rPr>
                        <w:rFonts w:ascii="Cambria Math" w:eastAsia="Times New Roman" w:hAnsi="Cambria Math" w:cs="Times New Roman"/>
                        <w:sz w:val="26"/>
                        <w:szCs w:val="26"/>
                        <w:lang w:eastAsia="ru-RU"/>
                      </w:rPr>
                      <m:t>a</m:t>
                    </m:r>
                  </m:e>
                  <m:sub>
                    <m:r>
                      <m:rPr>
                        <m:sty m:val="bi"/>
                      </m:rPr>
                      <w:rPr>
                        <w:rFonts w:ascii="Cambria Math" w:eastAsia="Times New Roman" w:hAnsi="Cambria Math" w:cs="Times New Roman"/>
                        <w:sz w:val="26"/>
                        <w:szCs w:val="26"/>
                        <w:lang w:eastAsia="ru-RU"/>
                      </w:rPr>
                      <m:t>2</m:t>
                    </m:r>
                  </m:sub>
                </m:sSub>
              </m:e>
              <m:sup>
                <m:r>
                  <m:rPr>
                    <m:sty m:val="bi"/>
                  </m:rPr>
                  <w:rPr>
                    <w:rFonts w:ascii="Cambria Math" w:eastAsia="Times New Roman" w:hAnsi="Cambria Math" w:cs="Times New Roman"/>
                    <w:sz w:val="26"/>
                    <w:szCs w:val="26"/>
                    <w:lang w:eastAsia="ru-RU"/>
                  </w:rPr>
                  <m:t>2</m:t>
                </m:r>
              </m:sup>
            </m:sSup>
          </m:e>
        </m:rad>
        <m:d>
          <m:dPr>
            <m:begChr m:val="["/>
            <m:endChr m:val="]"/>
            <m:ctrlPr>
              <w:rPr>
                <w:rFonts w:ascii="Cambria Math" w:eastAsia="Times New Roman" w:hAnsi="Cambria Math" w:cs="Times New Roman"/>
                <w:b/>
                <w:i/>
                <w:sz w:val="26"/>
                <w:szCs w:val="26"/>
                <w:lang w:eastAsia="ru-RU"/>
              </w:rPr>
            </m:ctrlPr>
          </m:dPr>
          <m:e>
            <m:r>
              <m:rPr>
                <m:sty m:val="bi"/>
              </m:rPr>
              <w:rPr>
                <w:rFonts w:ascii="Cambria Math" w:eastAsia="Times New Roman" w:hAnsi="Cambria Math" w:cs="Times New Roman"/>
                <w:sz w:val="26"/>
                <w:szCs w:val="26"/>
                <w:lang w:eastAsia="ru-RU"/>
              </w:rPr>
              <m:t xml:space="preserve">м. </m:t>
            </m:r>
          </m:e>
        </m:d>
      </m:oMath>
    </w:p>
    <w:bookmarkStart w:id="5" w:name="_MON_1497016472"/>
    <w:bookmarkEnd w:id="5"/>
    <w:p w:rsidR="00F02330" w:rsidRPr="00F02330" w:rsidRDefault="00F02330" w:rsidP="00F02330">
      <w:pPr>
        <w:spacing w:line="240" w:lineRule="auto"/>
        <w:rPr>
          <w:rFonts w:ascii="Times New Roman" w:eastAsia="Times New Roman" w:hAnsi="Times New Roman" w:cs="Times New Roman"/>
          <w:sz w:val="26"/>
          <w:szCs w:val="26"/>
          <w:lang w:eastAsia="ru-RU"/>
        </w:rPr>
      </w:pPr>
      <w:r w:rsidRPr="00F02330">
        <w:rPr>
          <w:rFonts w:ascii="Calibri" w:eastAsia="Times New Roman" w:hAnsi="Calibri" w:cs="Times New Roman"/>
          <w:sz w:val="26"/>
          <w:szCs w:val="26"/>
          <w:lang w:eastAsia="ru-RU"/>
        </w:rPr>
        <w:object w:dxaOrig="5745" w:dyaOrig="4245">
          <v:shape id="_x0000_i1027" type="#_x0000_t75" style="width:287.4pt;height:214.8pt" o:ole="">
            <v:imagedata r:id="rId13" o:title=""/>
          </v:shape>
          <o:OLEObject Type="Embed" ProgID="Visio.Drawing.11" ShapeID="_x0000_i1027" DrawAspect="Content" ObjectID="_1598882409" r:id="rId14"/>
        </w:object>
      </w:r>
    </w:p>
    <w:p w:rsidR="00F02330" w:rsidRPr="00F02330" w:rsidRDefault="00F02330" w:rsidP="00F02330">
      <w:pPr>
        <w:spacing w:after="0" w:line="240" w:lineRule="auto"/>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3.3</w:t>
      </w:r>
      <w:r w:rsidRPr="00F02330">
        <w:rPr>
          <w:rFonts w:ascii="Times New Roman" w:eastAsia="Times New Roman" w:hAnsi="Times New Roman" w:cs="Times New Roman"/>
          <w:sz w:val="26"/>
          <w:szCs w:val="26"/>
          <w:lang w:eastAsia="ru-RU"/>
        </w:rPr>
        <w:t xml:space="preserve"> - План защитных зон четырёх  молниеотводов, установленных на линейных порталах  подстанции.</w:t>
      </w:r>
    </w:p>
    <w:p w:rsidR="00A017F4" w:rsidRDefault="00A017F4" w:rsidP="00A017F4">
      <w:pPr>
        <w:spacing w:after="0" w:line="240" w:lineRule="auto"/>
        <w:ind w:firstLine="426"/>
        <w:rPr>
          <w:rFonts w:ascii="Times New Roman" w:eastAsia="Times New Roman" w:hAnsi="Times New Roman" w:cs="Times New Roman"/>
          <w:sz w:val="26"/>
          <w:szCs w:val="26"/>
          <w:lang w:eastAsia="ru-RU"/>
        </w:rPr>
      </w:pPr>
    </w:p>
    <w:p w:rsidR="00A017F4" w:rsidRDefault="00A017F4" w:rsidP="00A017F4">
      <w:pPr>
        <w:spacing w:after="0" w:line="240" w:lineRule="auto"/>
        <w:ind w:firstLine="42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p>
    <w:p w:rsidR="00A017F4" w:rsidRPr="00A017F4" w:rsidRDefault="00A017F4" w:rsidP="00A017F4">
      <w:pPr>
        <w:spacing w:after="0" w:line="240" w:lineRule="auto"/>
        <w:ind w:firstLine="42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 диагональ прямоугольника.</w:t>
      </w:r>
    </w:p>
    <w:p w:rsidR="00A017F4" w:rsidRPr="00CB20E6" w:rsidRDefault="001C6AA7"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r</m:t>
            </m:r>
          </m:e>
          <m:sub>
            <m:r>
              <w:rPr>
                <w:rFonts w:ascii="Cambria Math" w:eastAsia="Times New Roman" w:hAnsi="Cambria Math" w:cs="Times New Roman"/>
                <w:sz w:val="26"/>
                <w:szCs w:val="26"/>
                <w:lang w:eastAsia="ru-RU"/>
              </w:rPr>
              <m:t>0</m:t>
            </m:r>
          </m:sub>
        </m:sSub>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x</m:t>
            </m:r>
          </m:sub>
        </m:sSub>
        <m:r>
          <w:rPr>
            <w:rFonts w:ascii="Cambria Math" w:eastAsia="Times New Roman" w:hAnsi="Cambria Math" w:cs="Times New Roman"/>
            <w:sz w:val="26"/>
            <w:szCs w:val="26"/>
            <w:lang w:eastAsia="ru-RU"/>
          </w:rPr>
          <m:t>-</m:t>
        </m:r>
      </m:oMath>
      <w:r w:rsidR="00A017F4" w:rsidRPr="00CB20E6">
        <w:rPr>
          <w:rFonts w:ascii="Times New Roman" w:eastAsia="Times New Roman" w:hAnsi="Times New Roman" w:cs="Times New Roman"/>
          <w:sz w:val="26"/>
          <w:szCs w:val="26"/>
          <w:lang w:eastAsia="ru-RU"/>
        </w:rPr>
        <w:t xml:space="preserve">  радиус защиты молниеотвода  по земле и  с торцевых сторон зоны защиты молниеотвода на высотах</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0</m:t>
            </m:r>
          </m:sub>
        </m:sSub>
      </m:oMath>
      <w:r w:rsidR="00A017F4" w:rsidRPr="00CB20E6">
        <w:rPr>
          <w:rFonts w:ascii="Times New Roman" w:eastAsia="Times New Roman" w:hAnsi="Times New Roman" w:cs="Times New Roman"/>
          <w:sz w:val="26"/>
          <w:szCs w:val="26"/>
          <w:lang w:eastAsia="ru-RU"/>
        </w:rPr>
        <w:t xml:space="preserve"> и  </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A017F4" w:rsidRPr="00CB20E6">
        <w:rPr>
          <w:rFonts w:ascii="Times New Roman" w:eastAsia="Times New Roman" w:hAnsi="Times New Roman" w:cs="Times New Roman"/>
          <w:sz w:val="26"/>
          <w:szCs w:val="26"/>
          <w:lang w:eastAsia="ru-RU"/>
        </w:rPr>
        <w:t xml:space="preserve"> . </w:t>
      </w:r>
    </w:p>
    <w:p w:rsidR="00A017F4" w:rsidRPr="00CB20E6" w:rsidRDefault="001C6AA7"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сx</m:t>
            </m:r>
          </m:sub>
        </m:sSub>
        <m:r>
          <w:rPr>
            <w:rFonts w:ascii="Cambria Math" w:eastAsia="Times New Roman" w:hAnsi="Cambria Math" w:cs="Times New Roman"/>
            <w:sz w:val="26"/>
            <w:szCs w:val="26"/>
            <w:lang w:eastAsia="ru-RU"/>
          </w:rPr>
          <m:t xml:space="preserve">- </m:t>
        </m:r>
      </m:oMath>
      <w:r w:rsidR="00A017F4" w:rsidRPr="00CB20E6">
        <w:rPr>
          <w:rFonts w:ascii="Times New Roman" w:eastAsia="Times New Roman" w:hAnsi="Times New Roman" w:cs="Times New Roman"/>
          <w:sz w:val="26"/>
          <w:szCs w:val="26"/>
          <w:lang w:eastAsia="ru-RU"/>
        </w:rPr>
        <w:t xml:space="preserve"> радиус защиты по боковым линиям зоны защиты парных молниеотводов на высоте </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A017F4" w:rsidRPr="00CB20E6">
        <w:rPr>
          <w:rFonts w:ascii="Times New Roman" w:eastAsia="Times New Roman" w:hAnsi="Times New Roman" w:cs="Times New Roman"/>
          <w:sz w:val="26"/>
          <w:szCs w:val="26"/>
          <w:lang w:eastAsia="ru-RU"/>
        </w:rPr>
        <w:t xml:space="preserve"> .</w:t>
      </w:r>
    </w:p>
    <w:p w:rsidR="00A017F4" w:rsidRDefault="001C6AA7"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oMath>
      <w:r w:rsidR="00A017F4" w:rsidRPr="00CB20E6">
        <w:rPr>
          <w:rFonts w:ascii="Times New Roman" w:eastAsia="Times New Roman" w:hAnsi="Times New Roman" w:cs="Times New Roman"/>
          <w:sz w:val="26"/>
          <w:szCs w:val="26"/>
          <w:lang w:eastAsia="ru-RU"/>
        </w:rPr>
        <w:t xml:space="preserve"> радиус защиты по земле с боковых сторон зоны защиты парных молниеотводов .</w:t>
      </w:r>
    </w:p>
    <w:p w:rsidR="00A017F4" w:rsidRPr="00CB20E6" w:rsidRDefault="001C6AA7"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2</m:t>
            </m:r>
          </m:sub>
        </m:sSub>
      </m:oMath>
      <w:r w:rsidR="00A017F4" w:rsidRPr="00CB20E6">
        <w:rPr>
          <w:rFonts w:ascii="Times New Roman" w:eastAsia="Times New Roman" w:hAnsi="Times New Roman" w:cs="Times New Roman"/>
          <w:sz w:val="26"/>
          <w:szCs w:val="26"/>
          <w:lang w:eastAsia="ru-RU"/>
        </w:rPr>
        <w:t xml:space="preserve"> - расстояние  (</w:t>
      </w:r>
      <w:r w:rsidR="00A017F4" w:rsidRPr="00CB20E6">
        <w:rPr>
          <w:rFonts w:ascii="Times New Roman" w:eastAsia="Times New Roman" w:hAnsi="Times New Roman" w:cs="Times New Roman"/>
          <w:sz w:val="26"/>
          <w:szCs w:val="26"/>
          <w:lang w:val="en-US" w:eastAsia="ru-RU"/>
        </w:rPr>
        <w:t>L</w:t>
      </w:r>
      <w:r w:rsidR="00A017F4" w:rsidRPr="00CB20E6">
        <w:rPr>
          <w:rFonts w:ascii="Times New Roman" w:eastAsia="Times New Roman" w:hAnsi="Times New Roman" w:cs="Times New Roman"/>
          <w:sz w:val="26"/>
          <w:szCs w:val="26"/>
          <w:vertAlign w:val="subscript"/>
          <w:lang w:eastAsia="ru-RU"/>
        </w:rPr>
        <w:t xml:space="preserve">1 </w:t>
      </w:r>
      <w:r w:rsidR="00A017F4" w:rsidRPr="00CB20E6">
        <w:rPr>
          <w:rFonts w:ascii="Times New Roman" w:eastAsia="Times New Roman" w:hAnsi="Times New Roman" w:cs="Times New Roman"/>
          <w:sz w:val="26"/>
          <w:szCs w:val="26"/>
          <w:lang w:eastAsia="ru-RU"/>
        </w:rPr>
        <w:t xml:space="preserve">, </w:t>
      </w:r>
      <w:r w:rsidR="00A017F4" w:rsidRPr="00CB20E6">
        <w:rPr>
          <w:rFonts w:ascii="Times New Roman" w:eastAsia="Times New Roman" w:hAnsi="Times New Roman" w:cs="Times New Roman"/>
          <w:sz w:val="26"/>
          <w:szCs w:val="26"/>
          <w:lang w:val="en-US" w:eastAsia="ru-RU"/>
        </w:rPr>
        <w:t>L</w:t>
      </w:r>
      <w:r w:rsidR="00A017F4" w:rsidRPr="00CB20E6">
        <w:rPr>
          <w:rFonts w:ascii="Times New Roman" w:eastAsia="Times New Roman" w:hAnsi="Times New Roman" w:cs="Times New Roman"/>
          <w:sz w:val="26"/>
          <w:szCs w:val="26"/>
          <w:vertAlign w:val="subscript"/>
          <w:lang w:eastAsia="ru-RU"/>
        </w:rPr>
        <w:t>2</w:t>
      </w:r>
      <w:r w:rsidR="00A017F4" w:rsidRPr="00CB20E6">
        <w:rPr>
          <w:rFonts w:ascii="Times New Roman" w:eastAsia="Times New Roman" w:hAnsi="Times New Roman" w:cs="Times New Roman"/>
          <w:sz w:val="26"/>
          <w:szCs w:val="26"/>
          <w:lang w:eastAsia="ru-RU"/>
        </w:rPr>
        <w:t xml:space="preserve">) между молниеотводами по ширине ( </w:t>
      </w:r>
      <w:r w:rsidR="00A017F4" w:rsidRPr="00CB20E6">
        <w:rPr>
          <w:rFonts w:ascii="Times New Roman" w:eastAsia="Times New Roman" w:hAnsi="Times New Roman" w:cs="Times New Roman"/>
          <w:i/>
          <w:sz w:val="26"/>
          <w:szCs w:val="26"/>
          <w:lang w:eastAsia="ru-RU"/>
        </w:rPr>
        <w:t>расстояние между порталами перекидок на ОРУ по длине ячейки подстанции.</w:t>
      </w:r>
      <w:r w:rsidR="00A017F4" w:rsidRPr="00CB20E6">
        <w:rPr>
          <w:rFonts w:ascii="Times New Roman" w:eastAsia="Times New Roman" w:hAnsi="Times New Roman" w:cs="Times New Roman"/>
          <w:sz w:val="26"/>
          <w:szCs w:val="26"/>
          <w:lang w:eastAsia="ru-RU"/>
        </w:rPr>
        <w:t>) и длине</w:t>
      </w:r>
    </w:p>
    <w:p w:rsidR="00A017F4" w:rsidRPr="00CB20E6" w:rsidRDefault="00A017F4" w:rsidP="00A017F4">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w:t>
      </w:r>
      <w:r w:rsidRPr="00CB20E6">
        <w:rPr>
          <w:rFonts w:ascii="Times New Roman" w:eastAsia="Times New Roman" w:hAnsi="Times New Roman" w:cs="Times New Roman"/>
          <w:i/>
          <w:sz w:val="26"/>
          <w:szCs w:val="26"/>
          <w:lang w:eastAsia="ru-RU"/>
        </w:rPr>
        <w:t>расстояние равное одно -двум шагам ячейки по ширине модели прямоугольника</w:t>
      </w:r>
      <w:r w:rsidRPr="00CB20E6">
        <w:rPr>
          <w:rFonts w:ascii="Times New Roman" w:eastAsia="Times New Roman" w:hAnsi="Times New Roman" w:cs="Times New Roman"/>
          <w:sz w:val="26"/>
          <w:szCs w:val="26"/>
          <w:lang w:eastAsia="ru-RU"/>
        </w:rPr>
        <w:t xml:space="preserve"> ) ячеек ОРУ  соответственно.   </w:t>
      </w:r>
    </w:p>
    <w:p w:rsidR="00A017F4" w:rsidRPr="00CB20E6" w:rsidRDefault="00A017F4" w:rsidP="00A017F4">
      <w:pPr>
        <w:spacing w:after="0" w:line="240" w:lineRule="auto"/>
        <w:ind w:firstLine="426"/>
        <w:rPr>
          <w:rFonts w:ascii="Times New Roman" w:eastAsia="Times New Roman" w:hAnsi="Times New Roman" w:cs="Times New Roman"/>
          <w:sz w:val="26"/>
          <w:szCs w:val="26"/>
          <w:lang w:eastAsia="ru-RU"/>
        </w:rPr>
      </w:pPr>
    </w:p>
    <w:p w:rsidR="00F02330" w:rsidRPr="004B6221" w:rsidRDefault="00F02330" w:rsidP="00F02330">
      <w:pPr>
        <w:spacing w:line="240" w:lineRule="auto"/>
        <w:rPr>
          <w:rFonts w:ascii="Times New Roman" w:eastAsia="Times New Roman" w:hAnsi="Times New Roman" w:cs="Times New Roman"/>
          <w:b/>
          <w:sz w:val="26"/>
          <w:szCs w:val="26"/>
          <w:lang w:eastAsia="ru-RU"/>
        </w:rPr>
      </w:pPr>
      <w:r w:rsidRPr="004B6221">
        <w:rPr>
          <w:rFonts w:ascii="Times New Roman" w:eastAsia="Times New Roman" w:hAnsi="Times New Roman" w:cs="Times New Roman"/>
          <w:b/>
          <w:sz w:val="26"/>
          <w:szCs w:val="26"/>
          <w:lang w:eastAsia="ru-RU"/>
        </w:rPr>
        <w:t>Высота молниеотвода:</w:t>
      </w:r>
    </w:p>
    <w:p w:rsidR="00F02330" w:rsidRPr="00F02330" w:rsidRDefault="00F02330" w:rsidP="00F02330">
      <w:pPr>
        <w:spacing w:line="240" w:lineRule="auto"/>
        <w:jc w:val="center"/>
        <w:rPr>
          <w:rFonts w:ascii="Times New Roman" w:eastAsia="Times New Roman" w:hAnsi="Times New Roman" w:cs="Times New Roman"/>
          <w:b/>
          <w:sz w:val="26"/>
          <w:szCs w:val="26"/>
          <w:lang w:eastAsia="ru-RU"/>
        </w:rPr>
      </w:pP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w:t>
      </w:r>
      <m:oMath>
        <m:sSub>
          <m:sSubPr>
            <m:ctrlPr>
              <w:rPr>
                <w:rFonts w:ascii="Cambria Math" w:eastAsia="Times New Roman" w:hAnsi="Cambria Math" w:cs="Times New Roman"/>
                <w:b/>
                <w:i/>
                <w:sz w:val="26"/>
                <w:szCs w:val="26"/>
                <w:lang w:eastAsia="ru-RU"/>
              </w:rPr>
            </m:ctrlPr>
          </m:sSubPr>
          <m:e>
            <m:r>
              <m:rPr>
                <m:scr m:val="script"/>
                <m:sty m:val="bi"/>
              </m:rPr>
              <w:rPr>
                <w:rFonts w:ascii="Cambria Math" w:eastAsia="Times New Roman" w:hAnsi="Cambria Math" w:cs="Times New Roman"/>
                <w:sz w:val="26"/>
                <w:szCs w:val="26"/>
                <w:lang w:eastAsia="ru-RU"/>
              </w:rPr>
              <m:t>h</m:t>
            </m:r>
          </m:e>
          <m:sub>
            <m:r>
              <m:rPr>
                <m:sty m:val="bi"/>
              </m:rPr>
              <w:rPr>
                <w:rFonts w:ascii="Cambria Math" w:eastAsia="Times New Roman" w:hAnsi="Cambria Math" w:cs="Times New Roman"/>
                <w:sz w:val="26"/>
                <w:szCs w:val="26"/>
                <w:lang w:eastAsia="ru-RU"/>
              </w:rPr>
              <m:t>Х</m:t>
            </m:r>
          </m:sub>
        </m:sSub>
        <m:r>
          <m:rPr>
            <m:sty m:val="bi"/>
          </m:rPr>
          <w:rPr>
            <w:rFonts w:ascii="Cambria Math" w:eastAsia="Times New Roman" w:hAnsi="Cambria Math" w:cs="Times New Roman"/>
            <w:sz w:val="26"/>
            <w:szCs w:val="26"/>
            <w:lang w:eastAsia="ru-RU"/>
          </w:rPr>
          <m:t>+</m:t>
        </m:r>
        <m:f>
          <m:fPr>
            <m:ctrlPr>
              <w:rPr>
                <w:rFonts w:ascii="Cambria Math" w:eastAsia="Times New Roman" w:hAnsi="Cambria Math" w:cs="Times New Roman"/>
                <w:b/>
                <w:i/>
                <w:sz w:val="26"/>
                <w:szCs w:val="26"/>
                <w:lang w:eastAsia="ru-RU"/>
              </w:rPr>
            </m:ctrlPr>
          </m:fPr>
          <m:num>
            <m:r>
              <m:rPr>
                <m:scr m:val="script"/>
                <m:sty m:val="bi"/>
              </m:rPr>
              <w:rPr>
                <w:rFonts w:ascii="Cambria Math" w:eastAsia="Times New Roman" w:hAnsi="Cambria Math" w:cs="Times New Roman"/>
                <w:sz w:val="26"/>
                <w:szCs w:val="26"/>
                <w:lang w:eastAsia="ru-RU"/>
              </w:rPr>
              <m:t>D</m:t>
            </m:r>
          </m:num>
          <m:den>
            <m:r>
              <m:rPr>
                <m:sty m:val="bi"/>
              </m:rPr>
              <w:rPr>
                <w:rFonts w:ascii="Cambria Math" w:eastAsia="Times New Roman" w:hAnsi="Cambria Math" w:cs="Times New Roman"/>
                <w:sz w:val="26"/>
                <w:szCs w:val="26"/>
                <w:lang w:eastAsia="ru-RU"/>
              </w:rPr>
              <m:t>8</m:t>
            </m:r>
          </m:den>
        </m:f>
        <m:d>
          <m:dPr>
            <m:begChr m:val="["/>
            <m:endChr m:val="]"/>
            <m:ctrlPr>
              <w:rPr>
                <w:rFonts w:ascii="Cambria Math" w:eastAsia="Times New Roman" w:hAnsi="Cambria Math" w:cs="Times New Roman"/>
                <w:b/>
                <w:i/>
                <w:sz w:val="26"/>
                <w:szCs w:val="26"/>
                <w:lang w:eastAsia="ru-RU"/>
              </w:rPr>
            </m:ctrlPr>
          </m:dPr>
          <m:e>
            <m:r>
              <m:rPr>
                <m:sty m:val="bi"/>
              </m:rPr>
              <w:rPr>
                <w:rFonts w:ascii="Cambria Math" w:eastAsia="Times New Roman" w:hAnsi="Cambria Math" w:cs="Times New Roman"/>
                <w:sz w:val="26"/>
                <w:szCs w:val="26"/>
                <w:lang w:eastAsia="ru-RU"/>
              </w:rPr>
              <m:t>м.</m:t>
            </m:r>
          </m:e>
        </m:d>
      </m:oMath>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r w:rsidRPr="00F02330">
        <w:rPr>
          <w:rFonts w:ascii="Times New Roman" w:eastAsia="Times New Roman" w:hAnsi="Times New Roman" w:cs="Times New Roman"/>
          <w:noProof/>
          <w:sz w:val="26"/>
          <w:szCs w:val="26"/>
          <w:lang w:eastAsia="ru-RU"/>
        </w:rPr>
        <w:lastRenderedPageBreak/>
        <w:drawing>
          <wp:inline distT="0" distB="0" distL="0" distR="0">
            <wp:extent cx="6391275" cy="3304604"/>
            <wp:effectExtent l="0" t="0" r="0" b="0"/>
            <wp:docPr id="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5" cstate="print"/>
                    <a:srcRect l="4292" r="8452"/>
                    <a:stretch/>
                  </pic:blipFill>
                  <pic:spPr bwMode="auto">
                    <a:xfrm>
                      <a:off x="0" y="0"/>
                      <a:ext cx="6389975" cy="3303932"/>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w:t>
      </w:r>
      <w:r w:rsidRPr="00F02330">
        <w:rPr>
          <w:rFonts w:ascii="Times New Roman" w:eastAsia="Times New Roman" w:hAnsi="Times New Roman" w:cs="Times New Roman"/>
          <w:sz w:val="26"/>
          <w:szCs w:val="26"/>
          <w:lang w:eastAsia="ru-RU"/>
        </w:rPr>
        <w:t>4 – Поясняющий рисунок определённые параметры зон молниеотводов.</w:t>
      </w:r>
    </w:p>
    <w:p w:rsidR="00F02330" w:rsidRPr="00F02330" w:rsidRDefault="001C6AA7" w:rsidP="00F02330">
      <w:pPr>
        <w:spacing w:line="240" w:lineRule="auto"/>
        <w:rPr>
          <w:rFonts w:ascii="Times New Roman" w:eastAsia="Times New Roman" w:hAnsi="Times New Roman" w:cs="Times New Roman"/>
          <w:b/>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х2</m:t>
            </m:r>
          </m:sub>
        </m:sSub>
      </m:oMath>
      <w:r w:rsidR="00F02330" w:rsidRPr="00F02330">
        <w:rPr>
          <w:rFonts w:ascii="Times New Roman" w:eastAsia="Times New Roman" w:hAnsi="Times New Roman" w:cs="Times New Roman"/>
          <w:sz w:val="26"/>
          <w:szCs w:val="26"/>
          <w:lang w:eastAsia="ru-RU"/>
        </w:rPr>
        <w:t xml:space="preserve"> – не рассчитывать</w:t>
      </w:r>
      <w:r w:rsidR="004B6221">
        <w:rPr>
          <w:rFonts w:ascii="Times New Roman" w:eastAsia="Times New Roman" w:hAnsi="Times New Roman" w:cs="Times New Roman"/>
          <w:sz w:val="26"/>
          <w:szCs w:val="26"/>
          <w:lang w:eastAsia="ru-RU"/>
        </w:rPr>
        <w:t>)</w:t>
      </w:r>
      <w:r w:rsidR="00F02330" w:rsidRPr="00F02330">
        <w:rPr>
          <w:rFonts w:ascii="Times New Roman" w:eastAsia="Times New Roman" w:hAnsi="Times New Roman" w:cs="Times New Roman"/>
          <w:sz w:val="26"/>
          <w:szCs w:val="26"/>
          <w:lang w:eastAsia="ru-RU"/>
        </w:rPr>
        <w:t xml:space="preserve">. </w:t>
      </w:r>
    </w:p>
    <w:p w:rsidR="004B6221" w:rsidRDefault="00F02330" w:rsidP="00922732">
      <w:pPr>
        <w:numPr>
          <w:ilvl w:val="0"/>
          <w:numId w:val="6"/>
        </w:numPr>
        <w:spacing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Расчёт защитной  зоны  перекрытия по стороне “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oMath>
      <w:r w:rsidRPr="00F02330">
        <w:rPr>
          <w:rFonts w:ascii="Times New Roman" w:eastAsia="Times New Roman" w:hAnsi="Times New Roman" w:cs="Times New Roman"/>
          <w:b/>
          <w:sz w:val="26"/>
          <w:szCs w:val="26"/>
          <w:lang w:eastAsia="ru-RU"/>
        </w:rPr>
        <w:t xml:space="preserve">”. </w:t>
      </w:r>
    </w:p>
    <w:p w:rsidR="00F02330" w:rsidRPr="00F02330" w:rsidRDefault="00F02330" w:rsidP="004B6221">
      <w:pPr>
        <w:spacing w:line="240" w:lineRule="auto"/>
        <w:ind w:left="720"/>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Для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sz w:val="26"/>
          <w:szCs w:val="26"/>
          <w:lang w:eastAsia="ru-RU"/>
        </w:rPr>
        <w:t>5</w:t>
      </w:r>
      <m:oMath>
        <m:r>
          <m:rPr>
            <m:scr m:val="script"/>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sz w:val="26"/>
          <w:szCs w:val="26"/>
          <w:lang w:eastAsia="ru-RU"/>
        </w:rPr>
        <w:t xml:space="preserve">  в противном случае молниеотводы рассматриваются как одиночные и для рассмотрения их как пары, необходимо уменьшить между ними расстояние.</w:t>
      </w:r>
    </w:p>
    <w:p w:rsidR="00F02330" w:rsidRPr="00F02330" w:rsidRDefault="00F02330" w:rsidP="00F02330">
      <w:pPr>
        <w:spacing w:line="240" w:lineRule="auto"/>
        <w:ind w:left="720"/>
        <w:contextualSpacing/>
        <w:rPr>
          <w:rFonts w:ascii="Times New Roman" w:eastAsia="Times New Roman" w:hAnsi="Times New Roman" w:cs="Times New Roman"/>
          <w:b/>
          <w:sz w:val="26"/>
          <w:szCs w:val="26"/>
          <w:lang w:eastAsia="ru-RU"/>
        </w:rPr>
      </w:pPr>
    </w:p>
    <w:p w:rsidR="00F02330" w:rsidRPr="00F02330" w:rsidRDefault="00F02330" w:rsidP="00922732">
      <w:pPr>
        <w:numPr>
          <w:ilvl w:val="1"/>
          <w:numId w:val="6"/>
        </w:numPr>
        <w:spacing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- 0,14 (</m:t>
        </m:r>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m:t>
        </m:r>
      </m:oMath>
      <w:r w:rsidR="00F02330" w:rsidRPr="00F02330">
        <w:rPr>
          <w:rFonts w:ascii="Times New Roman" w:eastAsia="Times New Roman" w:hAnsi="Times New Roman" w:cs="Times New Roman"/>
          <w:sz w:val="26"/>
          <w:szCs w:val="26"/>
          <w:lang w:eastAsia="ru-RU"/>
        </w:rPr>
        <w:t>1,5</w:t>
      </w:r>
      <m:oMath>
        <m:r>
          <m:rPr>
            <m:scr m:val="script"/>
          </m:rPr>
          <w:rPr>
            <w:rFonts w:ascii="Cambria Math" w:eastAsia="Times New Roman" w:hAnsi="Cambria Math" w:cs="Times New Roman"/>
            <w:sz w:val="26"/>
            <w:szCs w:val="26"/>
            <w:lang w:eastAsia="ru-RU"/>
          </w:rPr>
          <m:t>h</m:t>
        </m:r>
      </m:oMath>
      <w:r w:rsidR="00F02330" w:rsidRPr="00F02330">
        <w:rPr>
          <w:rFonts w:ascii="Times New Roman" w:eastAsia="Times New Roman" w:hAnsi="Times New Roman" w:cs="Times New Roman"/>
          <w:sz w:val="26"/>
          <w:szCs w:val="26"/>
          <w:lang w:eastAsia="ru-RU"/>
        </w:rPr>
        <w:t xml:space="preserve"> ).</w:t>
      </w:r>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w:r w:rsidR="00F02330" w:rsidRPr="00F02330">
        <w:rPr>
          <w:rFonts w:ascii="Times New Roman" w:eastAsia="Times New Roman" w:hAnsi="Times New Roman" w:cs="Times New Roman"/>
          <w:sz w:val="26"/>
          <w:szCs w:val="26"/>
          <w:lang w:eastAsia="ru-RU"/>
        </w:rPr>
        <w:t xml:space="preserve"> = 0,92 </w:t>
      </w:r>
      <m:oMath>
        <m:r>
          <m:rPr>
            <m:scr m:val="script"/>
          </m:rPr>
          <w:rPr>
            <w:rFonts w:ascii="Cambria Math" w:eastAsia="Times New Roman" w:hAnsi="Cambria Math" w:cs="Times New Roman"/>
            <w:sz w:val="26"/>
            <w:szCs w:val="26"/>
            <w:lang w:eastAsia="ru-RU"/>
          </w:rPr>
          <m:t>× h</m:t>
        </m:r>
      </m:oMath>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1-</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m:t>
                      </m:r>
                    </m:sub>
                  </m:sSub>
                </m:num>
                <m:den>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den>
              </m:f>
            </m:e>
          </m:d>
        </m:oMath>
      </m:oMathPara>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F02330" w:rsidRPr="00F02330" w:rsidRDefault="00F02330" w:rsidP="00F02330">
      <w:pPr>
        <w:spacing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При этом должно выполняться условие:</w:t>
      </w:r>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m:oMathPara>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выполняется то провалов в защитной зоне нет, всё оборудование защищено</w:t>
      </w:r>
      <w:r w:rsidR="009D3BBD">
        <w:rPr>
          <w:rFonts w:ascii="Times New Roman" w:eastAsia="Times New Roman" w:hAnsi="Times New Roman" w:cs="Times New Roman"/>
          <w:sz w:val="26"/>
          <w:szCs w:val="26"/>
          <w:lang w:eastAsia="ru-RU"/>
        </w:rPr>
        <w:t>.</w:t>
      </w:r>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не выполняется следовательно, необходимо увеличить высоту молниеотвода на 2-5 метров, если это не помогло значит нужно уменьшить расстояния между ними.</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jc w:val="center"/>
        <w:rPr>
          <w:rFonts w:ascii="Times New Roman" w:eastAsia="Times New Roman" w:hAnsi="Times New Roman" w:cs="Times New Roman"/>
          <w:b/>
          <w:sz w:val="26"/>
          <w:szCs w:val="26"/>
          <w:lang w:eastAsia="ru-RU"/>
        </w:rPr>
      </w:pPr>
    </w:p>
    <w:p w:rsidR="00F02330" w:rsidRPr="00F02330" w:rsidRDefault="001C6AA7"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m:oMathPara>
    </w:p>
    <w:p w:rsidR="00F02330" w:rsidRPr="00F02330" w:rsidRDefault="001C6AA7"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х</m:t>
              </m:r>
            </m:sub>
          </m:sSub>
          <m:r>
            <w:rPr>
              <w:rFonts w:ascii="Cambria Math" w:eastAsia="Times New Roman" w:hAnsi="Cambria Math" w:cs="Times New Roman"/>
              <w:sz w:val="26"/>
              <w:szCs w:val="26"/>
              <w:lang w:eastAsia="ru-RU"/>
            </w:rPr>
            <m:t>=1,5×</m:t>
          </m:r>
          <m:d>
            <m:dPr>
              <m:ctrlPr>
                <w:rPr>
                  <w:rFonts w:ascii="Cambria Math" w:eastAsia="Times New Roman" w:hAnsi="Cambria Math" w:cs="Times New Roman"/>
                  <w:i/>
                  <w:sz w:val="26"/>
                  <w:szCs w:val="26"/>
                  <w:lang w:eastAsia="ru-RU"/>
                </w:rPr>
              </m:ctrlPr>
            </m:dPr>
            <m:e>
              <m:r>
                <m:rPr>
                  <m:scr m:val="script"/>
                </m:rPr>
                <w:rPr>
                  <w:rFonts w:ascii="Cambria Math" w:eastAsia="Times New Roman" w:hAnsi="Cambria Math" w:cs="Times New Roman"/>
                  <w:sz w:val="26"/>
                  <w:szCs w:val="26"/>
                  <w:lang w:eastAsia="ru-RU"/>
                </w:rPr>
                <m:t>h-</m:t>
              </m:r>
              <m:f>
                <m:fPr>
                  <m:ctrlPr>
                    <w:rPr>
                      <w:rFonts w:ascii="Cambria Math" w:eastAsia="Times New Roman" w:hAnsi="Cambria Math" w:cs="Times New Roman"/>
                      <w:i/>
                      <w:sz w:val="26"/>
                      <w:szCs w:val="26"/>
                      <w:lang w:eastAsia="ru-RU"/>
                    </w:rPr>
                  </m:ctrlPr>
                </m:fPr>
                <m:num>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num>
                <m:den>
                  <m:r>
                    <w:rPr>
                      <w:rFonts w:ascii="Cambria Math" w:eastAsia="Times New Roman" w:hAnsi="Cambria Math" w:cs="Times New Roman"/>
                      <w:sz w:val="26"/>
                      <w:szCs w:val="26"/>
                      <w:lang w:eastAsia="ru-RU"/>
                    </w:rPr>
                    <m:t>0,92</m:t>
                  </m:r>
                </m:den>
              </m:f>
            </m:e>
          </m:d>
        </m:oMath>
      </m:oMathPara>
    </w:p>
    <w:p w:rsidR="00F02330" w:rsidRPr="00F02330" w:rsidRDefault="001C6AA7"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F02330" w:rsidP="00F02330">
      <w:pPr>
        <w:spacing w:after="0" w:line="240" w:lineRule="auto"/>
        <w:jc w:val="center"/>
        <w:rPr>
          <w:rFonts w:ascii="Times New Roman" w:eastAsia="Times New Roman" w:hAnsi="Times New Roman" w:cs="Times New Roman"/>
          <w:sz w:val="26"/>
          <w:szCs w:val="26"/>
          <w:lang w:eastAsia="ru-RU"/>
        </w:rPr>
      </w:pPr>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4B6221" w:rsidRDefault="00F02330" w:rsidP="00922732">
      <w:pPr>
        <w:numPr>
          <w:ilvl w:val="0"/>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Расчёт защитной  зоны  перекрытия по стороне “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oMath>
      <w:r w:rsidRPr="00F02330">
        <w:rPr>
          <w:rFonts w:ascii="Times New Roman" w:eastAsia="Times New Roman" w:hAnsi="Times New Roman" w:cs="Times New Roman"/>
          <w:b/>
          <w:sz w:val="26"/>
          <w:szCs w:val="26"/>
          <w:lang w:eastAsia="ru-RU"/>
        </w:rPr>
        <w:t xml:space="preserve">”. ”. </w:t>
      </w:r>
    </w:p>
    <w:p w:rsidR="00F02330" w:rsidRPr="00F02330" w:rsidRDefault="00F02330" w:rsidP="004B6221">
      <w:pPr>
        <w:spacing w:after="0" w:line="240" w:lineRule="auto"/>
        <w:ind w:left="720"/>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Для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sz w:val="26"/>
          <w:szCs w:val="26"/>
          <w:lang w:eastAsia="ru-RU"/>
        </w:rPr>
        <w:t>5</w:t>
      </w:r>
      <m:oMath>
        <m:r>
          <m:rPr>
            <m:scr m:val="script"/>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sz w:val="26"/>
          <w:szCs w:val="26"/>
          <w:lang w:eastAsia="ru-RU"/>
        </w:rPr>
        <w:t xml:space="preserve">  в противном случае молниеотводы рассматриваются как одиночные и для рассмотрения их как пары, необходимо уменьшить между ними расстояние.</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2</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1C6AA7" w:rsidP="00F02330">
      <w:pPr>
        <w:spacing w:after="0"/>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- 0,14 (</m:t>
        </m:r>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r>
          <w:rPr>
            <w:rFonts w:ascii="Cambria Math" w:eastAsia="Times New Roman" w:hAnsi="Cambria Math" w:cs="Times New Roman"/>
            <w:sz w:val="26"/>
            <w:szCs w:val="26"/>
            <w:lang w:eastAsia="ru-RU"/>
          </w:rPr>
          <m:t xml:space="preserve">- </m:t>
        </m:r>
      </m:oMath>
      <w:r w:rsidR="00F02330" w:rsidRPr="00F02330">
        <w:rPr>
          <w:rFonts w:ascii="Times New Roman" w:eastAsia="Times New Roman" w:hAnsi="Times New Roman" w:cs="Times New Roman"/>
          <w:sz w:val="26"/>
          <w:szCs w:val="26"/>
          <w:lang w:eastAsia="ru-RU"/>
        </w:rPr>
        <w:t>1,5</w:t>
      </w:r>
      <m:oMath>
        <m:r>
          <m:rPr>
            <m:scr m:val="script"/>
          </m:rPr>
          <w:rPr>
            <w:rFonts w:ascii="Cambria Math" w:eastAsia="Times New Roman" w:hAnsi="Cambria Math" w:cs="Times New Roman"/>
            <w:sz w:val="26"/>
            <w:szCs w:val="26"/>
            <w:lang w:eastAsia="ru-RU"/>
          </w:rPr>
          <m:t>h</m:t>
        </m:r>
      </m:oMath>
      <w:r w:rsidR="00F02330" w:rsidRPr="00F02330">
        <w:rPr>
          <w:rFonts w:ascii="Times New Roman" w:eastAsia="Times New Roman" w:hAnsi="Times New Roman" w:cs="Times New Roman"/>
          <w:sz w:val="26"/>
          <w:szCs w:val="26"/>
          <w:lang w:eastAsia="ru-RU"/>
        </w:rPr>
        <w:t xml:space="preserve"> ).</w:t>
      </w:r>
    </w:p>
    <w:p w:rsidR="00F02330" w:rsidRPr="00F02330" w:rsidRDefault="001C6AA7" w:rsidP="00F02330">
      <w:pPr>
        <w:spacing w:after="0"/>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w:r w:rsidR="00F02330" w:rsidRPr="00F02330">
        <w:rPr>
          <w:rFonts w:ascii="Times New Roman" w:eastAsia="Times New Roman" w:hAnsi="Times New Roman" w:cs="Times New Roman"/>
          <w:sz w:val="26"/>
          <w:szCs w:val="26"/>
          <w:lang w:eastAsia="ru-RU"/>
        </w:rPr>
        <w:t xml:space="preserve"> = 0,92 </w:t>
      </w:r>
      <m:oMath>
        <m:r>
          <m:rPr>
            <m:scr m:val="script"/>
          </m:rPr>
          <w:rPr>
            <w:rFonts w:ascii="Cambria Math" w:eastAsia="Times New Roman" w:hAnsi="Cambria Math" w:cs="Times New Roman"/>
            <w:sz w:val="26"/>
            <w:szCs w:val="26"/>
            <w:lang w:eastAsia="ru-RU"/>
          </w:rPr>
          <m:t>× h</m:t>
        </m:r>
      </m:oMath>
    </w:p>
    <w:p w:rsidR="00F02330" w:rsidRPr="00F02330" w:rsidRDefault="001C6AA7" w:rsidP="00F02330">
      <w:pPr>
        <w:spacing w:after="0"/>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1C6AA7" w:rsidP="00F02330">
      <w:pPr>
        <w:spacing w:after="0"/>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1-</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m:t>
                      </m:r>
                    </m:sub>
                  </m:sSub>
                </m:num>
                <m:den>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den>
              </m:f>
            </m:e>
          </m:d>
        </m:oMath>
      </m:oMathPara>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При этом должно выполняться условие:</w:t>
      </w:r>
    </w:p>
    <w:p w:rsidR="00F02330" w:rsidRPr="00F02330" w:rsidRDefault="001C6AA7" w:rsidP="00F02330">
      <w:pPr>
        <w:spacing w:after="0" w:line="36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m:oMathPara>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выполняется то провалов в защитной зоне нет, всё оборудование защищено.  Если условие не выполняется следовательно, необходимо увеличить высоту молниеотвода на 2-5 метров, если это не помогло значит нужно уменьшить расстояния между ними.</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2</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1C6AA7"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m:oMathPara>
    </w:p>
    <w:p w:rsidR="00F02330" w:rsidRPr="00F02330" w:rsidRDefault="001C6AA7"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х</m:t>
              </m:r>
            </m:sub>
          </m:sSub>
          <m:r>
            <w:rPr>
              <w:rFonts w:ascii="Cambria Math" w:eastAsia="Times New Roman" w:hAnsi="Cambria Math" w:cs="Times New Roman"/>
              <w:sz w:val="26"/>
              <w:szCs w:val="26"/>
              <w:lang w:eastAsia="ru-RU"/>
            </w:rPr>
            <m:t>=1,5×</m:t>
          </m:r>
          <m:d>
            <m:dPr>
              <m:ctrlPr>
                <w:rPr>
                  <w:rFonts w:ascii="Cambria Math" w:eastAsia="Times New Roman" w:hAnsi="Cambria Math" w:cs="Times New Roman"/>
                  <w:i/>
                  <w:sz w:val="26"/>
                  <w:szCs w:val="26"/>
                  <w:lang w:eastAsia="ru-RU"/>
                </w:rPr>
              </m:ctrlPr>
            </m:dPr>
            <m:e>
              <m:r>
                <m:rPr>
                  <m:scr m:val="script"/>
                </m:rPr>
                <w:rPr>
                  <w:rFonts w:ascii="Cambria Math" w:eastAsia="Times New Roman" w:hAnsi="Cambria Math" w:cs="Times New Roman"/>
                  <w:sz w:val="26"/>
                  <w:szCs w:val="26"/>
                  <w:lang w:eastAsia="ru-RU"/>
                </w:rPr>
                <m:t>h-</m:t>
              </m:r>
              <m:f>
                <m:fPr>
                  <m:ctrlPr>
                    <w:rPr>
                      <w:rFonts w:ascii="Cambria Math" w:eastAsia="Times New Roman" w:hAnsi="Cambria Math" w:cs="Times New Roman"/>
                      <w:i/>
                      <w:sz w:val="26"/>
                      <w:szCs w:val="26"/>
                      <w:lang w:eastAsia="ru-RU"/>
                    </w:rPr>
                  </m:ctrlPr>
                </m:fPr>
                <m:num>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num>
                <m:den>
                  <m:r>
                    <w:rPr>
                      <w:rFonts w:ascii="Cambria Math" w:eastAsia="Times New Roman" w:hAnsi="Cambria Math" w:cs="Times New Roman"/>
                      <w:sz w:val="26"/>
                      <w:szCs w:val="26"/>
                      <w:lang w:eastAsia="ru-RU"/>
                    </w:rPr>
                    <m:t>0,92</m:t>
                  </m:r>
                </m:den>
              </m:f>
            </m:e>
          </m:d>
        </m:oMath>
      </m:oMathPara>
    </w:p>
    <w:p w:rsidR="00F02330" w:rsidRPr="00F02330" w:rsidRDefault="001C6AA7"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F02330" w:rsidP="00F02330">
      <w:pPr>
        <w:spacing w:after="0" w:line="240" w:lineRule="auto"/>
        <w:jc w:val="center"/>
        <w:rPr>
          <w:rFonts w:ascii="Times New Roman" w:eastAsia="Times New Roman" w:hAnsi="Times New Roman" w:cs="Times New Roman"/>
          <w:sz w:val="26"/>
          <w:szCs w:val="26"/>
          <w:lang w:eastAsia="ru-RU"/>
        </w:rPr>
      </w:pPr>
    </w:p>
    <w:p w:rsidR="00F02330" w:rsidRPr="00F02330" w:rsidRDefault="001C6AA7"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0579DB" w:rsidRPr="000579DB" w:rsidRDefault="000579DB" w:rsidP="000579DB">
      <w:pPr>
        <w:pStyle w:val="a3"/>
        <w:spacing w:after="0" w:line="240" w:lineRule="auto"/>
        <w:rPr>
          <w:rFonts w:ascii="Times New Roman" w:hAnsi="Times New Roman" w:cs="Times New Roman"/>
          <w:b/>
          <w:sz w:val="26"/>
          <w:szCs w:val="26"/>
        </w:rPr>
      </w:pPr>
    </w:p>
    <w:p w:rsidR="000412AE" w:rsidRDefault="000412AE" w:rsidP="00D72437">
      <w:pPr>
        <w:spacing w:after="0" w:line="240" w:lineRule="auto"/>
        <w:rPr>
          <w:noProof/>
          <w:lang w:eastAsia="ru-RU"/>
        </w:rPr>
      </w:pPr>
    </w:p>
    <w:p w:rsidR="009A5B91" w:rsidRDefault="009A5B91" w:rsidP="009A5B91">
      <w:pPr>
        <w:pStyle w:val="a3"/>
        <w:spacing w:after="0" w:line="240" w:lineRule="auto"/>
        <w:rPr>
          <w:rFonts w:ascii="Times New Roman" w:hAnsi="Times New Roman" w:cs="Times New Roman"/>
          <w:b/>
          <w:sz w:val="26"/>
          <w:szCs w:val="26"/>
        </w:rPr>
      </w:pPr>
    </w:p>
    <w:p w:rsidR="009A5B91" w:rsidRDefault="009A5B91" w:rsidP="009A5B91">
      <w:pPr>
        <w:pStyle w:val="a3"/>
        <w:spacing w:after="0" w:line="240" w:lineRule="auto"/>
        <w:rPr>
          <w:noProof/>
          <w:lang w:eastAsia="ru-RU"/>
        </w:rPr>
      </w:pPr>
    </w:p>
    <w:p w:rsidR="009A5B91" w:rsidRDefault="009A5B91" w:rsidP="009A5B91">
      <w:pPr>
        <w:pStyle w:val="a3"/>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2843E9" w:rsidRDefault="002843E9" w:rsidP="00D72437">
      <w:pPr>
        <w:spacing w:after="0" w:line="240" w:lineRule="auto"/>
        <w:rPr>
          <w:rFonts w:ascii="Times New Roman" w:hAnsi="Times New Roman" w:cs="Times New Roman"/>
          <w:b/>
          <w:sz w:val="26"/>
          <w:szCs w:val="26"/>
        </w:rPr>
      </w:pPr>
    </w:p>
    <w:p w:rsidR="008806A7" w:rsidRPr="002918D3" w:rsidRDefault="008806A7" w:rsidP="002918D3">
      <w:pPr>
        <w:pStyle w:val="a3"/>
        <w:numPr>
          <w:ilvl w:val="0"/>
          <w:numId w:val="27"/>
        </w:numPr>
        <w:spacing w:after="0"/>
        <w:rPr>
          <w:rFonts w:ascii="Times New Roman" w:eastAsia="Times New Roman" w:hAnsi="Times New Roman" w:cs="Times New Roman"/>
          <w:b/>
          <w:bCs/>
          <w:sz w:val="26"/>
          <w:szCs w:val="26"/>
          <w:lang w:eastAsia="ru-RU"/>
        </w:rPr>
      </w:pPr>
      <w:r w:rsidRPr="002918D3">
        <w:rPr>
          <w:rFonts w:ascii="Times New Roman" w:eastAsia="Times New Roman" w:hAnsi="Times New Roman" w:cs="Times New Roman"/>
          <w:b/>
          <w:bCs/>
          <w:sz w:val="26"/>
          <w:szCs w:val="26"/>
          <w:lang w:eastAsia="ru-RU"/>
        </w:rPr>
        <w:lastRenderedPageBreak/>
        <w:t>ПРИЛОЖЕНИЯ:</w:t>
      </w:r>
    </w:p>
    <w:p w:rsidR="008806A7" w:rsidRPr="001E5BD2" w:rsidRDefault="008806A7" w:rsidP="008806A7">
      <w:pPr>
        <w:spacing w:after="0"/>
        <w:ind w:firstLine="284"/>
        <w:rPr>
          <w:rFonts w:ascii="Times New Roman" w:eastAsia="Times New Roman" w:hAnsi="Times New Roman" w:cs="Times New Roman"/>
          <w:bCs/>
          <w:color w:val="FF0000"/>
          <w:sz w:val="26"/>
          <w:szCs w:val="26"/>
          <w:lang w:eastAsia="ru-RU"/>
        </w:rPr>
      </w:pPr>
      <w:r w:rsidRPr="00FC4EAC">
        <w:rPr>
          <w:rFonts w:ascii="Times New Roman" w:eastAsia="Times New Roman" w:hAnsi="Times New Roman" w:cs="Times New Roman"/>
          <w:bCs/>
          <w:sz w:val="26"/>
          <w:szCs w:val="26"/>
          <w:lang w:eastAsia="ru-RU"/>
        </w:rPr>
        <w:t>Приложение</w:t>
      </w:r>
      <w:r w:rsidR="00AB2B03">
        <w:rPr>
          <w:rFonts w:ascii="Times New Roman" w:eastAsia="Times New Roman" w:hAnsi="Times New Roman" w:cs="Times New Roman"/>
          <w:bCs/>
          <w:sz w:val="26"/>
          <w:szCs w:val="26"/>
          <w:lang w:eastAsia="ru-RU"/>
        </w:rPr>
        <w:t xml:space="preserve"> 1</w:t>
      </w:r>
      <w:r w:rsidRPr="00FC4EAC">
        <w:rPr>
          <w:rFonts w:ascii="Times New Roman" w:eastAsia="Times New Roman" w:hAnsi="Times New Roman" w:cs="Times New Roman"/>
          <w:bCs/>
          <w:sz w:val="26"/>
          <w:szCs w:val="26"/>
          <w:lang w:eastAsia="ru-RU"/>
        </w:rPr>
        <w:t xml:space="preserve">. </w:t>
      </w:r>
      <w:r w:rsidR="00FC4EAC" w:rsidRPr="00932BD4">
        <w:rPr>
          <w:rFonts w:ascii="Times New Roman" w:eastAsia="Times New Roman" w:hAnsi="Times New Roman" w:cs="Times New Roman"/>
          <w:bCs/>
          <w:sz w:val="26"/>
          <w:szCs w:val="26"/>
          <w:lang w:eastAsia="ru-RU"/>
        </w:rPr>
        <w:t xml:space="preserve">Вид </w:t>
      </w:r>
      <w:r w:rsidR="00FC4EAC">
        <w:rPr>
          <w:rFonts w:ascii="Times New Roman" w:eastAsia="Times New Roman" w:hAnsi="Times New Roman" w:cs="Times New Roman"/>
          <w:bCs/>
          <w:sz w:val="26"/>
          <w:szCs w:val="26"/>
          <w:lang w:eastAsia="ru-RU"/>
        </w:rPr>
        <w:t xml:space="preserve">главных схем электрических соединений </w:t>
      </w:r>
      <w:r w:rsidR="00FC4EAC" w:rsidRPr="00932BD4">
        <w:rPr>
          <w:rFonts w:ascii="Times New Roman" w:eastAsia="Times New Roman" w:hAnsi="Times New Roman" w:cs="Times New Roman"/>
          <w:bCs/>
          <w:sz w:val="26"/>
          <w:szCs w:val="26"/>
          <w:lang w:eastAsia="ru-RU"/>
        </w:rPr>
        <w:t xml:space="preserve"> подстанций</w:t>
      </w:r>
      <w:r w:rsidRPr="001E5BD2">
        <w:rPr>
          <w:rFonts w:ascii="Times New Roman" w:eastAsia="Times New Roman" w:hAnsi="Times New Roman" w:cs="Times New Roman"/>
          <w:bCs/>
          <w:color w:val="FF0000"/>
          <w:sz w:val="26"/>
          <w:szCs w:val="26"/>
          <w:lang w:eastAsia="ru-RU"/>
        </w:rPr>
        <w:t>.</w:t>
      </w:r>
    </w:p>
    <w:p w:rsidR="008806A7" w:rsidRPr="00932BD4" w:rsidRDefault="008806A7" w:rsidP="008806A7">
      <w:pPr>
        <w:spacing w:after="0"/>
        <w:ind w:firstLine="284"/>
        <w:rPr>
          <w:rFonts w:ascii="Times New Roman" w:eastAsia="Times New Roman" w:hAnsi="Times New Roman" w:cs="Times New Roman"/>
          <w:bCs/>
          <w:sz w:val="26"/>
          <w:szCs w:val="26"/>
          <w:lang w:eastAsia="ru-RU"/>
        </w:rPr>
      </w:pPr>
      <w:r w:rsidRPr="00932BD4">
        <w:rPr>
          <w:rFonts w:ascii="Times New Roman" w:eastAsia="Times New Roman" w:hAnsi="Times New Roman" w:cs="Times New Roman"/>
          <w:bCs/>
          <w:sz w:val="26"/>
          <w:szCs w:val="26"/>
          <w:lang w:eastAsia="ru-RU"/>
        </w:rPr>
        <w:t xml:space="preserve">Приложение </w:t>
      </w:r>
      <w:r w:rsidR="00AB2B03">
        <w:rPr>
          <w:rFonts w:ascii="Times New Roman" w:eastAsia="Times New Roman" w:hAnsi="Times New Roman" w:cs="Times New Roman"/>
          <w:bCs/>
          <w:sz w:val="26"/>
          <w:szCs w:val="26"/>
          <w:lang w:eastAsia="ru-RU"/>
        </w:rPr>
        <w:t>2</w:t>
      </w:r>
      <w:r w:rsidRPr="00932BD4">
        <w:rPr>
          <w:rFonts w:ascii="Times New Roman" w:eastAsia="Times New Roman" w:hAnsi="Times New Roman" w:cs="Times New Roman"/>
          <w:bCs/>
          <w:sz w:val="26"/>
          <w:szCs w:val="26"/>
          <w:lang w:eastAsia="ru-RU"/>
        </w:rPr>
        <w:t xml:space="preserve">. </w:t>
      </w:r>
      <w:r w:rsidR="00FC4EAC" w:rsidRPr="00932BD4">
        <w:rPr>
          <w:rFonts w:ascii="Times New Roman" w:eastAsia="Times New Roman" w:hAnsi="Times New Roman" w:cs="Times New Roman"/>
          <w:bCs/>
          <w:sz w:val="26"/>
          <w:szCs w:val="26"/>
          <w:lang w:eastAsia="ru-RU"/>
        </w:rPr>
        <w:t>Силовые трансформаторы</w:t>
      </w:r>
      <w:r w:rsidR="00FC4EAC">
        <w:rPr>
          <w:rFonts w:ascii="Times New Roman" w:eastAsia="Times New Roman" w:hAnsi="Times New Roman" w:cs="Times New Roman"/>
          <w:bCs/>
          <w:sz w:val="26"/>
          <w:szCs w:val="26"/>
          <w:lang w:eastAsia="ru-RU"/>
        </w:rPr>
        <w:t>,</w:t>
      </w:r>
      <w:r w:rsidR="00FC4EAC" w:rsidRPr="00932BD4">
        <w:rPr>
          <w:rFonts w:ascii="Times New Roman" w:eastAsia="Times New Roman" w:hAnsi="Times New Roman" w:cs="Times New Roman"/>
          <w:bCs/>
          <w:sz w:val="26"/>
          <w:szCs w:val="26"/>
          <w:lang w:eastAsia="ru-RU"/>
        </w:rPr>
        <w:t xml:space="preserve"> технические харак</w:t>
      </w:r>
      <w:r w:rsidR="00FC4EAC">
        <w:rPr>
          <w:rFonts w:ascii="Times New Roman" w:eastAsia="Times New Roman" w:hAnsi="Times New Roman" w:cs="Times New Roman"/>
          <w:bCs/>
          <w:sz w:val="26"/>
          <w:szCs w:val="26"/>
          <w:lang w:eastAsia="ru-RU"/>
        </w:rPr>
        <w:t>те</w:t>
      </w:r>
      <w:r w:rsidR="00FC4EAC" w:rsidRPr="00932BD4">
        <w:rPr>
          <w:rFonts w:ascii="Times New Roman" w:eastAsia="Times New Roman" w:hAnsi="Times New Roman" w:cs="Times New Roman"/>
          <w:bCs/>
          <w:sz w:val="26"/>
          <w:szCs w:val="26"/>
          <w:lang w:eastAsia="ru-RU"/>
        </w:rPr>
        <w:t>ристики</w:t>
      </w:r>
    </w:p>
    <w:p w:rsidR="008806A7" w:rsidRPr="001E5BD2" w:rsidRDefault="008806A7" w:rsidP="008806A7">
      <w:pPr>
        <w:ind w:firstLine="284"/>
        <w:rPr>
          <w:rFonts w:ascii="Times New Roman" w:eastAsia="Times New Roman" w:hAnsi="Times New Roman" w:cs="Times New Roman"/>
          <w:b/>
          <w:bCs/>
          <w:color w:val="FF0000"/>
          <w:sz w:val="26"/>
          <w:szCs w:val="26"/>
          <w:u w:val="single"/>
          <w:lang w:eastAsia="ru-RU"/>
        </w:rPr>
      </w:pPr>
    </w:p>
    <w:p w:rsidR="008806A7" w:rsidRPr="001E5BD2" w:rsidRDefault="008806A7" w:rsidP="008806A7">
      <w:pPr>
        <w:ind w:firstLine="284"/>
        <w:rPr>
          <w:rFonts w:ascii="Times New Roman" w:eastAsia="Times New Roman" w:hAnsi="Times New Roman" w:cs="Times New Roman"/>
          <w:b/>
          <w:bCs/>
          <w:color w:val="FF0000"/>
          <w:sz w:val="26"/>
          <w:szCs w:val="26"/>
          <w:u w:val="single"/>
          <w:lang w:eastAsia="ru-RU"/>
        </w:rPr>
      </w:pPr>
    </w:p>
    <w:p w:rsidR="008806A7" w:rsidRPr="008806A7" w:rsidRDefault="008806A7" w:rsidP="008806A7">
      <w:pPr>
        <w:ind w:firstLine="284"/>
        <w:rPr>
          <w:rFonts w:ascii="Times New Roman" w:eastAsia="Times New Roman" w:hAnsi="Times New Roman" w:cs="Times New Roman"/>
          <w:b/>
          <w:bCs/>
          <w:sz w:val="26"/>
          <w:szCs w:val="26"/>
          <w:u w:val="single"/>
          <w:lang w:eastAsia="ru-RU"/>
        </w:rPr>
      </w:pPr>
    </w:p>
    <w:p w:rsidR="008806A7" w:rsidRPr="008806A7" w:rsidRDefault="008806A7" w:rsidP="008806A7">
      <w:pPr>
        <w:ind w:firstLine="284"/>
        <w:rPr>
          <w:rFonts w:ascii="Times New Roman" w:eastAsia="Times New Roman" w:hAnsi="Times New Roman" w:cs="Times New Roman"/>
          <w:b/>
          <w:bCs/>
          <w:sz w:val="26"/>
          <w:szCs w:val="26"/>
          <w:u w:val="single"/>
          <w:lang w:eastAsia="ru-RU"/>
        </w:rPr>
      </w:pPr>
    </w:p>
    <w:p w:rsidR="008806A7" w:rsidRDefault="008806A7" w:rsidP="008806A7">
      <w:pPr>
        <w:ind w:firstLine="284"/>
        <w:rPr>
          <w:rFonts w:ascii="Times New Roman" w:eastAsia="Times New Roman" w:hAnsi="Times New Roman" w:cs="Times New Roman"/>
          <w:b/>
          <w:bCs/>
          <w:sz w:val="26"/>
          <w:szCs w:val="26"/>
          <w:u w:val="single"/>
          <w:lang w:eastAsia="ru-RU"/>
        </w:rPr>
      </w:pPr>
    </w:p>
    <w:p w:rsidR="00486CB8" w:rsidRDefault="00486CB8" w:rsidP="008806A7">
      <w:pPr>
        <w:ind w:firstLine="284"/>
        <w:rPr>
          <w:rFonts w:ascii="Times New Roman" w:eastAsia="Times New Roman" w:hAnsi="Times New Roman" w:cs="Times New Roman"/>
          <w:b/>
          <w:bCs/>
          <w:sz w:val="26"/>
          <w:szCs w:val="26"/>
          <w:u w:val="single"/>
          <w:lang w:eastAsia="ru-RU"/>
        </w:rPr>
      </w:pPr>
    </w:p>
    <w:p w:rsidR="00486CB8" w:rsidRDefault="00486CB8"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Pr="002918D3" w:rsidRDefault="002918D3" w:rsidP="002918D3">
      <w:pPr>
        <w:pStyle w:val="a3"/>
        <w:rPr>
          <w:rFonts w:ascii="Times New Roman" w:eastAsia="Times New Roman" w:hAnsi="Times New Roman" w:cs="Times New Roman"/>
          <w:b/>
          <w:bCs/>
          <w:sz w:val="26"/>
          <w:szCs w:val="26"/>
          <w:u w:val="single"/>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r w:rsidRPr="008806A7">
        <w:rPr>
          <w:rFonts w:ascii="Times New Roman" w:eastAsia="Times New Roman" w:hAnsi="Times New Roman" w:cs="Times New Roman"/>
          <w:b/>
          <w:bCs/>
          <w:sz w:val="26"/>
          <w:szCs w:val="26"/>
          <w:u w:val="single"/>
          <w:lang w:eastAsia="ru-RU"/>
        </w:rPr>
        <w:lastRenderedPageBreak/>
        <w:t>Приложение</w:t>
      </w:r>
      <w:r w:rsidR="00922732">
        <w:rPr>
          <w:rFonts w:ascii="Times New Roman" w:eastAsia="Times New Roman" w:hAnsi="Times New Roman" w:cs="Times New Roman"/>
          <w:b/>
          <w:bCs/>
          <w:sz w:val="26"/>
          <w:szCs w:val="26"/>
          <w:u w:val="single"/>
          <w:lang w:eastAsia="ru-RU"/>
        </w:rPr>
        <w:t>1</w:t>
      </w:r>
    </w:p>
    <w:p w:rsidR="008F09D6" w:rsidRPr="008F09D6" w:rsidRDefault="008F09D6" w:rsidP="008F09D6">
      <w:pPr>
        <w:rPr>
          <w:rFonts w:ascii="Times New Roman" w:eastAsia="Times New Roman" w:hAnsi="Times New Roman" w:cs="Times New Roman"/>
          <w:bCs/>
          <w:sz w:val="26"/>
          <w:szCs w:val="26"/>
          <w:lang w:eastAsia="ru-RU"/>
        </w:rPr>
      </w:pPr>
      <w:r w:rsidRPr="00486CB8">
        <w:rPr>
          <w:rFonts w:ascii="Times New Roman" w:eastAsia="Times New Roman" w:hAnsi="Times New Roman" w:cs="Times New Roman"/>
          <w:b/>
          <w:bCs/>
          <w:sz w:val="26"/>
          <w:szCs w:val="26"/>
          <w:lang w:eastAsia="ru-RU"/>
        </w:rPr>
        <w:t>Данные схемы</w:t>
      </w:r>
      <w:r w:rsidRPr="00486CB8">
        <w:rPr>
          <w:rFonts w:ascii="Calibri" w:eastAsia="Times New Roman" w:hAnsi="Calibri" w:cs="Times New Roman"/>
          <w:b/>
          <w:sz w:val="26"/>
          <w:szCs w:val="26"/>
          <w:lang w:eastAsia="ru-RU"/>
        </w:rPr>
        <w:t>(Рисунок 9.1)</w:t>
      </w:r>
      <w:r w:rsidRPr="008F09D6">
        <w:rPr>
          <w:rFonts w:ascii="Times New Roman" w:eastAsia="Times New Roman" w:hAnsi="Times New Roman" w:cs="Times New Roman"/>
          <w:bCs/>
          <w:sz w:val="26"/>
          <w:szCs w:val="26"/>
          <w:lang w:eastAsia="ru-RU"/>
        </w:rPr>
        <w:t xml:space="preserve"> применяются на  напряжение 35-110 кВ в электроустановки с количеством потребителей до 4 шт. На данной схеме изображены обязательные присоединения и нет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7588" w:dyaOrig="2489">
          <v:shape id="_x0000_i1028" type="#_x0000_t75" style="width:380.4pt;height:123.6pt" o:ole="">
            <v:imagedata r:id="rId16" o:title=""/>
          </v:shape>
          <o:OLEObject Type="Embed" ProgID="Visio.Drawing.11" ShapeID="_x0000_i1028" DrawAspect="Content" ObjectID="_1598882410" r:id="rId17"/>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9.1 – Схема на 35 кВ.  “Одна рабочая секционированная система шин”.</w:t>
      </w:r>
    </w:p>
    <w:p w:rsidR="008F09D6" w:rsidRPr="008F09D6" w:rsidRDefault="008F09D6" w:rsidP="008F09D6">
      <w:pPr>
        <w:rPr>
          <w:rFonts w:ascii="Times New Roman" w:eastAsia="Times New Roman" w:hAnsi="Times New Roman" w:cs="Times New Roman"/>
          <w:bCs/>
          <w:sz w:val="26"/>
          <w:szCs w:val="26"/>
          <w:lang w:eastAsia="ru-RU"/>
        </w:rPr>
      </w:pPr>
      <w:r w:rsidRPr="00486CB8">
        <w:rPr>
          <w:rFonts w:ascii="Times New Roman" w:eastAsia="Times New Roman" w:hAnsi="Times New Roman" w:cs="Times New Roman"/>
          <w:b/>
          <w:bCs/>
          <w:sz w:val="26"/>
          <w:szCs w:val="26"/>
          <w:lang w:eastAsia="ru-RU"/>
        </w:rPr>
        <w:t>Данные схемы  (</w:t>
      </w:r>
      <w:r w:rsidRPr="00486CB8">
        <w:rPr>
          <w:rFonts w:ascii="Calibri" w:eastAsia="Times New Roman" w:hAnsi="Calibri" w:cs="Times New Roman"/>
          <w:b/>
          <w:sz w:val="26"/>
          <w:szCs w:val="26"/>
          <w:lang w:eastAsia="ru-RU"/>
        </w:rPr>
        <w:t>Рисунок 9.2</w:t>
      </w:r>
      <w:r w:rsidRPr="008F09D6">
        <w:rPr>
          <w:rFonts w:ascii="Calibri" w:eastAsia="Times New Roman" w:hAnsi="Calibri" w:cs="Times New Roman"/>
          <w:sz w:val="26"/>
          <w:szCs w:val="26"/>
          <w:lang w:eastAsia="ru-RU"/>
        </w:rPr>
        <w:t xml:space="preserve"> )</w:t>
      </w:r>
      <w:r w:rsidRPr="008F09D6">
        <w:rPr>
          <w:rFonts w:ascii="Times New Roman" w:eastAsia="Times New Roman" w:hAnsi="Times New Roman" w:cs="Times New Roman"/>
          <w:bCs/>
          <w:sz w:val="26"/>
          <w:szCs w:val="26"/>
          <w:lang w:eastAsia="ru-RU"/>
        </w:rPr>
        <w:t>применяются на напряжения 6 , 10 кВ.  На данной схеме изображена электрическая схема  КРУН-10кВ с выкатными ячейками, с обязательными присоединениями  и с двумя линиями потребителей 10 кВ.</w:t>
      </w:r>
    </w:p>
    <w:p w:rsidR="008F09D6" w:rsidRPr="008F09D6" w:rsidRDefault="008F09D6" w:rsidP="008F09D6">
      <w:pPr>
        <w:rPr>
          <w:rFonts w:ascii="Calibri" w:eastAsia="Times New Roman" w:hAnsi="Calibri" w:cs="Times New Roman"/>
          <w:sz w:val="26"/>
          <w:szCs w:val="26"/>
          <w:lang w:eastAsia="ru-RU"/>
        </w:rPr>
      </w:pP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11611" w:dyaOrig="5108">
          <v:shape id="_x0000_i1029" type="#_x0000_t75" style="width:492.6pt;height:3in" o:ole="">
            <v:imagedata r:id="rId18" o:title=""/>
          </v:shape>
          <o:OLEObject Type="Embed" ProgID="Visio.Drawing.11" ShapeID="_x0000_i1029" DrawAspect="Content" ObjectID="_1598882411" r:id="rId19"/>
        </w:object>
      </w:r>
      <w:r w:rsidRPr="008F09D6">
        <w:rPr>
          <w:rFonts w:ascii="Calibri" w:eastAsia="Times New Roman" w:hAnsi="Calibri" w:cs="Times New Roman"/>
          <w:sz w:val="26"/>
          <w:szCs w:val="26"/>
          <w:lang w:eastAsia="ru-RU"/>
        </w:rPr>
        <w:t xml:space="preserve">Рисунок 9.2 – Схема на 6 , 10кВ.  “Одна рабочая секционированная система шин”.  КРУН-10 кВ с двумя потребителями. </w:t>
      </w:r>
    </w:p>
    <w:p w:rsidR="008F09D6" w:rsidRPr="008F09D6" w:rsidRDefault="008F09D6" w:rsidP="008F09D6">
      <w:pPr>
        <w:rPr>
          <w:rFonts w:ascii="Times New Roman" w:eastAsia="Times New Roman" w:hAnsi="Times New Roman" w:cs="Times New Roman"/>
          <w:sz w:val="26"/>
          <w:szCs w:val="26"/>
          <w:lang w:eastAsia="ru-RU"/>
        </w:rPr>
      </w:pPr>
      <w:r w:rsidRPr="00486CB8">
        <w:rPr>
          <w:rFonts w:ascii="Times New Roman" w:eastAsia="Times New Roman" w:hAnsi="Times New Roman" w:cs="Times New Roman"/>
          <w:b/>
          <w:sz w:val="26"/>
          <w:szCs w:val="26"/>
          <w:lang w:eastAsia="ru-RU"/>
        </w:rPr>
        <w:t>Данные схемы (</w:t>
      </w:r>
      <w:r w:rsidRPr="00486CB8">
        <w:rPr>
          <w:rFonts w:ascii="Calibri" w:eastAsia="Times New Roman" w:hAnsi="Calibri" w:cs="Times New Roman"/>
          <w:b/>
          <w:sz w:val="26"/>
          <w:szCs w:val="26"/>
          <w:lang w:eastAsia="ru-RU"/>
        </w:rPr>
        <w:t>Рисунок 9.3</w:t>
      </w:r>
      <w:r w:rsidRPr="00486CB8">
        <w:rPr>
          <w:rFonts w:ascii="Times New Roman" w:eastAsia="Times New Roman" w:hAnsi="Times New Roman" w:cs="Times New Roman"/>
          <w:b/>
          <w:sz w:val="26"/>
          <w:szCs w:val="26"/>
          <w:lang w:eastAsia="ru-RU"/>
        </w:rPr>
        <w:t>)</w:t>
      </w:r>
      <w:r w:rsidRPr="008F09D6">
        <w:rPr>
          <w:rFonts w:ascii="Times New Roman" w:eastAsia="Times New Roman" w:hAnsi="Times New Roman" w:cs="Times New Roman"/>
          <w:sz w:val="26"/>
          <w:szCs w:val="26"/>
          <w:lang w:eastAsia="ru-RU"/>
        </w:rPr>
        <w:t>применяются на напряжения 110 – 330 кВ с количеством потребителей от 5 до 10шт  на подстанциях небольшой мощности. На данной схеме изображены обязательные  присоединения и пять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7393" w:dyaOrig="5720">
          <v:shape id="_x0000_i1030" type="#_x0000_t75" style="width:369.6pt;height:4in" o:ole="">
            <v:imagedata r:id="rId20" o:title=""/>
          </v:shape>
          <o:OLEObject Type="Embed" ProgID="Visio.Drawing.11" ShapeID="_x0000_i1030" DrawAspect="Content" ObjectID="_1598882412" r:id="rId21"/>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9.3 – Схема 110 -330кВ.  “Две рабочие системы шин”.</w:t>
      </w:r>
    </w:p>
    <w:p w:rsidR="008F09D6" w:rsidRPr="008F09D6" w:rsidRDefault="008F09D6" w:rsidP="008F09D6">
      <w:pPr>
        <w:rPr>
          <w:rFonts w:ascii="Times New Roman" w:eastAsia="Times New Roman" w:hAnsi="Times New Roman" w:cs="Times New Roman"/>
          <w:sz w:val="26"/>
          <w:szCs w:val="26"/>
          <w:lang w:eastAsia="ru-RU"/>
        </w:rPr>
      </w:pPr>
      <w:r w:rsidRPr="00486CB8">
        <w:rPr>
          <w:rFonts w:ascii="Times New Roman" w:eastAsia="Times New Roman" w:hAnsi="Times New Roman" w:cs="Times New Roman"/>
          <w:b/>
          <w:sz w:val="26"/>
          <w:szCs w:val="26"/>
          <w:lang w:eastAsia="ru-RU"/>
        </w:rPr>
        <w:t>Данные схемы (</w:t>
      </w:r>
      <w:r w:rsidRPr="00486CB8">
        <w:rPr>
          <w:rFonts w:ascii="Calibri" w:eastAsia="Times New Roman" w:hAnsi="Calibri" w:cs="Times New Roman"/>
          <w:b/>
          <w:sz w:val="26"/>
          <w:szCs w:val="26"/>
          <w:lang w:eastAsia="ru-RU"/>
        </w:rPr>
        <w:t>Рисунок 9.4</w:t>
      </w:r>
      <w:r w:rsidRPr="00486CB8">
        <w:rPr>
          <w:rFonts w:ascii="Times New Roman" w:eastAsia="Times New Roman" w:hAnsi="Times New Roman" w:cs="Times New Roman"/>
          <w:b/>
          <w:sz w:val="26"/>
          <w:szCs w:val="26"/>
          <w:lang w:eastAsia="ru-RU"/>
        </w:rPr>
        <w:t>)</w:t>
      </w:r>
      <w:r w:rsidRPr="008F09D6">
        <w:rPr>
          <w:rFonts w:ascii="Times New Roman" w:eastAsia="Times New Roman" w:hAnsi="Times New Roman" w:cs="Times New Roman"/>
          <w:sz w:val="26"/>
          <w:szCs w:val="26"/>
          <w:lang w:eastAsia="ru-RU"/>
        </w:rPr>
        <w:t xml:space="preserve"> применяются на напряжения 110 – 500 кВ с количеством потребителей от 5 до 10 шт. На данной схеме изображены обязательные присоединения и шесть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9672" w:dyaOrig="4680">
          <v:shape id="_x0000_i1031" type="#_x0000_t75" style="width:483.6pt;height:236.4pt" o:ole="">
            <v:imagedata r:id="rId22" o:title=""/>
          </v:shape>
          <o:OLEObject Type="Embed" ProgID="Visio.Drawing.11" ShapeID="_x0000_i1031" DrawAspect="Content" ObjectID="_1598882413" r:id="rId23"/>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9.4 – Схема 110 -500кВ.  “Две рабочие системы шин с обходной”.</w:t>
      </w:r>
    </w:p>
    <w:p w:rsidR="008806A7" w:rsidRPr="008806A7" w:rsidRDefault="008806A7" w:rsidP="008806A7">
      <w:pPr>
        <w:spacing w:after="0" w:line="240" w:lineRule="auto"/>
        <w:jc w:val="center"/>
        <w:rPr>
          <w:rFonts w:ascii="Times New Roman" w:eastAsia="Times New Roman" w:hAnsi="Times New Roman" w:cs="Times New Roman"/>
          <w:b/>
          <w:i/>
          <w:sz w:val="16"/>
          <w:szCs w:val="16"/>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8806A7" w:rsidRPr="008806A7" w:rsidRDefault="009A21D7" w:rsidP="008806A7">
      <w:pP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lastRenderedPageBreak/>
        <w:t xml:space="preserve">Приложение  </w:t>
      </w:r>
      <w:r w:rsidR="00922732">
        <w:rPr>
          <w:rFonts w:ascii="Times New Roman" w:eastAsia="Times New Roman" w:hAnsi="Times New Roman" w:cs="Times New Roman"/>
          <w:b/>
          <w:bCs/>
          <w:sz w:val="26"/>
          <w:szCs w:val="26"/>
          <w:u w:val="single"/>
          <w:lang w:eastAsia="ru-RU"/>
        </w:rPr>
        <w:t>2</w:t>
      </w:r>
    </w:p>
    <w:p w:rsidR="008F09D6" w:rsidRPr="008F09D6" w:rsidRDefault="008F09D6" w:rsidP="008F09D6">
      <w:pPr>
        <w:spacing w:after="0" w:line="240" w:lineRule="auto"/>
        <w:ind w:hanging="851"/>
        <w:rPr>
          <w:rFonts w:ascii="Calibri" w:eastAsia="Times New Roman" w:hAnsi="Calibri" w:cs="Times New Roman"/>
          <w:b/>
          <w:sz w:val="26"/>
          <w:szCs w:val="26"/>
          <w:lang w:eastAsia="ru-RU"/>
        </w:rPr>
      </w:pPr>
      <w:r w:rsidRPr="008F09D6">
        <w:rPr>
          <w:rFonts w:ascii="Calibri" w:eastAsia="Times New Roman" w:hAnsi="Calibri" w:cs="Times New Roman"/>
          <w:b/>
          <w:sz w:val="26"/>
          <w:szCs w:val="26"/>
          <w:lang w:eastAsia="ru-RU"/>
        </w:rPr>
        <w:t>Таблица П.1.1.  Трансформаторы с высшим напряжением 110 кВ</w:t>
      </w:r>
    </w:p>
    <w:tbl>
      <w:tblPr>
        <w:tblW w:w="11056" w:type="dxa"/>
        <w:tblInd w:w="-994" w:type="dxa"/>
        <w:tblLayout w:type="fixed"/>
        <w:tblCellMar>
          <w:left w:w="30" w:type="dxa"/>
          <w:right w:w="30" w:type="dxa"/>
        </w:tblCellMar>
        <w:tblLook w:val="0000"/>
      </w:tblPr>
      <w:tblGrid>
        <w:gridCol w:w="1873"/>
        <w:gridCol w:w="709"/>
        <w:gridCol w:w="567"/>
        <w:gridCol w:w="567"/>
        <w:gridCol w:w="567"/>
        <w:gridCol w:w="709"/>
        <w:gridCol w:w="567"/>
        <w:gridCol w:w="708"/>
        <w:gridCol w:w="709"/>
        <w:gridCol w:w="709"/>
        <w:gridCol w:w="567"/>
        <w:gridCol w:w="709"/>
        <w:gridCol w:w="850"/>
        <w:gridCol w:w="678"/>
        <w:gridCol w:w="567"/>
      </w:tblGrid>
      <w:tr w:rsidR="008F09D6" w:rsidRPr="008F09D6" w:rsidTr="008F09D6">
        <w:trPr>
          <w:cantSplit/>
          <w:trHeight w:val="362"/>
        </w:trPr>
        <w:tc>
          <w:tcPr>
            <w:tcW w:w="1873"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709"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170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1276" w:type="dxa"/>
            <w:gridSpan w:val="2"/>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c>
          <w:tcPr>
            <w:tcW w:w="212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567"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Iх, %</w:t>
            </w:r>
          </w:p>
        </w:tc>
        <w:tc>
          <w:tcPr>
            <w:tcW w:w="2237"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567" w:type="dxa"/>
            <w:vMerge w:val="restart"/>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223"/>
        </w:trPr>
        <w:tc>
          <w:tcPr>
            <w:tcW w:w="1873"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709"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Pх</w:t>
            </w:r>
          </w:p>
        </w:tc>
        <w:tc>
          <w:tcPr>
            <w:tcW w:w="567"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keepNext/>
              <w:tabs>
                <w:tab w:val="left" w:pos="0"/>
              </w:tabs>
              <w:spacing w:after="0" w:line="240" w:lineRule="auto"/>
              <w:ind w:firstLine="111"/>
              <w:jc w:val="center"/>
              <w:outlineLvl w:val="2"/>
              <w:rPr>
                <w:rFonts w:ascii="Times New Roman" w:eastAsia="Times New Roman" w:hAnsi="Times New Roman" w:cs="Times New Roman"/>
                <w:lang w:eastAsia="ru-RU"/>
              </w:rPr>
            </w:pPr>
            <w:r w:rsidRPr="008F09D6">
              <w:rPr>
                <w:rFonts w:ascii="Times New Roman" w:eastAsia="Times New Roman" w:hAnsi="Times New Roman" w:cs="Times New Roman"/>
                <w:lang w:eastAsia="ru-RU"/>
              </w:rPr>
              <w:t>Pк</w:t>
            </w:r>
          </w:p>
        </w:tc>
        <w:tc>
          <w:tcPr>
            <w:tcW w:w="708"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567"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длина</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w:t>
            </w:r>
            <w:r w:rsidRPr="008F09D6">
              <w:rPr>
                <w:rFonts w:ascii="Times New Roman" w:eastAsia="Times New Roman" w:hAnsi="Times New Roman" w:cs="Times New Roman"/>
                <w:snapToGrid w:val="0"/>
                <w:color w:val="000000"/>
                <w:lang w:val="en-US" w:eastAsia="ru-RU"/>
              </w:rPr>
              <w:t>-</w:t>
            </w:r>
            <w:r w:rsidRPr="008F09D6">
              <w:rPr>
                <w:rFonts w:ascii="Times New Roman" w:eastAsia="Times New Roman" w:hAnsi="Times New Roman" w:cs="Times New Roman"/>
                <w:snapToGrid w:val="0"/>
                <w:color w:val="000000"/>
                <w:lang w:eastAsia="ru-RU"/>
              </w:rPr>
              <w:t>на</w:t>
            </w:r>
          </w:p>
        </w:tc>
        <w:tc>
          <w:tcPr>
            <w:tcW w:w="678"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567" w:type="dxa"/>
            <w:vMerge/>
            <w:tcBorders>
              <w:left w:val="single" w:sz="2" w:space="0" w:color="000000"/>
              <w:bottom w:val="single" w:sz="6" w:space="0" w:color="auto"/>
              <w:right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w:t>
            </w:r>
          </w:p>
        </w:tc>
        <w:tc>
          <w:tcPr>
            <w:tcW w:w="70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w:t>
            </w:r>
          </w:p>
        </w:tc>
        <w:tc>
          <w:tcPr>
            <w:tcW w:w="567" w:type="dxa"/>
            <w:vMerge w:val="restart"/>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76</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5,5</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w:t>
            </w:r>
          </w:p>
        </w:tc>
      </w:tr>
      <w:tr w:rsidR="008F09D6" w:rsidRPr="008F09D6" w:rsidTr="008F09D6">
        <w:trPr>
          <w:trHeight w:val="223"/>
        </w:trPr>
        <w:tc>
          <w:tcPr>
            <w:tcW w:w="1873" w:type="dxa"/>
            <w:tcBorders>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10000/110</w:t>
            </w:r>
          </w:p>
        </w:tc>
        <w:tc>
          <w:tcPr>
            <w:tcW w:w="709" w:type="dxa"/>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vMerge/>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67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w:t>
            </w:r>
          </w:p>
        </w:tc>
        <w:tc>
          <w:tcPr>
            <w:tcW w:w="567" w:type="dxa"/>
            <w:tcBorders>
              <w:top w:val="single" w:sz="4"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0,8</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4,4</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w:t>
            </w:r>
          </w:p>
        </w:tc>
      </w:tr>
      <w:tr w:rsidR="008F09D6" w:rsidRPr="008F09D6" w:rsidTr="008F09D6">
        <w:trPr>
          <w:trHeight w:val="223"/>
        </w:trPr>
        <w:tc>
          <w:tcPr>
            <w:tcW w:w="1873" w:type="dxa"/>
            <w:tcBorders>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16000/110</w:t>
            </w: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67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ТДТН-25000/110</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567"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0,7</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72,3</w:t>
            </w: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ТДТН-40000/110</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567"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39</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0,6</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6,8</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94,4</w:t>
            </w:r>
          </w:p>
        </w:tc>
      </w:tr>
      <w:tr w:rsidR="008F09D6" w:rsidRPr="008F09D6" w:rsidTr="008F09D6">
        <w:trPr>
          <w:trHeight w:val="223"/>
        </w:trPr>
        <w:tc>
          <w:tcPr>
            <w:tcW w:w="1873"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ТДТН-63000/110</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567" w:type="dxa"/>
            <w:tcBorders>
              <w:top w:val="single" w:sz="6"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567"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290</w:t>
            </w:r>
          </w:p>
        </w:tc>
        <w:tc>
          <w:tcPr>
            <w:tcW w:w="708"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w:t>
            </w:r>
          </w:p>
        </w:tc>
        <w:tc>
          <w:tcPr>
            <w:tcW w:w="567"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0,55</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w:t>
            </w:r>
          </w:p>
        </w:tc>
        <w:tc>
          <w:tcPr>
            <w:tcW w:w="850"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678"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567" w:type="dxa"/>
            <w:tcBorders>
              <w:top w:val="single" w:sz="6" w:space="0" w:color="auto"/>
              <w:left w:val="single" w:sz="2" w:space="0" w:color="000000"/>
              <w:bottom w:val="single" w:sz="4" w:space="0" w:color="auto"/>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126</w:t>
            </w:r>
          </w:p>
        </w:tc>
      </w:tr>
      <w:tr w:rsidR="008F09D6" w:rsidRPr="008F09D6" w:rsidTr="008F09D6">
        <w:trPr>
          <w:trHeight w:val="223"/>
        </w:trPr>
        <w:tc>
          <w:tcPr>
            <w:tcW w:w="1873" w:type="dxa"/>
            <w:tcBorders>
              <w:top w:val="single" w:sz="4" w:space="0" w:color="auto"/>
              <w:left w:val="single" w:sz="4" w:space="0" w:color="auto"/>
              <w:bottom w:val="single" w:sz="4"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ТДТН(ТДЦТН)- 80000/110</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567"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4" w:space="0" w:color="auto"/>
              <w:left w:val="nil"/>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567"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365</w:t>
            </w:r>
          </w:p>
        </w:tc>
        <w:tc>
          <w:tcPr>
            <w:tcW w:w="708"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18,5</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w:t>
            </w:r>
          </w:p>
        </w:tc>
        <w:tc>
          <w:tcPr>
            <w:tcW w:w="567"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8,5</w:t>
            </w:r>
          </w:p>
        </w:tc>
        <w:tc>
          <w:tcPr>
            <w:tcW w:w="850"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w:t>
            </w:r>
          </w:p>
        </w:tc>
        <w:tc>
          <w:tcPr>
            <w:tcW w:w="678"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7,1</w:t>
            </w:r>
          </w:p>
        </w:tc>
        <w:tc>
          <w:tcPr>
            <w:tcW w:w="567" w:type="dxa"/>
            <w:tcBorders>
              <w:top w:val="single" w:sz="4" w:space="0" w:color="auto"/>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137</w:t>
            </w:r>
          </w:p>
        </w:tc>
      </w:tr>
    </w:tbl>
    <w:p w:rsidR="008F09D6" w:rsidRPr="008F09D6" w:rsidRDefault="008F09D6" w:rsidP="008F09D6">
      <w:pPr>
        <w:spacing w:after="0"/>
        <w:jc w:val="both"/>
        <w:rPr>
          <w:rFonts w:ascii="Calibri" w:eastAsia="Times New Roman" w:hAnsi="Calibri" w:cs="Times New Roman"/>
          <w:snapToGrid w:val="0"/>
          <w:color w:val="000000"/>
          <w:sz w:val="24"/>
          <w:szCs w:val="26"/>
          <w:lang w:eastAsia="ru-RU"/>
        </w:rPr>
      </w:pPr>
      <w:r w:rsidRPr="008F09D6">
        <w:rPr>
          <w:rFonts w:ascii="Calibri" w:eastAsia="Times New Roman" w:hAnsi="Calibri" w:cs="Times New Roman"/>
          <w:snapToGrid w:val="0"/>
          <w:color w:val="000000"/>
          <w:sz w:val="24"/>
          <w:szCs w:val="26"/>
          <w:lang w:eastAsia="ru-RU"/>
        </w:rPr>
        <w:t xml:space="preserve">Примечания: </w:t>
      </w:r>
    </w:p>
    <w:p w:rsidR="008F09D6" w:rsidRPr="008F09D6" w:rsidRDefault="008F09D6" w:rsidP="008F09D6">
      <w:pPr>
        <w:spacing w:after="0"/>
        <w:rPr>
          <w:rFonts w:ascii="Times New Roman" w:eastAsia="Times New Roman" w:hAnsi="Times New Roman" w:cs="Times New Roman"/>
          <w:snapToGrid w:val="0"/>
          <w:sz w:val="24"/>
          <w:szCs w:val="26"/>
          <w:lang w:eastAsia="ru-RU"/>
        </w:rPr>
      </w:pPr>
      <w:r w:rsidRPr="008F09D6">
        <w:rPr>
          <w:rFonts w:ascii="Times New Roman" w:eastAsia="Times New Roman" w:hAnsi="Times New Roman" w:cs="Times New Roman"/>
          <w:snapToGrid w:val="0"/>
          <w:sz w:val="24"/>
          <w:szCs w:val="26"/>
          <w:lang w:eastAsia="ru-RU"/>
        </w:rPr>
        <w:t>1. Для трансформаторов с расщепленной обмоткой в графе  U</w:t>
      </w:r>
      <w:r w:rsidRPr="008F09D6">
        <w:rPr>
          <w:rFonts w:ascii="Times New Roman" w:eastAsia="Times New Roman" w:hAnsi="Times New Roman" w:cs="Times New Roman"/>
          <w:snapToGrid w:val="0"/>
          <w:sz w:val="24"/>
          <w:szCs w:val="26"/>
          <w:vertAlign w:val="subscript"/>
          <w:lang w:eastAsia="ru-RU"/>
        </w:rPr>
        <w:t>ксн-нн</w:t>
      </w:r>
      <w:r w:rsidRPr="008F09D6">
        <w:rPr>
          <w:rFonts w:ascii="Times New Roman" w:eastAsia="Times New Roman" w:hAnsi="Times New Roman" w:cs="Times New Roman"/>
          <w:snapToGrid w:val="0"/>
          <w:sz w:val="24"/>
          <w:szCs w:val="26"/>
          <w:lang w:eastAsia="ru-RU"/>
        </w:rPr>
        <w:t>даны  U</w:t>
      </w:r>
      <w:r w:rsidRPr="008F09D6">
        <w:rPr>
          <w:rFonts w:ascii="Times New Roman" w:eastAsia="Times New Roman" w:hAnsi="Times New Roman" w:cs="Times New Roman"/>
          <w:snapToGrid w:val="0"/>
          <w:sz w:val="24"/>
          <w:szCs w:val="26"/>
          <w:vertAlign w:val="subscript"/>
          <w:lang w:eastAsia="ru-RU"/>
        </w:rPr>
        <w:t>к нн1-нн2</w:t>
      </w:r>
      <w:r w:rsidRPr="008F09D6">
        <w:rPr>
          <w:rFonts w:ascii="Times New Roman" w:eastAsia="Times New Roman" w:hAnsi="Times New Roman" w:cs="Times New Roman"/>
          <w:snapToGrid w:val="0"/>
          <w:sz w:val="24"/>
          <w:szCs w:val="26"/>
          <w:lang w:eastAsia="ru-RU"/>
        </w:rPr>
        <w:t xml:space="preserve">.  Для этих трансформаторов    </w:t>
      </w:r>
    </w:p>
    <w:p w:rsidR="008F09D6" w:rsidRPr="008F09D6" w:rsidRDefault="008F09D6" w:rsidP="008F09D6">
      <w:pPr>
        <w:spacing w:after="0"/>
        <w:rPr>
          <w:rFonts w:ascii="Times New Roman" w:eastAsia="Times New Roman" w:hAnsi="Times New Roman" w:cs="Times New Roman"/>
          <w:snapToGrid w:val="0"/>
          <w:sz w:val="24"/>
          <w:szCs w:val="26"/>
          <w:lang w:eastAsia="ru-RU"/>
        </w:rPr>
      </w:pPr>
      <w:r w:rsidRPr="008F09D6">
        <w:rPr>
          <w:rFonts w:ascii="Times New Roman" w:eastAsia="Times New Roman" w:hAnsi="Times New Roman" w:cs="Times New Roman"/>
          <w:snapToGrid w:val="0"/>
          <w:sz w:val="24"/>
          <w:szCs w:val="26"/>
          <w:lang w:eastAsia="ru-RU"/>
        </w:rPr>
        <w:t>U</w:t>
      </w:r>
      <w:r w:rsidRPr="008F09D6">
        <w:rPr>
          <w:rFonts w:ascii="Times New Roman" w:eastAsia="Times New Roman" w:hAnsi="Times New Roman" w:cs="Times New Roman"/>
          <w:snapToGrid w:val="0"/>
          <w:sz w:val="24"/>
          <w:szCs w:val="26"/>
          <w:vertAlign w:val="subscript"/>
          <w:lang w:eastAsia="ru-RU"/>
        </w:rPr>
        <w:t>квн-нн</w:t>
      </w:r>
      <w:r w:rsidRPr="008F09D6">
        <w:rPr>
          <w:rFonts w:ascii="Times New Roman" w:eastAsia="Times New Roman" w:hAnsi="Times New Roman" w:cs="Times New Roman"/>
          <w:snapToGrid w:val="0"/>
          <w:sz w:val="24"/>
          <w:szCs w:val="26"/>
          <w:lang w:eastAsia="ru-RU"/>
        </w:rPr>
        <w:t xml:space="preserve"> и U</w:t>
      </w:r>
      <w:r w:rsidRPr="008F09D6">
        <w:rPr>
          <w:rFonts w:ascii="Times New Roman" w:eastAsia="Times New Roman" w:hAnsi="Times New Roman" w:cs="Times New Roman"/>
          <w:snapToGrid w:val="0"/>
          <w:sz w:val="24"/>
          <w:szCs w:val="26"/>
          <w:vertAlign w:val="subscript"/>
          <w:lang w:eastAsia="ru-RU"/>
        </w:rPr>
        <w:t>к нн1-нн2</w:t>
      </w:r>
      <w:r w:rsidRPr="008F09D6">
        <w:rPr>
          <w:rFonts w:ascii="Times New Roman" w:eastAsia="Times New Roman" w:hAnsi="Times New Roman" w:cs="Times New Roman"/>
          <w:snapToGrid w:val="0"/>
          <w:sz w:val="24"/>
          <w:szCs w:val="26"/>
          <w:lang w:eastAsia="ru-RU"/>
        </w:rPr>
        <w:t xml:space="preserve"> отнесены к номинальной мощности трансформатора.</w:t>
      </w:r>
    </w:p>
    <w:p w:rsidR="008F09D6" w:rsidRPr="008F09D6" w:rsidRDefault="008F09D6" w:rsidP="008F09D6">
      <w:pPr>
        <w:spacing w:after="0"/>
        <w:rPr>
          <w:rFonts w:ascii="Times New Roman" w:eastAsia="Times New Roman" w:hAnsi="Times New Roman" w:cs="Times New Roman"/>
          <w:sz w:val="24"/>
          <w:szCs w:val="26"/>
          <w:lang w:eastAsia="ru-RU"/>
        </w:rPr>
      </w:pPr>
      <w:r w:rsidRPr="008F09D6">
        <w:rPr>
          <w:rFonts w:ascii="Times New Roman" w:eastAsia="Times New Roman" w:hAnsi="Times New Roman" w:cs="Times New Roman"/>
          <w:sz w:val="24"/>
          <w:szCs w:val="26"/>
          <w:lang w:eastAsia="ru-RU"/>
        </w:rPr>
        <w:t>2. Для трехобмоточных трансформаторов Pк указаны на основном ответвлении для основной пары обмоток ВН-СН.</w:t>
      </w:r>
    </w:p>
    <w:p w:rsidR="008F09D6" w:rsidRDefault="008F09D6" w:rsidP="008F09D6">
      <w:pPr>
        <w:ind w:firstLine="284"/>
        <w:rPr>
          <w:rFonts w:ascii="Times New Roman" w:eastAsia="Times New Roman" w:hAnsi="Times New Roman" w:cs="Times New Roman"/>
          <w:b/>
          <w:bCs/>
          <w:sz w:val="26"/>
          <w:szCs w:val="26"/>
          <w:lang w:eastAsia="ru-RU"/>
        </w:rPr>
      </w:pPr>
    </w:p>
    <w:p w:rsidR="008F09D6" w:rsidRPr="008F09D6" w:rsidRDefault="008F09D6" w:rsidP="008F09D6">
      <w:pPr>
        <w:spacing w:after="120" w:line="240" w:lineRule="auto"/>
        <w:ind w:left="-851" w:hanging="142"/>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Таблица П.1.2.Трансформаторы и автотрансформаторы с высшим напряжением 220-500 кВ</w:t>
      </w:r>
    </w:p>
    <w:tbl>
      <w:tblPr>
        <w:tblW w:w="11087" w:type="dxa"/>
        <w:tblInd w:w="-996" w:type="dxa"/>
        <w:tblLayout w:type="fixed"/>
        <w:tblCellMar>
          <w:left w:w="30" w:type="dxa"/>
          <w:right w:w="30" w:type="dxa"/>
        </w:tblCellMar>
        <w:tblLook w:val="0000"/>
      </w:tblPr>
      <w:tblGrid>
        <w:gridCol w:w="2157"/>
        <w:gridCol w:w="1134"/>
        <w:gridCol w:w="992"/>
        <w:gridCol w:w="992"/>
        <w:gridCol w:w="1276"/>
        <w:gridCol w:w="992"/>
        <w:gridCol w:w="1559"/>
        <w:gridCol w:w="993"/>
        <w:gridCol w:w="992"/>
      </w:tblGrid>
      <w:tr w:rsidR="008F09D6" w:rsidRPr="008F09D6" w:rsidTr="008F09D6">
        <w:trPr>
          <w:cantSplit/>
          <w:trHeight w:val="252"/>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keepNext/>
              <w:tabs>
                <w:tab w:val="left" w:pos="0"/>
              </w:tabs>
              <w:spacing w:after="0" w:line="240" w:lineRule="auto"/>
              <w:ind w:firstLine="284"/>
              <w:jc w:val="center"/>
              <w:outlineLvl w:val="2"/>
              <w:rPr>
                <w:rFonts w:ascii="Times New Roman" w:eastAsia="Times New Roman" w:hAnsi="Times New Roman" w:cs="Times New Roman"/>
                <w:b/>
                <w:lang w:eastAsia="ru-RU"/>
              </w:rPr>
            </w:pPr>
            <w:r w:rsidRPr="008F09D6">
              <w:rPr>
                <w:rFonts w:ascii="Times New Roman" w:eastAsia="Times New Roman" w:hAnsi="Times New Roman" w:cs="Times New Roman"/>
                <w:b/>
                <w:lang w:eastAsia="ru-RU"/>
              </w:rPr>
              <w:t>Тип трансформатора</w:t>
            </w:r>
          </w:p>
        </w:tc>
        <w:tc>
          <w:tcPr>
            <w:tcW w:w="1134"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4536" w:type="dxa"/>
            <w:gridSpan w:val="4"/>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r>
      <w:tr w:rsidR="008F09D6" w:rsidRPr="008F09D6" w:rsidTr="008F09D6">
        <w:trPr>
          <w:cantSplit/>
          <w:trHeight w:val="2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vMerge/>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1276"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992"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Px</w:t>
            </w:r>
          </w:p>
        </w:tc>
        <w:tc>
          <w:tcPr>
            <w:tcW w:w="3544"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Pк</w:t>
            </w:r>
          </w:p>
        </w:tc>
      </w:tr>
      <w:tr w:rsidR="008F09D6" w:rsidRPr="008F09D6" w:rsidTr="008F09D6">
        <w:trPr>
          <w:cantSplit/>
          <w:trHeight w:val="2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r>
      <w:tr w:rsidR="008F09D6" w:rsidRPr="008F09D6" w:rsidTr="008F09D6">
        <w:trPr>
          <w:trHeight w:val="214"/>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52"/>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6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19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ТДТН-40000/220-82У1</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48/55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6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5"/>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ТДЦТН-63000/220-74Т1</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36,3</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74</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48"/>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АТДЦТН-63000/220/110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 38,5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АТДЦТН-125000/220/110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АТДЦТН-200000/220/110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430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АТДЦТН-250000/220/110-75У1</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 13,8; 15,75;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330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lastRenderedPageBreak/>
              <w:t>АТДЦТН-125000/330/110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345</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АТДЦТН-200000/330/110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АТДЦТН-250000/330/150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АТДЦН-400000/330/150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158</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157" w:type="dxa"/>
            <w:tcBorders>
              <w:top w:val="single" w:sz="4" w:space="0" w:color="auto"/>
              <w:left w:val="single" w:sz="4" w:space="0" w:color="auto"/>
              <w:bottom w:val="single" w:sz="4"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АОДЦТН-133000/330/220</w:t>
            </w:r>
          </w:p>
        </w:tc>
        <w:tc>
          <w:tcPr>
            <w:tcW w:w="1134"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133</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2" type="#_x0000_t75" style="width:41.4pt;height:20.4pt" o:ole="" fillcolor="window">
                  <v:imagedata r:id="rId24" o:title=""/>
                </v:shape>
                <o:OLEObject Type="Embed" ProgID="Equation.3" ShapeID="_x0000_i1032" DrawAspect="Content" ObjectID="_1598882414" r:id="rId25"/>
              </w:objec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3" type="#_x0000_t75" style="width:41.4pt;height:20.4pt" o:ole="" fillcolor="window">
                  <v:imagedata r:id="rId26" o:title=""/>
                </v:shape>
                <o:OLEObject Type="Embed" ProgID="Equation.3" ShapeID="_x0000_i1033" DrawAspect="Content" ObjectID="_1598882415" r:id="rId27"/>
              </w:objec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w:t>
            </w:r>
          </w:p>
        </w:tc>
        <w:tc>
          <w:tcPr>
            <w:tcW w:w="1559"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3"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4" w:space="0" w:color="auto"/>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spacing w:line="240" w:lineRule="auto"/>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Продолжение табл. П.1.2</w:t>
      </w:r>
    </w:p>
    <w:tbl>
      <w:tblPr>
        <w:tblW w:w="11229" w:type="dxa"/>
        <w:tblInd w:w="-1137" w:type="dxa"/>
        <w:tblLayout w:type="fixed"/>
        <w:tblCellMar>
          <w:left w:w="30" w:type="dxa"/>
          <w:right w:w="30" w:type="dxa"/>
        </w:tblCellMar>
        <w:tblLook w:val="0000"/>
      </w:tblPr>
      <w:tblGrid>
        <w:gridCol w:w="2157"/>
        <w:gridCol w:w="283"/>
        <w:gridCol w:w="851"/>
        <w:gridCol w:w="992"/>
        <w:gridCol w:w="992"/>
        <w:gridCol w:w="1276"/>
        <w:gridCol w:w="992"/>
        <w:gridCol w:w="1276"/>
        <w:gridCol w:w="1276"/>
        <w:gridCol w:w="1134"/>
      </w:tblGrid>
      <w:tr w:rsidR="008F09D6" w:rsidRPr="008F09D6" w:rsidTr="008F09D6">
        <w:trPr>
          <w:cantSplit/>
          <w:trHeight w:val="252"/>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keepNext/>
              <w:tabs>
                <w:tab w:val="left" w:pos="0"/>
              </w:tabs>
              <w:spacing w:after="0" w:line="240" w:lineRule="auto"/>
              <w:ind w:firstLine="284"/>
              <w:jc w:val="center"/>
              <w:outlineLvl w:val="2"/>
              <w:rPr>
                <w:rFonts w:ascii="Times New Roman" w:eastAsia="Times New Roman" w:hAnsi="Times New Roman" w:cs="Times New Roman"/>
                <w:b/>
                <w:lang w:eastAsia="ru-RU"/>
              </w:rPr>
            </w:pPr>
            <w:r w:rsidRPr="008F09D6">
              <w:rPr>
                <w:rFonts w:ascii="Times New Roman" w:eastAsia="Times New Roman" w:hAnsi="Times New Roman" w:cs="Times New Roman"/>
                <w:b/>
                <w:lang w:eastAsia="ru-RU"/>
              </w:rPr>
              <w:t>Тип трансформатора</w:t>
            </w:r>
          </w:p>
        </w:tc>
        <w:tc>
          <w:tcPr>
            <w:tcW w:w="1134" w:type="dxa"/>
            <w:gridSpan w:val="2"/>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4678" w:type="dxa"/>
            <w:gridSpan w:val="4"/>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r>
      <w:tr w:rsidR="008F09D6" w:rsidRPr="008F09D6" w:rsidTr="008F09D6">
        <w:trPr>
          <w:cantSplit/>
          <w:trHeight w:val="2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gridSpan w:val="2"/>
            <w:vMerge/>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1276"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992"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Px</w:t>
            </w:r>
          </w:p>
        </w:tc>
        <w:tc>
          <w:tcPr>
            <w:tcW w:w="368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Pк</w:t>
            </w:r>
          </w:p>
        </w:tc>
      </w:tr>
      <w:tr w:rsidR="008F09D6" w:rsidRPr="008F09D6" w:rsidTr="008F09D6">
        <w:trPr>
          <w:cantSplit/>
          <w:trHeight w:val="2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gridSpan w:val="2"/>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1134"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r>
      <w:tr w:rsidR="008F09D6" w:rsidRPr="008F09D6" w:rsidTr="008F09D6">
        <w:trPr>
          <w:trHeight w:val="214"/>
        </w:trPr>
        <w:tc>
          <w:tcPr>
            <w:tcW w:w="4283" w:type="dxa"/>
            <w:gridSpan w:val="4"/>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500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АОРЦТ-135000/500/220-78У1*</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4" type="#_x0000_t75" style="width:41.4pt;height:20.4pt" o:ole="" fillcolor="window">
                  <v:imagedata r:id="rId28" o:title=""/>
                </v:shape>
                <o:OLEObject Type="Embed" ProgID="Equation.3" ShapeID="_x0000_i1034" DrawAspect="Content" ObjectID="_1598882416" r:id="rId29"/>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5" type="#_x0000_t75" style="width:41.4pt;height:20.4pt" o:ole="" fillcolor="window">
                  <v:imagedata r:id="rId30" o:title=""/>
                </v:shape>
                <o:OLEObject Type="Embed" ProgID="Equation.3" ShapeID="_x0000_i1035" DrawAspect="Content" ObjectID="_1598882417" r:id="rId31"/>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13,8-13,8 18-18</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4"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АОРДЦТ-135000/500/220-78У1*</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6" type="#_x0000_t75" style="width:41.4pt;height:20.4pt" o:ole="" fillcolor="window">
                  <v:imagedata r:id="rId32" o:title=""/>
                </v:shape>
                <o:OLEObject Type="Embed" ProgID="Equation.3" ShapeID="_x0000_i1036" DrawAspect="Content" ObjectID="_1598882418" r:id="rId33"/>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7" type="#_x0000_t75" style="width:41.4pt;height:20.4pt" o:ole="" fillcolor="window">
                  <v:imagedata r:id="rId34" o:title=""/>
                </v:shape>
                <o:OLEObject Type="Embed" ProgID="Equation.3" ShapeID="_x0000_i1037" DrawAspect="Content" ObjectID="_1598882419" r:id="rId35"/>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13,8-13,8 18-18</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АТДЦТН-250000/500/110</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690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АТДЦН-500000/500/220</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АОДЦТН-167/500/330-76У1</w:t>
            </w:r>
          </w:p>
        </w:tc>
        <w:tc>
          <w:tcPr>
            <w:tcW w:w="851"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167</w:t>
            </w:r>
          </w:p>
        </w:tc>
        <w:tc>
          <w:tcPr>
            <w:tcW w:w="992"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8" type="#_x0000_t75" style="width:41.4pt;height:20.4pt" o:ole="" fillcolor="window">
                  <v:imagedata r:id="rId36" o:title=""/>
                </v:shape>
                <o:OLEObject Type="Embed" ProgID="Equation.3" ShapeID="_x0000_i1038" DrawAspect="Content" ObjectID="_1598882420" r:id="rId37"/>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9" type="#_x0000_t75" style="width:41.4pt;height:20.4pt" o:ole="" fillcolor="window">
                  <v:imagedata r:id="rId38" o:title=""/>
                </v:shape>
                <o:OLEObject Type="Embed" ProgID="Equation.3" ShapeID="_x0000_i1039" DrawAspect="Content" ObjectID="_1598882421" r:id="rId39"/>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300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АОДЦТН-167000/500/220</w:t>
            </w:r>
          </w:p>
        </w:tc>
        <w:tc>
          <w:tcPr>
            <w:tcW w:w="851"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0" type="#_x0000_t75" style="width:41.4pt;height:20.4pt" o:ole="" fillcolor="window">
                  <v:imagedata r:id="rId40" o:title=""/>
                </v:shape>
                <o:OLEObject Type="Embed" ProgID="Equation.3" ShapeID="_x0000_i1040" DrawAspect="Content" ObjectID="_1598882422" r:id="rId41"/>
              </w:object>
            </w:r>
          </w:p>
        </w:tc>
        <w:tc>
          <w:tcPr>
            <w:tcW w:w="992" w:type="dxa"/>
            <w:tcBorders>
              <w:top w:val="single" w:sz="4"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1" type="#_x0000_t75" style="width:41.4pt;height:20.4pt" o:ole="" fillcolor="window">
                  <v:imagedata r:id="rId42" o:title=""/>
                </v:shape>
                <o:OLEObject Type="Embed" ProgID="Equation.3" ShapeID="_x0000_i1041" DrawAspect="Content" ObjectID="_1598882423" r:id="rId43"/>
              </w:object>
            </w:r>
          </w:p>
        </w:tc>
        <w:tc>
          <w:tcPr>
            <w:tcW w:w="1276" w:type="dxa"/>
            <w:tcBorders>
              <w:top w:val="single" w:sz="6"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11; 38,5; 13,8; 15,75; 20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163"/>
        </w:trPr>
        <w:tc>
          <w:tcPr>
            <w:tcW w:w="2440" w:type="dxa"/>
            <w:gridSpan w:val="2"/>
            <w:tcBorders>
              <w:top w:val="single" w:sz="4" w:space="0" w:color="auto"/>
              <w:left w:val="single" w:sz="4" w:space="0" w:color="auto"/>
              <w:bottom w:val="single" w:sz="4"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851"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267</w:t>
            </w:r>
          </w:p>
        </w:tc>
        <w:tc>
          <w:tcPr>
            <w:tcW w:w="992" w:type="dxa"/>
            <w:tcBorders>
              <w:top w:val="single" w:sz="4" w:space="0" w:color="auto"/>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2" type="#_x0000_t75" style="width:41.4pt;height:20.4pt" o:ole="" fillcolor="window">
                  <v:imagedata r:id="rId44" o:title=""/>
                </v:shape>
                <o:OLEObject Type="Embed" ProgID="Equation.3" ShapeID="_x0000_i1042" DrawAspect="Content" ObjectID="_1598882424" r:id="rId45"/>
              </w:objec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3" type="#_x0000_t75" style="width:41.4pt;height:20.4pt" o:ole="" fillcolor="window">
                  <v:imagedata r:id="rId46" o:title=""/>
                </v:shape>
                <o:OLEObject Type="Embed" ProgID="Equation.3" ShapeID="_x0000_i1043" DrawAspect="Content" ObjectID="_1598882425" r:id="rId47"/>
              </w:objec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13,8; 38,5; 15,75; 20</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470</w: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spacing w:line="240" w:lineRule="auto"/>
        <w:ind w:firstLine="720"/>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 - Для автотрансформаторов с расщепленной обмоткой 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xml:space="preserve"> = 50 %.</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 xml:space="preserve">Примечания: </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1. Для трансформаторов с расщепленной обмоткой в графе U</w:t>
      </w:r>
      <w:r w:rsidRPr="008F09D6">
        <w:rPr>
          <w:rFonts w:ascii="Times New Roman" w:eastAsia="Times New Roman" w:hAnsi="Times New Roman" w:cs="Times New Roman"/>
          <w:snapToGrid w:val="0"/>
          <w:color w:val="000000"/>
          <w:sz w:val="24"/>
          <w:szCs w:val="26"/>
          <w:vertAlign w:val="subscript"/>
          <w:lang w:eastAsia="ru-RU"/>
        </w:rPr>
        <w:t>ксн-нн</w:t>
      </w:r>
      <w:r w:rsidRPr="008F09D6">
        <w:rPr>
          <w:rFonts w:ascii="Times New Roman" w:eastAsia="Times New Roman" w:hAnsi="Times New Roman" w:cs="Times New Roman"/>
          <w:snapToGrid w:val="0"/>
          <w:color w:val="000000"/>
          <w:sz w:val="24"/>
          <w:szCs w:val="26"/>
          <w:lang w:eastAsia="ru-RU"/>
        </w:rPr>
        <w:t>даныU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Для этих трансформаторов U</w:t>
      </w:r>
      <w:r w:rsidRPr="008F09D6">
        <w:rPr>
          <w:rFonts w:ascii="Times New Roman" w:eastAsia="Times New Roman" w:hAnsi="Times New Roman" w:cs="Times New Roman"/>
          <w:snapToGrid w:val="0"/>
          <w:color w:val="000000"/>
          <w:sz w:val="24"/>
          <w:szCs w:val="26"/>
          <w:vertAlign w:val="subscript"/>
          <w:lang w:eastAsia="ru-RU"/>
        </w:rPr>
        <w:t>квн-нн</w:t>
      </w:r>
      <w:r w:rsidRPr="008F09D6">
        <w:rPr>
          <w:rFonts w:ascii="Times New Roman" w:eastAsia="Times New Roman" w:hAnsi="Times New Roman" w:cs="Times New Roman"/>
          <w:snapToGrid w:val="0"/>
          <w:color w:val="000000"/>
          <w:sz w:val="24"/>
          <w:szCs w:val="26"/>
          <w:lang w:eastAsia="ru-RU"/>
        </w:rPr>
        <w:t xml:space="preserve"> и 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xml:space="preserve"> отнесены к номинальной мощности трансформатора.</w:t>
      </w:r>
    </w:p>
    <w:p w:rsidR="008F09D6" w:rsidRPr="008F09D6" w:rsidRDefault="008F09D6" w:rsidP="008F09D6">
      <w:pPr>
        <w:spacing w:after="0" w:line="240" w:lineRule="auto"/>
        <w:rPr>
          <w:rFonts w:ascii="Times New Roman" w:eastAsia="Times New Roman" w:hAnsi="Times New Roman" w:cs="Times New Roman"/>
          <w:sz w:val="24"/>
          <w:szCs w:val="26"/>
          <w:lang w:eastAsia="ru-RU"/>
        </w:rPr>
      </w:pPr>
      <w:r w:rsidRPr="008F09D6">
        <w:rPr>
          <w:rFonts w:ascii="Times New Roman" w:eastAsia="Times New Roman" w:hAnsi="Times New Roman" w:cs="Times New Roman"/>
          <w:sz w:val="24"/>
          <w:szCs w:val="26"/>
          <w:lang w:eastAsia="ru-RU"/>
        </w:rPr>
        <w:t>2. Потери короткого замыкания и напряжения короткого замыкания для трехобмоточных трансформаторов указаны для основных ответвлений обмоток ВН-СН.</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3. В графе «потери» для трансформатора ТДТН-40000/220-81У1 указаны потери Рх в зависимости от материала магнитопровода (А/Б).</w:t>
      </w:r>
    </w:p>
    <w:p w:rsidR="008F09D6" w:rsidRPr="008F09D6" w:rsidRDefault="008F09D6" w:rsidP="008F09D6">
      <w:pPr>
        <w:spacing w:line="240" w:lineRule="auto"/>
        <w:rPr>
          <w:rFonts w:ascii="Times New Roman" w:eastAsia="Times New Roman" w:hAnsi="Times New Roman" w:cs="Times New Roman"/>
          <w:b/>
          <w:sz w:val="26"/>
          <w:szCs w:val="26"/>
          <w:lang w:eastAsia="ru-RU"/>
        </w:rPr>
      </w:pPr>
    </w:p>
    <w:p w:rsidR="008F09D6" w:rsidRPr="008F09D6" w:rsidRDefault="008F09D6" w:rsidP="008F09D6">
      <w:pPr>
        <w:spacing w:line="240" w:lineRule="auto"/>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Продолжение табл. П.1.2</w:t>
      </w:r>
    </w:p>
    <w:tbl>
      <w:tblPr>
        <w:tblW w:w="11229" w:type="dxa"/>
        <w:tblInd w:w="-1137" w:type="dxa"/>
        <w:tblLayout w:type="fixed"/>
        <w:tblCellMar>
          <w:left w:w="30" w:type="dxa"/>
          <w:right w:w="30" w:type="dxa"/>
        </w:tblCellMar>
        <w:tblLook w:val="0000"/>
      </w:tblPr>
      <w:tblGrid>
        <w:gridCol w:w="2015"/>
        <w:gridCol w:w="850"/>
        <w:gridCol w:w="1276"/>
        <w:gridCol w:w="1134"/>
        <w:gridCol w:w="851"/>
        <w:gridCol w:w="850"/>
        <w:gridCol w:w="992"/>
        <w:gridCol w:w="1134"/>
        <w:gridCol w:w="993"/>
        <w:gridCol w:w="1134"/>
      </w:tblGrid>
      <w:tr w:rsidR="008F09D6" w:rsidRPr="008F09D6" w:rsidTr="008F09D6">
        <w:trPr>
          <w:cantSplit/>
          <w:trHeight w:val="40"/>
        </w:trPr>
        <w:tc>
          <w:tcPr>
            <w:tcW w:w="2015"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3260"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851"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Ix, %</w:t>
            </w:r>
          </w:p>
        </w:tc>
        <w:tc>
          <w:tcPr>
            <w:tcW w:w="850"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 xml:space="preserve">Sнн, </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МВА</w:t>
            </w:r>
          </w:p>
        </w:tc>
        <w:tc>
          <w:tcPr>
            <w:tcW w:w="3119"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1134" w:type="dxa"/>
            <w:vMerge w:val="restart"/>
            <w:tcBorders>
              <w:top w:val="single" w:sz="6" w:space="0" w:color="auto"/>
              <w:left w:val="single" w:sz="2" w:space="0" w:color="000000"/>
              <w:bottom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40"/>
        </w:trPr>
        <w:tc>
          <w:tcPr>
            <w:tcW w:w="2015" w:type="dxa"/>
            <w:vMerge/>
            <w:tcBorders>
              <w:top w:val="nil"/>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851"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lang w:eastAsia="ru-RU"/>
              </w:rPr>
            </w:pPr>
            <w:r w:rsidRPr="008F09D6">
              <w:rPr>
                <w:rFonts w:ascii="Times New Roman" w:eastAsia="Times New Roman" w:hAnsi="Times New Roman" w:cs="Times New Roman"/>
                <w:snapToGrid w:val="0"/>
                <w:color w:val="000000"/>
                <w:lang w:eastAsia="ru-RU"/>
              </w:rPr>
              <w:t>длина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ширина</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1134"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1"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0"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0,9</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9,6</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114,6</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130</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ТДТН-40000/220-81У1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8,88</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lastRenderedPageBreak/>
              <w:t>ТДЦТН-63000/220-74Т1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12,6</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8,95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5,27</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7,48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АТДЦТН-63000/220/110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9,75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7,3</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159</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11,3</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7,15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195</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270</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12,7</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4,65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324</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АТДЦТН-250000/220/110-75У1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7,76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8,34</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324</w:t>
            </w: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330 кВ</w:t>
            </w: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1"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0"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АТДЦТН-125000/330/110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24</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238,5</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АТДЦТН-200000/330/110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291</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АТДЦТН-250000/330/150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42</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5,7</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9,45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АТДЦТН-400000/330/150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12,85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7,05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АОДЦТН-133000/330/220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60</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9,9</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Окончание табл. П.1.2</w:t>
      </w:r>
    </w:p>
    <w:tbl>
      <w:tblPr>
        <w:tblW w:w="11229" w:type="dxa"/>
        <w:tblInd w:w="-1137" w:type="dxa"/>
        <w:tblLayout w:type="fixed"/>
        <w:tblCellMar>
          <w:left w:w="30" w:type="dxa"/>
          <w:right w:w="30" w:type="dxa"/>
        </w:tblCellMar>
        <w:tblLook w:val="0000"/>
      </w:tblPr>
      <w:tblGrid>
        <w:gridCol w:w="2157"/>
        <w:gridCol w:w="992"/>
        <w:gridCol w:w="992"/>
        <w:gridCol w:w="992"/>
        <w:gridCol w:w="709"/>
        <w:gridCol w:w="1134"/>
        <w:gridCol w:w="992"/>
        <w:gridCol w:w="1134"/>
        <w:gridCol w:w="1134"/>
        <w:gridCol w:w="993"/>
      </w:tblGrid>
      <w:tr w:rsidR="008F09D6" w:rsidRPr="008F09D6" w:rsidTr="008F09D6">
        <w:trPr>
          <w:cantSplit/>
          <w:trHeight w:val="40"/>
        </w:trPr>
        <w:tc>
          <w:tcPr>
            <w:tcW w:w="2157"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297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709"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Ix, %</w:t>
            </w:r>
          </w:p>
        </w:tc>
        <w:tc>
          <w:tcPr>
            <w:tcW w:w="1134"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 xml:space="preserve">Sнн, </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993" w:type="dxa"/>
            <w:vMerge w:val="restart"/>
            <w:tcBorders>
              <w:top w:val="single" w:sz="6" w:space="0" w:color="auto"/>
              <w:left w:val="single" w:sz="2" w:space="0" w:color="000000"/>
              <w:bottom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40"/>
        </w:trPr>
        <w:tc>
          <w:tcPr>
            <w:tcW w:w="2157" w:type="dxa"/>
            <w:vMerge/>
            <w:tcBorders>
              <w:top w:val="nil"/>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709"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134"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длина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993"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500 кВ</w:t>
            </w:r>
          </w:p>
        </w:tc>
        <w:tc>
          <w:tcPr>
            <w:tcW w:w="992"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709"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2126" w:type="dxa"/>
            <w:gridSpan w:val="2"/>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АОРЦТ-135000/500/220-78У1*</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4,1</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4,1</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АОРДЦТ-135000/500/220-78У1*</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5,26</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5,26</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АТДЦТН-250000/500/110</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18,5</w:t>
            </w:r>
          </w:p>
        </w:tc>
        <w:tc>
          <w:tcPr>
            <w:tcW w:w="709"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992"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12,95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375,5</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АТДЦН-500000/500/220</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70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0,3</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14,65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9,95</w:t>
            </w:r>
          </w:p>
        </w:tc>
        <w:tc>
          <w:tcPr>
            <w:tcW w:w="993"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АОДЦТН-167000/500/330-76У1</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61</w:t>
            </w:r>
          </w:p>
        </w:tc>
        <w:tc>
          <w:tcPr>
            <w:tcW w:w="70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5,65</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99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202</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АОДЦТН-167000/500/220</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992"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bl>
    <w:p w:rsidR="008F09D6" w:rsidRPr="008F09D6" w:rsidRDefault="008F09D6" w:rsidP="008F09D6">
      <w:pPr>
        <w:spacing w:line="192" w:lineRule="auto"/>
        <w:ind w:firstLine="720"/>
        <w:rPr>
          <w:rFonts w:ascii="Calibri" w:eastAsia="Times New Roman" w:hAnsi="Calibri" w:cs="Times New Roman"/>
          <w:snapToGrid w:val="0"/>
          <w:color w:val="000000"/>
          <w:sz w:val="26"/>
          <w:szCs w:val="26"/>
          <w:lang w:eastAsia="ru-RU"/>
        </w:rPr>
      </w:pPr>
      <w:r w:rsidRPr="008F09D6">
        <w:rPr>
          <w:rFonts w:ascii="Calibri" w:eastAsia="Times New Roman" w:hAnsi="Calibri" w:cs="Times New Roman"/>
          <w:snapToGrid w:val="0"/>
          <w:color w:val="000000"/>
          <w:sz w:val="26"/>
          <w:szCs w:val="26"/>
          <w:lang w:eastAsia="ru-RU"/>
        </w:rPr>
        <w:t>* - Для автотрансформаторов с расщепленной обмоткой U</w:t>
      </w:r>
      <w:r w:rsidRPr="008F09D6">
        <w:rPr>
          <w:rFonts w:ascii="Calibri" w:eastAsia="Times New Roman" w:hAnsi="Calibri" w:cs="Times New Roman"/>
          <w:snapToGrid w:val="0"/>
          <w:color w:val="000000"/>
          <w:sz w:val="26"/>
          <w:szCs w:val="26"/>
          <w:vertAlign w:val="subscript"/>
          <w:lang w:eastAsia="ru-RU"/>
        </w:rPr>
        <w:t>к нн1-нн2</w:t>
      </w:r>
      <w:r w:rsidRPr="008F09D6">
        <w:rPr>
          <w:rFonts w:ascii="Calibri" w:eastAsia="Times New Roman" w:hAnsi="Calibri" w:cs="Times New Roman"/>
          <w:snapToGrid w:val="0"/>
          <w:color w:val="000000"/>
          <w:sz w:val="26"/>
          <w:szCs w:val="26"/>
          <w:lang w:eastAsia="ru-RU"/>
        </w:rPr>
        <w:t xml:space="preserve"> = 50 %.</w:t>
      </w:r>
    </w:p>
    <w:p w:rsidR="008F09D6" w:rsidRPr="008F09D6" w:rsidRDefault="008F09D6" w:rsidP="008F09D6">
      <w:pPr>
        <w:keepNext/>
        <w:spacing w:after="0" w:line="240" w:lineRule="auto"/>
        <w:jc w:val="center"/>
        <w:outlineLvl w:val="8"/>
        <w:rPr>
          <w:rFonts w:ascii="Times New Roman" w:eastAsia="Times New Roman" w:hAnsi="Times New Roman" w:cs="Times New Roman"/>
          <w:sz w:val="26"/>
          <w:szCs w:val="26"/>
          <w:lang w:eastAsia="ru-RU"/>
        </w:rPr>
      </w:pPr>
    </w:p>
    <w:p w:rsidR="008F09D6" w:rsidRPr="008F09D6" w:rsidRDefault="008F09D6" w:rsidP="008F09D6">
      <w:pPr>
        <w:ind w:firstLine="284"/>
        <w:rPr>
          <w:rFonts w:ascii="Times New Roman" w:eastAsia="Times New Roman" w:hAnsi="Times New Roman" w:cs="Times New Roman"/>
          <w:b/>
          <w:bCs/>
          <w:sz w:val="26"/>
          <w:szCs w:val="26"/>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p>
    <w:p w:rsidR="000412AE" w:rsidRPr="002918D3" w:rsidRDefault="000412AE" w:rsidP="002918D3">
      <w:pPr>
        <w:pStyle w:val="a3"/>
        <w:numPr>
          <w:ilvl w:val="0"/>
          <w:numId w:val="27"/>
        </w:numPr>
        <w:spacing w:after="0" w:line="240" w:lineRule="auto"/>
        <w:rPr>
          <w:rFonts w:ascii="Times New Roman" w:hAnsi="Times New Roman" w:cs="Times New Roman"/>
          <w:b/>
          <w:sz w:val="26"/>
          <w:szCs w:val="26"/>
        </w:rPr>
      </w:pPr>
      <w:r w:rsidRPr="002918D3">
        <w:rPr>
          <w:rFonts w:ascii="Times New Roman" w:hAnsi="Times New Roman" w:cs="Times New Roman"/>
          <w:b/>
          <w:sz w:val="26"/>
          <w:szCs w:val="26"/>
        </w:rPr>
        <w:lastRenderedPageBreak/>
        <w:t>Список рекомендуемой литературы</w:t>
      </w:r>
    </w:p>
    <w:p w:rsidR="000412AE" w:rsidRDefault="000412AE" w:rsidP="00D72437">
      <w:pPr>
        <w:spacing w:after="0" w:line="240" w:lineRule="auto"/>
        <w:rPr>
          <w:rFonts w:ascii="Times New Roman" w:hAnsi="Times New Roman" w:cs="Times New Roman"/>
          <w:b/>
          <w:sz w:val="26"/>
          <w:szCs w:val="26"/>
        </w:rPr>
      </w:pP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ГОСТ 2.105-95. Общие требования к текстовым документам.</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Быстрицкий  Г.Ф. Основы энергетики: учебник / Г.Ф. Быстрицкий. – 3-е изд., стер. – М.: КНОРУС, 2012. – 352с.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978-5-16-002223-9.</w:t>
      </w:r>
    </w:p>
    <w:p w:rsidR="00AC1219" w:rsidRPr="00F35173" w:rsidRDefault="00AC1219"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F35173">
        <w:rPr>
          <w:rFonts w:ascii="Times New Roman" w:eastAsia="TimesNewRoman,Bold" w:hAnsi="Times New Roman" w:cs="Times New Roman"/>
          <w:bCs/>
          <w:sz w:val="26"/>
          <w:szCs w:val="26"/>
          <w:lang w:eastAsia="ru-RU"/>
        </w:rPr>
        <w:t>Кацман</w:t>
      </w:r>
      <w:r w:rsidR="008525B6" w:rsidRPr="00F35173">
        <w:rPr>
          <w:rFonts w:ascii="Times New Roman" w:eastAsia="TimesNewRoman,Bold" w:hAnsi="Times New Roman" w:cs="Times New Roman"/>
          <w:bCs/>
          <w:sz w:val="26"/>
          <w:szCs w:val="26"/>
          <w:lang w:eastAsia="ru-RU"/>
        </w:rPr>
        <w:t xml:space="preserve"> М.М. Электрические машины: учебник для студ. оброзоват. учр. сред. проф. образования / - 7-е изд., стер.-М.:</w:t>
      </w:r>
      <w:r w:rsidR="00F35173" w:rsidRPr="00F35173">
        <w:rPr>
          <w:rFonts w:ascii="Times New Roman" w:eastAsia="TimesNewRoman,Bold" w:hAnsi="Times New Roman" w:cs="Times New Roman"/>
          <w:bCs/>
          <w:sz w:val="26"/>
          <w:szCs w:val="26"/>
          <w:lang w:eastAsia="ru-RU"/>
        </w:rPr>
        <w:t>Издательский центр «Академия», 2007. -496с.</w:t>
      </w:r>
      <w:r w:rsidR="00F35173">
        <w:rPr>
          <w:rFonts w:ascii="Times New Roman" w:eastAsia="TimesNewRoman,Bold" w:hAnsi="Times New Roman" w:cs="Times New Roman"/>
          <w:bCs/>
          <w:sz w:val="26"/>
          <w:szCs w:val="26"/>
          <w:lang w:val="en-US" w:eastAsia="ru-RU"/>
        </w:rPr>
        <w:t>ISBN</w:t>
      </w:r>
      <w:r w:rsidR="00F35173">
        <w:rPr>
          <w:rFonts w:ascii="Times New Roman" w:eastAsia="TimesNewRoman,Bold" w:hAnsi="Times New Roman" w:cs="Times New Roman"/>
          <w:bCs/>
          <w:sz w:val="26"/>
          <w:szCs w:val="26"/>
          <w:lang w:eastAsia="ru-RU"/>
        </w:rPr>
        <w:t xml:space="preserve"> 978-5-7695-4005-9</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Корнеева Л.К. Электрооборудование электрических сетей и подстанций (Практикум для студентов сред.проф. образования) – М.: Издательский центр «Академия», 2006, 124с..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5-93901-002-4.</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Рожкова Л.Д. Электрооборудование электрических станций и подстанций: Учебник для сред. Проф. Образования/ Л.Д. Рожкова, Л.К.Корнеева, - М.: Издательский центр «Академия», 2004, -448с..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5-7695-2328-Х.</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 xml:space="preserve">Рожкова Л.Д. , Козулин В.С. Электрооборудование электрических сетей и подстанций. Учебник для техникумов. – 3-е изд. Перераб. и доп. – М.: Энергоатомиздат, 1987, -648с. </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Сибикин Ю.Д. Техническое обслуживание, ремонт электрооборудования и ceтей промышленных предприятий: Учеб.для нач. проф. образования: Учеб.пособие для сред. проф. образования / Ю.Д.Сибикин, М.Ю.Сибикин. ¬ М.: Издательский центр «Академия», 2004, - 432 с.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5-94231-010-6.</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 xml:space="preserve">Электронный справочник: В 4 т. Т. 1. Общие вопросы. Электротехнические материалы/ Под общ.ред. профессоров МЭИ В.Г. Герасимова и др. – 8-е изд., испр. и доп. – М.,: Издательство МЭИ, 1995. – 440 с.: ил.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5-7046-0099-9,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5-7046-0100-6. (Т.1).</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В4 т. Т.2. Электротехнические изделия и устройства / Под общ.ред. профессоров МЭИ В.Г. Герасимова и др. – 9-е изд., испр. и доп. – М.,: Издательство МЭИ, 2003. – 518 с.: ил. ISBN 5-7046-0986-4, ISBN 5-7046-0984-8. (Т.2).</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 4 т. Т.3. Производство, передача и распределение электрической энергии / Под общ.ред. профессоров МЭИ В.Г. Герасимова и др. – 8-е изд., испр. и доп. – М.,: Издательство МЭИ, 2002. – 964с.: ил. ISBN 5-7046-0099-9, ISBN 5-7046-0750-0. (Т.3).</w:t>
      </w:r>
    </w:p>
    <w:p w:rsid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 4 т. Т.4. Использование электрической энергии / Под общ.ред. профессоров МЭИ В.Г. Герасимова и др. – 8-е изд., испр. и доп. – М.,: Издательство МЭИ, 2002. – 696 с.: ил. ISBN 5-7046-0099-9, ISBN 5-7046-0751-9. (Т.4).</w:t>
      </w:r>
    </w:p>
    <w:p w:rsidR="000412AE" w:rsidRPr="000412AE" w:rsidRDefault="001C6AA7"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hyperlink r:id="rId48" w:history="1">
        <w:r w:rsidR="000412AE" w:rsidRPr="000412AE">
          <w:rPr>
            <w:rFonts w:ascii="Times New Roman" w:eastAsia="TimesNewRoman,Bold" w:hAnsi="Times New Roman" w:cs="Times New Roman"/>
            <w:bCs/>
            <w:color w:val="0000FF"/>
            <w:sz w:val="26"/>
            <w:szCs w:val="26"/>
            <w:u w:val="single"/>
            <w:lang w:eastAsia="ru-RU"/>
          </w:rPr>
          <w:t>http://belenergo.pro/</w:t>
        </w:r>
      </w:hyperlink>
      <w:r w:rsidR="000412AE" w:rsidRPr="000412AE">
        <w:rPr>
          <w:rFonts w:ascii="Times New Roman" w:eastAsia="TimesNewRoman,Bold" w:hAnsi="Times New Roman" w:cs="Times New Roman"/>
          <w:bCs/>
          <w:sz w:val="26"/>
          <w:szCs w:val="26"/>
          <w:lang w:eastAsia="ru-RU"/>
        </w:rPr>
        <w:t xml:space="preserve">. Профессиональный сайт  ООО Научно-производственное обьединение . Завод энергооборудования.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0412AE" w:rsidRPr="000412AE" w:rsidRDefault="001C6AA7"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hyperlink r:id="rId49" w:history="1">
        <w:r w:rsidR="000412AE" w:rsidRPr="000412AE">
          <w:rPr>
            <w:rFonts w:ascii="Times New Roman" w:eastAsia="TimesNewRoman,Bold" w:hAnsi="Times New Roman" w:cs="Times New Roman"/>
            <w:bCs/>
            <w:color w:val="0000FF"/>
            <w:sz w:val="26"/>
            <w:szCs w:val="26"/>
            <w:u w:val="single"/>
            <w:lang w:eastAsia="ru-RU"/>
          </w:rPr>
          <w:t>http://lib.rosenergoservis.ru/</w:t>
        </w:r>
      </w:hyperlink>
      <w:r w:rsidR="000412AE" w:rsidRPr="000412AE">
        <w:rPr>
          <w:rFonts w:ascii="Times New Roman" w:eastAsia="TimesNewRoman,Bold" w:hAnsi="Times New Roman" w:cs="Times New Roman"/>
          <w:bCs/>
          <w:sz w:val="26"/>
          <w:szCs w:val="26"/>
          <w:lang w:eastAsia="ru-RU"/>
        </w:rPr>
        <w:t xml:space="preserve">. Электронная библиотека по энергетике. Росэнергосервис.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0412AE" w:rsidRPr="000412AE" w:rsidRDefault="001C6AA7"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 New Roman" w:hAnsi="Times New Roman" w:cs="Times New Roman"/>
          <w:sz w:val="26"/>
          <w:szCs w:val="26"/>
          <w:highlight w:val="lightGray"/>
          <w:lang w:eastAsia="ru-RU"/>
        </w:rPr>
      </w:pPr>
      <w:hyperlink r:id="rId50" w:history="1">
        <w:r w:rsidR="000412AE" w:rsidRPr="000412AE">
          <w:rPr>
            <w:rFonts w:ascii="Times New Roman" w:eastAsia="TimesNewRoman,Bold" w:hAnsi="Times New Roman" w:cs="Times New Roman"/>
            <w:bCs/>
            <w:color w:val="0000FF"/>
            <w:sz w:val="26"/>
            <w:szCs w:val="26"/>
            <w:u w:val="single"/>
            <w:lang w:eastAsia="ru-RU"/>
          </w:rPr>
          <w:t>http://leg.co.ua/</w:t>
        </w:r>
      </w:hyperlink>
      <w:r w:rsidR="000412AE" w:rsidRPr="000412AE">
        <w:rPr>
          <w:rFonts w:ascii="Times New Roman" w:eastAsia="TimesNewRoman,Bold" w:hAnsi="Times New Roman" w:cs="Times New Roman"/>
          <w:bCs/>
          <w:sz w:val="26"/>
          <w:szCs w:val="26"/>
          <w:lang w:eastAsia="ru-RU"/>
        </w:rPr>
        <w:t xml:space="preserve">. Электронный каталог по электрооборудованию. Электрические сети.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7A1551" w:rsidRPr="001D5BD5" w:rsidRDefault="007A1551" w:rsidP="001D5BD5">
      <w:pPr>
        <w:rPr>
          <w:rFonts w:ascii="Times New Roman" w:eastAsia="Calibri" w:hAnsi="Times New Roman" w:cs="Times New Roman"/>
          <w:b/>
          <w:bCs/>
          <w:sz w:val="24"/>
          <w:u w:val="single"/>
        </w:rPr>
      </w:pPr>
    </w:p>
    <w:sectPr w:rsidR="007A1551" w:rsidRPr="001D5BD5" w:rsidSect="00D55D6E">
      <w:footerReference w:type="default" r:id="rId51"/>
      <w:type w:val="continuous"/>
      <w:pgSz w:w="11906" w:h="16838"/>
      <w:pgMar w:top="709" w:right="850" w:bottom="1276"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E4506" w:rsidRDefault="005E4506" w:rsidP="00211156">
      <w:pPr>
        <w:spacing w:after="0" w:line="240" w:lineRule="auto"/>
      </w:pPr>
      <w:r>
        <w:separator/>
      </w:r>
    </w:p>
  </w:endnote>
  <w:endnote w:type="continuationSeparator" w:id="0">
    <w:p w:rsidR="005E4506" w:rsidRDefault="005E4506" w:rsidP="002111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7895403"/>
      <w:docPartObj>
        <w:docPartGallery w:val="Page Numbers (Bottom of Page)"/>
        <w:docPartUnique/>
      </w:docPartObj>
    </w:sdtPr>
    <w:sdtEndPr>
      <w:rPr>
        <w:rFonts w:ascii="Times New Roman" w:hAnsi="Times New Roman" w:cs="Times New Roman"/>
        <w:sz w:val="24"/>
      </w:rPr>
    </w:sdtEndPr>
    <w:sdtContent>
      <w:p w:rsidR="00BB1344" w:rsidRPr="00211156" w:rsidRDefault="001C6AA7">
        <w:pPr>
          <w:pStyle w:val="ae"/>
          <w:jc w:val="center"/>
          <w:rPr>
            <w:rFonts w:ascii="Times New Roman" w:hAnsi="Times New Roman" w:cs="Times New Roman"/>
            <w:sz w:val="24"/>
          </w:rPr>
        </w:pPr>
        <w:r w:rsidRPr="00211156">
          <w:rPr>
            <w:rFonts w:ascii="Times New Roman" w:hAnsi="Times New Roman" w:cs="Times New Roman"/>
            <w:sz w:val="24"/>
          </w:rPr>
          <w:fldChar w:fldCharType="begin"/>
        </w:r>
        <w:r w:rsidR="00BB1344" w:rsidRPr="00211156">
          <w:rPr>
            <w:rFonts w:ascii="Times New Roman" w:hAnsi="Times New Roman" w:cs="Times New Roman"/>
            <w:sz w:val="24"/>
          </w:rPr>
          <w:instrText>PAGE   \* MERGEFORMAT</w:instrText>
        </w:r>
        <w:r w:rsidRPr="00211156">
          <w:rPr>
            <w:rFonts w:ascii="Times New Roman" w:hAnsi="Times New Roman" w:cs="Times New Roman"/>
            <w:sz w:val="24"/>
          </w:rPr>
          <w:fldChar w:fldCharType="separate"/>
        </w:r>
        <w:r w:rsidR="005F6D6B">
          <w:rPr>
            <w:rFonts w:ascii="Times New Roman" w:hAnsi="Times New Roman" w:cs="Times New Roman"/>
            <w:noProof/>
            <w:sz w:val="24"/>
          </w:rPr>
          <w:t>4</w:t>
        </w:r>
        <w:r w:rsidRPr="00211156">
          <w:rPr>
            <w:rFonts w:ascii="Times New Roman" w:hAnsi="Times New Roman" w:cs="Times New Roman"/>
            <w:sz w:val="24"/>
          </w:rPr>
          <w:fldChar w:fldCharType="end"/>
        </w:r>
      </w:p>
    </w:sdtContent>
  </w:sdt>
  <w:p w:rsidR="00BB1344" w:rsidRDefault="00BB1344">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E4506" w:rsidRDefault="005E4506" w:rsidP="00211156">
      <w:pPr>
        <w:spacing w:after="0" w:line="240" w:lineRule="auto"/>
      </w:pPr>
      <w:r>
        <w:separator/>
      </w:r>
    </w:p>
  </w:footnote>
  <w:footnote w:type="continuationSeparator" w:id="0">
    <w:p w:rsidR="005E4506" w:rsidRDefault="005E4506" w:rsidP="0021115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A5D44"/>
    <w:multiLevelType w:val="multilevel"/>
    <w:tmpl w:val="505093FE"/>
    <w:lvl w:ilvl="0">
      <w:start w:val="1"/>
      <w:numFmt w:val="decimal"/>
      <w:lvlText w:val="%1"/>
      <w:lvlJc w:val="left"/>
      <w:pPr>
        <w:ind w:left="108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
    <w:nsid w:val="089740E4"/>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D40CC"/>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463748"/>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E2F23"/>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76C8F"/>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57F62"/>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F7B60"/>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6174D3"/>
    <w:multiLevelType w:val="hybridMultilevel"/>
    <w:tmpl w:val="8E8E7FF8"/>
    <w:lvl w:ilvl="0" w:tplc="C33081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943888"/>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B95A76"/>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FF18FD"/>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677CD"/>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455E5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F123AE"/>
    <w:multiLevelType w:val="hybridMultilevel"/>
    <w:tmpl w:val="6BD42FC8"/>
    <w:lvl w:ilvl="0" w:tplc="8F7E5D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216ED1"/>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315DC0"/>
    <w:multiLevelType w:val="multilevel"/>
    <w:tmpl w:val="92BCB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5E0890"/>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A80D3D"/>
    <w:multiLevelType w:val="hybridMultilevel"/>
    <w:tmpl w:val="2604CA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7E238F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DC516E"/>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A15E6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623673"/>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8C682C"/>
    <w:multiLevelType w:val="hybridMultilevel"/>
    <w:tmpl w:val="D594303E"/>
    <w:lvl w:ilvl="0" w:tplc="0419000F">
      <w:start w:val="1"/>
      <w:numFmt w:val="decimal"/>
      <w:lvlText w:val="%1."/>
      <w:lvlJc w:val="left"/>
      <w:pPr>
        <w:tabs>
          <w:tab w:val="num" w:pos="720"/>
        </w:tabs>
        <w:ind w:left="720" w:hanging="360"/>
      </w:pPr>
    </w:lvl>
    <w:lvl w:ilvl="1" w:tplc="16F86B4E">
      <w:start w:val="1"/>
      <w:numFmt w:val="decimal"/>
      <w:lvlText w:val="%2."/>
      <w:lvlJc w:val="left"/>
      <w:pPr>
        <w:tabs>
          <w:tab w:val="num" w:pos="1440"/>
        </w:tabs>
        <w:ind w:left="1440" w:hanging="360"/>
      </w:pPr>
      <w:rP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A261497"/>
    <w:multiLevelType w:val="hybridMultilevel"/>
    <w:tmpl w:val="68501C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7D9752FA"/>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3D2297"/>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8"/>
  </w:num>
  <w:num w:numId="4">
    <w:abstractNumId w:val="3"/>
  </w:num>
  <w:num w:numId="5">
    <w:abstractNumId w:val="0"/>
  </w:num>
  <w:num w:numId="6">
    <w:abstractNumId w:val="16"/>
  </w:num>
  <w:num w:numId="7">
    <w:abstractNumId w:val="25"/>
  </w:num>
  <w:num w:numId="8">
    <w:abstractNumId w:val="12"/>
  </w:num>
  <w:num w:numId="9">
    <w:abstractNumId w:val="17"/>
  </w:num>
  <w:num w:numId="10">
    <w:abstractNumId w:val="19"/>
  </w:num>
  <w:num w:numId="11">
    <w:abstractNumId w:val="2"/>
  </w:num>
  <w:num w:numId="12">
    <w:abstractNumId w:val="13"/>
  </w:num>
  <w:num w:numId="13">
    <w:abstractNumId w:val="15"/>
  </w:num>
  <w:num w:numId="14">
    <w:abstractNumId w:val="26"/>
  </w:num>
  <w:num w:numId="15">
    <w:abstractNumId w:val="21"/>
  </w:num>
  <w:num w:numId="16">
    <w:abstractNumId w:val="20"/>
  </w:num>
  <w:num w:numId="17">
    <w:abstractNumId w:val="10"/>
  </w:num>
  <w:num w:numId="18">
    <w:abstractNumId w:val="7"/>
  </w:num>
  <w:num w:numId="19">
    <w:abstractNumId w:val="4"/>
  </w:num>
  <w:num w:numId="20">
    <w:abstractNumId w:val="9"/>
  </w:num>
  <w:num w:numId="21">
    <w:abstractNumId w:val="11"/>
  </w:num>
  <w:num w:numId="22">
    <w:abstractNumId w:val="5"/>
  </w:num>
  <w:num w:numId="23">
    <w:abstractNumId w:val="1"/>
  </w:num>
  <w:num w:numId="24">
    <w:abstractNumId w:val="22"/>
  </w:num>
  <w:num w:numId="25">
    <w:abstractNumId w:val="14"/>
  </w:num>
  <w:num w:numId="26">
    <w:abstractNumId w:val="6"/>
  </w:num>
  <w:num w:numId="27">
    <w:abstractNumId w:val="8"/>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D7E41"/>
    <w:rsid w:val="00001AB2"/>
    <w:rsid w:val="00032286"/>
    <w:rsid w:val="000412AE"/>
    <w:rsid w:val="00054F65"/>
    <w:rsid w:val="000579DB"/>
    <w:rsid w:val="000629D3"/>
    <w:rsid w:val="0007145E"/>
    <w:rsid w:val="00092555"/>
    <w:rsid w:val="0009477B"/>
    <w:rsid w:val="000E2841"/>
    <w:rsid w:val="000F25D9"/>
    <w:rsid w:val="000F39A9"/>
    <w:rsid w:val="000F7267"/>
    <w:rsid w:val="0010204A"/>
    <w:rsid w:val="00160777"/>
    <w:rsid w:val="0016462A"/>
    <w:rsid w:val="0016734B"/>
    <w:rsid w:val="0017069E"/>
    <w:rsid w:val="00190D9F"/>
    <w:rsid w:val="00192942"/>
    <w:rsid w:val="001B7BCD"/>
    <w:rsid w:val="001C32A4"/>
    <w:rsid w:val="001C4DC2"/>
    <w:rsid w:val="001C6AA7"/>
    <w:rsid w:val="001D5BD5"/>
    <w:rsid w:val="001E460D"/>
    <w:rsid w:val="001E5BD2"/>
    <w:rsid w:val="001F6CC9"/>
    <w:rsid w:val="00201FD5"/>
    <w:rsid w:val="00211156"/>
    <w:rsid w:val="0021268D"/>
    <w:rsid w:val="00213464"/>
    <w:rsid w:val="00224088"/>
    <w:rsid w:val="00241D86"/>
    <w:rsid w:val="0026532D"/>
    <w:rsid w:val="0027553C"/>
    <w:rsid w:val="002843E9"/>
    <w:rsid w:val="002918D3"/>
    <w:rsid w:val="002D7E26"/>
    <w:rsid w:val="002E0813"/>
    <w:rsid w:val="002E20DE"/>
    <w:rsid w:val="00335846"/>
    <w:rsid w:val="003505BE"/>
    <w:rsid w:val="00366821"/>
    <w:rsid w:val="00380B11"/>
    <w:rsid w:val="003A5FE8"/>
    <w:rsid w:val="003D0C15"/>
    <w:rsid w:val="003D0EDF"/>
    <w:rsid w:val="003D10E7"/>
    <w:rsid w:val="00400AE8"/>
    <w:rsid w:val="00403662"/>
    <w:rsid w:val="004529BE"/>
    <w:rsid w:val="00462488"/>
    <w:rsid w:val="00473A04"/>
    <w:rsid w:val="00486CB8"/>
    <w:rsid w:val="004901E7"/>
    <w:rsid w:val="004B5077"/>
    <w:rsid w:val="004B6221"/>
    <w:rsid w:val="004D7E41"/>
    <w:rsid w:val="004E727B"/>
    <w:rsid w:val="004E749E"/>
    <w:rsid w:val="004F2BD3"/>
    <w:rsid w:val="004F58E0"/>
    <w:rsid w:val="00500538"/>
    <w:rsid w:val="0051625E"/>
    <w:rsid w:val="005221DC"/>
    <w:rsid w:val="00587E48"/>
    <w:rsid w:val="005A17AF"/>
    <w:rsid w:val="005A6FD0"/>
    <w:rsid w:val="005C066E"/>
    <w:rsid w:val="005C78E6"/>
    <w:rsid w:val="005D56B9"/>
    <w:rsid w:val="005E4506"/>
    <w:rsid w:val="005F628F"/>
    <w:rsid w:val="005F6D6B"/>
    <w:rsid w:val="005F7493"/>
    <w:rsid w:val="00605716"/>
    <w:rsid w:val="00610A62"/>
    <w:rsid w:val="006114CF"/>
    <w:rsid w:val="00640008"/>
    <w:rsid w:val="006418DE"/>
    <w:rsid w:val="0064284E"/>
    <w:rsid w:val="00671B19"/>
    <w:rsid w:val="0068413C"/>
    <w:rsid w:val="00696F5B"/>
    <w:rsid w:val="006A0999"/>
    <w:rsid w:val="006B5428"/>
    <w:rsid w:val="006C0F97"/>
    <w:rsid w:val="006C200F"/>
    <w:rsid w:val="006C7E75"/>
    <w:rsid w:val="00703307"/>
    <w:rsid w:val="00726A9D"/>
    <w:rsid w:val="00740B0C"/>
    <w:rsid w:val="0078790B"/>
    <w:rsid w:val="007A1551"/>
    <w:rsid w:val="007A7DC6"/>
    <w:rsid w:val="007B2A07"/>
    <w:rsid w:val="007E55CB"/>
    <w:rsid w:val="00803AD4"/>
    <w:rsid w:val="0083014E"/>
    <w:rsid w:val="00845B5B"/>
    <w:rsid w:val="008525B6"/>
    <w:rsid w:val="008530BF"/>
    <w:rsid w:val="00860991"/>
    <w:rsid w:val="008624B4"/>
    <w:rsid w:val="008806A7"/>
    <w:rsid w:val="00884BD8"/>
    <w:rsid w:val="00890A16"/>
    <w:rsid w:val="00896679"/>
    <w:rsid w:val="008B5320"/>
    <w:rsid w:val="008C4EE9"/>
    <w:rsid w:val="008C7632"/>
    <w:rsid w:val="008F09D6"/>
    <w:rsid w:val="00922732"/>
    <w:rsid w:val="00932BD4"/>
    <w:rsid w:val="00947DA5"/>
    <w:rsid w:val="009558D8"/>
    <w:rsid w:val="0096525A"/>
    <w:rsid w:val="00983C04"/>
    <w:rsid w:val="00991ECB"/>
    <w:rsid w:val="009A21D7"/>
    <w:rsid w:val="009A50E2"/>
    <w:rsid w:val="009A5B91"/>
    <w:rsid w:val="009B2803"/>
    <w:rsid w:val="009C2A0A"/>
    <w:rsid w:val="009C5054"/>
    <w:rsid w:val="009C594F"/>
    <w:rsid w:val="009C72C8"/>
    <w:rsid w:val="009D3BBD"/>
    <w:rsid w:val="009F32A7"/>
    <w:rsid w:val="00A00365"/>
    <w:rsid w:val="00A017F4"/>
    <w:rsid w:val="00A07846"/>
    <w:rsid w:val="00A16BF5"/>
    <w:rsid w:val="00A4209A"/>
    <w:rsid w:val="00A43F09"/>
    <w:rsid w:val="00A71A5F"/>
    <w:rsid w:val="00A91ABB"/>
    <w:rsid w:val="00A950BB"/>
    <w:rsid w:val="00AA0DF8"/>
    <w:rsid w:val="00AB2B03"/>
    <w:rsid w:val="00AC1219"/>
    <w:rsid w:val="00AD6B2E"/>
    <w:rsid w:val="00AE230D"/>
    <w:rsid w:val="00B17A5A"/>
    <w:rsid w:val="00B2671D"/>
    <w:rsid w:val="00B462BD"/>
    <w:rsid w:val="00B70C30"/>
    <w:rsid w:val="00B8149F"/>
    <w:rsid w:val="00BB07DD"/>
    <w:rsid w:val="00BB1344"/>
    <w:rsid w:val="00BC095B"/>
    <w:rsid w:val="00BC3FC4"/>
    <w:rsid w:val="00BD3261"/>
    <w:rsid w:val="00BD6BDE"/>
    <w:rsid w:val="00BE0277"/>
    <w:rsid w:val="00BE50F8"/>
    <w:rsid w:val="00C00DD9"/>
    <w:rsid w:val="00C23FD1"/>
    <w:rsid w:val="00C3389F"/>
    <w:rsid w:val="00C3759D"/>
    <w:rsid w:val="00C476BE"/>
    <w:rsid w:val="00C64637"/>
    <w:rsid w:val="00C774E8"/>
    <w:rsid w:val="00C8706C"/>
    <w:rsid w:val="00CB20E6"/>
    <w:rsid w:val="00CE4BA2"/>
    <w:rsid w:val="00CE6B4D"/>
    <w:rsid w:val="00CE70AA"/>
    <w:rsid w:val="00D01226"/>
    <w:rsid w:val="00D06F96"/>
    <w:rsid w:val="00D143C1"/>
    <w:rsid w:val="00D269AD"/>
    <w:rsid w:val="00D30095"/>
    <w:rsid w:val="00D34681"/>
    <w:rsid w:val="00D43E08"/>
    <w:rsid w:val="00D47304"/>
    <w:rsid w:val="00D54313"/>
    <w:rsid w:val="00D55D6E"/>
    <w:rsid w:val="00D63CBF"/>
    <w:rsid w:val="00D72437"/>
    <w:rsid w:val="00D812A3"/>
    <w:rsid w:val="00D82AA5"/>
    <w:rsid w:val="00DB0531"/>
    <w:rsid w:val="00DB6D31"/>
    <w:rsid w:val="00DE65FB"/>
    <w:rsid w:val="00E0576E"/>
    <w:rsid w:val="00E35F2B"/>
    <w:rsid w:val="00E40189"/>
    <w:rsid w:val="00E532C5"/>
    <w:rsid w:val="00E56444"/>
    <w:rsid w:val="00E57981"/>
    <w:rsid w:val="00E57C26"/>
    <w:rsid w:val="00E84439"/>
    <w:rsid w:val="00EC29AE"/>
    <w:rsid w:val="00ED67A0"/>
    <w:rsid w:val="00F02330"/>
    <w:rsid w:val="00F3452C"/>
    <w:rsid w:val="00F3485E"/>
    <w:rsid w:val="00F35173"/>
    <w:rsid w:val="00F574C3"/>
    <w:rsid w:val="00F62BC5"/>
    <w:rsid w:val="00F6539F"/>
    <w:rsid w:val="00F70CAA"/>
    <w:rsid w:val="00F77313"/>
    <w:rsid w:val="00F809F1"/>
    <w:rsid w:val="00FA1CB9"/>
    <w:rsid w:val="00FB516A"/>
    <w:rsid w:val="00FC4EAC"/>
    <w:rsid w:val="00FD03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annotation subject" w:uiPriority="0"/>
    <w:lsdException w:name="Table Grid 1"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553C"/>
  </w:style>
  <w:style w:type="paragraph" w:styleId="1">
    <w:name w:val="heading 1"/>
    <w:basedOn w:val="a"/>
    <w:next w:val="a"/>
    <w:link w:val="10"/>
    <w:qFormat/>
    <w:rsid w:val="00C476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806A7"/>
    <w:pPr>
      <w:keepNext/>
      <w:spacing w:after="0" w:line="240" w:lineRule="auto"/>
      <w:ind w:firstLine="720"/>
      <w:outlineLvl w:val="1"/>
    </w:pPr>
    <w:rPr>
      <w:rFonts w:ascii="Times New Roman" w:eastAsia="Times New Roman" w:hAnsi="Times New Roman" w:cs="Times New Roman"/>
      <w:snapToGrid w:val="0"/>
      <w:color w:val="000000"/>
      <w:sz w:val="28"/>
      <w:szCs w:val="20"/>
      <w:lang w:eastAsia="ru-RU"/>
    </w:rPr>
  </w:style>
  <w:style w:type="paragraph" w:styleId="3">
    <w:name w:val="heading 3"/>
    <w:basedOn w:val="a"/>
    <w:next w:val="a"/>
    <w:link w:val="30"/>
    <w:qFormat/>
    <w:rsid w:val="008806A7"/>
    <w:pPr>
      <w:keepNext/>
      <w:tabs>
        <w:tab w:val="left" w:pos="0"/>
      </w:tabs>
      <w:spacing w:after="0" w:line="240" w:lineRule="auto"/>
      <w:ind w:firstLine="284"/>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8806A7"/>
    <w:pPr>
      <w:keepNext/>
      <w:spacing w:after="0" w:line="240" w:lineRule="auto"/>
      <w:ind w:firstLine="709"/>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8806A7"/>
    <w:pPr>
      <w:keepNext/>
      <w:spacing w:after="0" w:line="480" w:lineRule="auto"/>
      <w:ind w:firstLine="284"/>
      <w:outlineLvl w:val="4"/>
    </w:pPr>
    <w:rPr>
      <w:rFonts w:ascii="Times New Roman" w:eastAsia="Times New Roman" w:hAnsi="Times New Roman" w:cs="Times New Roman"/>
      <w:snapToGrid w:val="0"/>
      <w:sz w:val="24"/>
      <w:szCs w:val="20"/>
      <w:lang w:eastAsia="ru-RU"/>
    </w:rPr>
  </w:style>
  <w:style w:type="paragraph" w:styleId="6">
    <w:name w:val="heading 6"/>
    <w:basedOn w:val="a"/>
    <w:next w:val="a"/>
    <w:link w:val="60"/>
    <w:semiHidden/>
    <w:unhideWhenUsed/>
    <w:qFormat/>
    <w:rsid w:val="008806A7"/>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0"/>
    <w:semiHidden/>
    <w:unhideWhenUsed/>
    <w:qFormat/>
    <w:rsid w:val="008806A7"/>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0"/>
    <w:qFormat/>
    <w:rsid w:val="008806A7"/>
    <w:pPr>
      <w:keepNext/>
      <w:spacing w:after="0" w:line="240" w:lineRule="auto"/>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8806A7"/>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53">
    <w:name w:val="Font Style53"/>
    <w:basedOn w:val="a0"/>
    <w:rsid w:val="00D72437"/>
    <w:rPr>
      <w:rFonts w:ascii="Times New Roman" w:hAnsi="Times New Roman" w:cs="Times New Roman"/>
      <w:sz w:val="18"/>
      <w:szCs w:val="18"/>
    </w:rPr>
  </w:style>
  <w:style w:type="character" w:customStyle="1" w:styleId="FontStyle54">
    <w:name w:val="Font Style54"/>
    <w:basedOn w:val="a0"/>
    <w:uiPriority w:val="99"/>
    <w:rsid w:val="001D5BD5"/>
    <w:rPr>
      <w:rFonts w:ascii="Times New Roman" w:hAnsi="Times New Roman" w:cs="Times New Roman"/>
      <w:b/>
      <w:bCs/>
      <w:sz w:val="26"/>
      <w:szCs w:val="26"/>
    </w:rPr>
  </w:style>
  <w:style w:type="paragraph" w:styleId="a3">
    <w:name w:val="List Paragraph"/>
    <w:basedOn w:val="a"/>
    <w:uiPriority w:val="34"/>
    <w:qFormat/>
    <w:rsid w:val="0016734B"/>
    <w:pPr>
      <w:ind w:left="720"/>
      <w:contextualSpacing/>
    </w:pPr>
  </w:style>
  <w:style w:type="table" w:styleId="a4">
    <w:name w:val="Table Grid"/>
    <w:basedOn w:val="a1"/>
    <w:uiPriority w:val="59"/>
    <w:rsid w:val="00164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unhideWhenUsed/>
    <w:rsid w:val="00A71A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1A5F"/>
    <w:rPr>
      <w:rFonts w:ascii="Tahoma" w:hAnsi="Tahoma" w:cs="Tahoma"/>
      <w:sz w:val="16"/>
      <w:szCs w:val="16"/>
    </w:rPr>
  </w:style>
  <w:style w:type="character" w:styleId="a7">
    <w:name w:val="annotation reference"/>
    <w:basedOn w:val="a0"/>
    <w:semiHidden/>
    <w:unhideWhenUsed/>
    <w:rsid w:val="00F62BC5"/>
    <w:rPr>
      <w:sz w:val="16"/>
      <w:szCs w:val="16"/>
    </w:rPr>
  </w:style>
  <w:style w:type="paragraph" w:styleId="a8">
    <w:name w:val="annotation text"/>
    <w:basedOn w:val="a"/>
    <w:link w:val="a9"/>
    <w:semiHidden/>
    <w:unhideWhenUsed/>
    <w:rsid w:val="00F62BC5"/>
    <w:pPr>
      <w:spacing w:line="240" w:lineRule="auto"/>
    </w:pPr>
    <w:rPr>
      <w:sz w:val="20"/>
      <w:szCs w:val="20"/>
    </w:rPr>
  </w:style>
  <w:style w:type="character" w:customStyle="1" w:styleId="a9">
    <w:name w:val="Текст примечания Знак"/>
    <w:basedOn w:val="a0"/>
    <w:link w:val="a8"/>
    <w:semiHidden/>
    <w:rsid w:val="00F62BC5"/>
    <w:rPr>
      <w:sz w:val="20"/>
      <w:szCs w:val="20"/>
    </w:rPr>
  </w:style>
  <w:style w:type="paragraph" w:styleId="aa">
    <w:name w:val="annotation subject"/>
    <w:basedOn w:val="a8"/>
    <w:next w:val="a8"/>
    <w:link w:val="ab"/>
    <w:semiHidden/>
    <w:unhideWhenUsed/>
    <w:rsid w:val="00F62BC5"/>
    <w:rPr>
      <w:b/>
      <w:bCs/>
    </w:rPr>
  </w:style>
  <w:style w:type="character" w:customStyle="1" w:styleId="ab">
    <w:name w:val="Тема примечания Знак"/>
    <w:basedOn w:val="a9"/>
    <w:link w:val="aa"/>
    <w:semiHidden/>
    <w:rsid w:val="00F62BC5"/>
    <w:rPr>
      <w:b/>
      <w:bCs/>
      <w:sz w:val="20"/>
      <w:szCs w:val="20"/>
    </w:rPr>
  </w:style>
  <w:style w:type="paragraph" w:styleId="ac">
    <w:name w:val="header"/>
    <w:basedOn w:val="a"/>
    <w:link w:val="ad"/>
    <w:unhideWhenUsed/>
    <w:rsid w:val="00211156"/>
    <w:pPr>
      <w:tabs>
        <w:tab w:val="center" w:pos="4677"/>
        <w:tab w:val="right" w:pos="9355"/>
      </w:tabs>
      <w:spacing w:after="0" w:line="240" w:lineRule="auto"/>
    </w:pPr>
  </w:style>
  <w:style w:type="character" w:customStyle="1" w:styleId="ad">
    <w:name w:val="Верхний колонтитул Знак"/>
    <w:basedOn w:val="a0"/>
    <w:link w:val="ac"/>
    <w:rsid w:val="00211156"/>
  </w:style>
  <w:style w:type="paragraph" w:styleId="ae">
    <w:name w:val="footer"/>
    <w:basedOn w:val="a"/>
    <w:link w:val="af"/>
    <w:uiPriority w:val="99"/>
    <w:unhideWhenUsed/>
    <w:rsid w:val="0021115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11156"/>
  </w:style>
  <w:style w:type="character" w:customStyle="1" w:styleId="10">
    <w:name w:val="Заголовок 1 Знак"/>
    <w:basedOn w:val="a0"/>
    <w:link w:val="1"/>
    <w:rsid w:val="00C476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806A7"/>
    <w:rPr>
      <w:rFonts w:ascii="Times New Roman" w:eastAsia="Times New Roman" w:hAnsi="Times New Roman" w:cs="Times New Roman"/>
      <w:snapToGrid w:val="0"/>
      <w:color w:val="000000"/>
      <w:sz w:val="28"/>
      <w:szCs w:val="20"/>
      <w:lang w:eastAsia="ru-RU"/>
    </w:rPr>
  </w:style>
  <w:style w:type="character" w:customStyle="1" w:styleId="30">
    <w:name w:val="Заголовок 3 Знак"/>
    <w:basedOn w:val="a0"/>
    <w:link w:val="3"/>
    <w:rsid w:val="008806A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806A7"/>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8806A7"/>
    <w:rPr>
      <w:rFonts w:ascii="Times New Roman" w:eastAsia="Times New Roman" w:hAnsi="Times New Roman" w:cs="Times New Roman"/>
      <w:snapToGrid w:val="0"/>
      <w:sz w:val="24"/>
      <w:szCs w:val="20"/>
      <w:lang w:eastAsia="ru-RU"/>
    </w:rPr>
  </w:style>
  <w:style w:type="paragraph" w:customStyle="1" w:styleId="61">
    <w:name w:val="Заголовок 61"/>
    <w:basedOn w:val="a"/>
    <w:next w:val="a"/>
    <w:unhideWhenUsed/>
    <w:qFormat/>
    <w:rsid w:val="008806A7"/>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nhideWhenUsed/>
    <w:qFormat/>
    <w:rsid w:val="008806A7"/>
    <w:pPr>
      <w:keepNext/>
      <w:keepLines/>
      <w:spacing w:before="200" w:after="0"/>
      <w:outlineLvl w:val="6"/>
    </w:pPr>
    <w:rPr>
      <w:rFonts w:ascii="Cambria" w:eastAsia="Times New Roman" w:hAnsi="Cambria" w:cs="Times New Roman"/>
      <w:i/>
      <w:iCs/>
      <w:color w:val="404040"/>
      <w:lang w:eastAsia="ru-RU"/>
    </w:rPr>
  </w:style>
  <w:style w:type="character" w:customStyle="1" w:styleId="80">
    <w:name w:val="Заголовок 8 Знак"/>
    <w:basedOn w:val="a0"/>
    <w:link w:val="8"/>
    <w:rsid w:val="008806A7"/>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8806A7"/>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8806A7"/>
  </w:style>
  <w:style w:type="paragraph" w:customStyle="1" w:styleId="msonormalcxspmiddle">
    <w:name w:val="msonormalcxspmiddle"/>
    <w:basedOn w:val="a"/>
    <w:rsid w:val="008806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w:basedOn w:val="a"/>
    <w:rsid w:val="008806A7"/>
    <w:pPr>
      <w:spacing w:after="0" w:line="240" w:lineRule="auto"/>
      <w:ind w:left="283" w:hanging="283"/>
      <w:contextualSpacing/>
    </w:pPr>
    <w:rPr>
      <w:rFonts w:ascii="Times New Roman" w:eastAsia="Times New Roman" w:hAnsi="Times New Roman" w:cs="Times New Roman"/>
      <w:sz w:val="24"/>
      <w:szCs w:val="24"/>
      <w:lang w:eastAsia="ru-RU"/>
    </w:rPr>
  </w:style>
  <w:style w:type="character" w:styleId="af1">
    <w:name w:val="Placeholder Text"/>
    <w:basedOn w:val="a0"/>
    <w:uiPriority w:val="99"/>
    <w:semiHidden/>
    <w:rsid w:val="008806A7"/>
    <w:rPr>
      <w:color w:val="808080"/>
    </w:rPr>
  </w:style>
  <w:style w:type="table" w:customStyle="1" w:styleId="12">
    <w:name w:val="Сетка таблицы1"/>
    <w:basedOn w:val="a1"/>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8806A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Indent"/>
    <w:basedOn w:val="a"/>
    <w:link w:val="af3"/>
    <w:rsid w:val="008806A7"/>
    <w:pPr>
      <w:shd w:val="clear" w:color="auto" w:fill="FFFFFF"/>
      <w:spacing w:after="0" w:line="240" w:lineRule="auto"/>
      <w:ind w:firstLine="720"/>
      <w:jc w:val="center"/>
    </w:pPr>
    <w:rPr>
      <w:rFonts w:ascii="Times New Roman" w:eastAsia="Times New Roman" w:hAnsi="Times New Roman" w:cs="Times New Roman"/>
      <w:snapToGrid w:val="0"/>
      <w:color w:val="000000"/>
      <w:sz w:val="24"/>
      <w:szCs w:val="20"/>
      <w:lang w:eastAsia="ru-RU"/>
    </w:rPr>
  </w:style>
  <w:style w:type="character" w:customStyle="1" w:styleId="af3">
    <w:name w:val="Основной текст с отступом Знак"/>
    <w:basedOn w:val="a0"/>
    <w:link w:val="af2"/>
    <w:rsid w:val="008806A7"/>
    <w:rPr>
      <w:rFonts w:ascii="Times New Roman" w:eastAsia="Times New Roman" w:hAnsi="Times New Roman" w:cs="Times New Roman"/>
      <w:snapToGrid w:val="0"/>
      <w:color w:val="000000"/>
      <w:sz w:val="24"/>
      <w:szCs w:val="20"/>
      <w:shd w:val="clear" w:color="auto" w:fill="FFFFFF"/>
      <w:lang w:eastAsia="ru-RU"/>
    </w:rPr>
  </w:style>
  <w:style w:type="paragraph" w:styleId="af4">
    <w:name w:val="Body Text"/>
    <w:basedOn w:val="a"/>
    <w:link w:val="af5"/>
    <w:unhideWhenUsed/>
    <w:rsid w:val="008806A7"/>
    <w:pPr>
      <w:spacing w:after="120"/>
    </w:pPr>
    <w:rPr>
      <w:rFonts w:eastAsia="Times New Roman"/>
      <w:lang w:eastAsia="ru-RU"/>
    </w:rPr>
  </w:style>
  <w:style w:type="character" w:customStyle="1" w:styleId="af5">
    <w:name w:val="Основной текст Знак"/>
    <w:basedOn w:val="a0"/>
    <w:link w:val="af4"/>
    <w:rsid w:val="008806A7"/>
    <w:rPr>
      <w:rFonts w:eastAsia="Times New Roman"/>
      <w:lang w:eastAsia="ru-RU"/>
    </w:rPr>
  </w:style>
  <w:style w:type="paragraph" w:styleId="22">
    <w:name w:val="Body Text 2"/>
    <w:basedOn w:val="a"/>
    <w:link w:val="23"/>
    <w:rsid w:val="008806A7"/>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rsid w:val="008806A7"/>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8806A7"/>
    <w:rPr>
      <w:rFonts w:ascii="Cambria" w:eastAsia="Times New Roman" w:hAnsi="Cambria" w:cs="Times New Roman"/>
      <w:i/>
      <w:iCs/>
      <w:color w:val="243F60"/>
    </w:rPr>
  </w:style>
  <w:style w:type="character" w:customStyle="1" w:styleId="70">
    <w:name w:val="Заголовок 7 Знак"/>
    <w:basedOn w:val="a0"/>
    <w:link w:val="7"/>
    <w:rsid w:val="008806A7"/>
    <w:rPr>
      <w:rFonts w:ascii="Cambria" w:eastAsia="Times New Roman" w:hAnsi="Cambria" w:cs="Times New Roman"/>
      <w:i/>
      <w:iCs/>
      <w:color w:val="404040"/>
    </w:rPr>
  </w:style>
  <w:style w:type="paragraph" w:styleId="24">
    <w:name w:val="Body Text Indent 2"/>
    <w:basedOn w:val="a"/>
    <w:link w:val="25"/>
    <w:rsid w:val="008806A7"/>
    <w:pPr>
      <w:spacing w:after="0" w:line="240" w:lineRule="auto"/>
      <w:ind w:firstLine="709"/>
      <w:jc w:val="both"/>
    </w:pPr>
    <w:rPr>
      <w:rFonts w:ascii="Times New Roman" w:eastAsia="Times New Roman" w:hAnsi="Times New Roman" w:cs="Times New Roman"/>
      <w:snapToGrid w:val="0"/>
      <w:color w:val="000000"/>
      <w:sz w:val="24"/>
      <w:szCs w:val="20"/>
      <w:lang w:eastAsia="ru-RU"/>
    </w:rPr>
  </w:style>
  <w:style w:type="character" w:customStyle="1" w:styleId="25">
    <w:name w:val="Основной текст с отступом 2 Знак"/>
    <w:basedOn w:val="a0"/>
    <w:link w:val="24"/>
    <w:rsid w:val="008806A7"/>
    <w:rPr>
      <w:rFonts w:ascii="Times New Roman" w:eastAsia="Times New Roman" w:hAnsi="Times New Roman" w:cs="Times New Roman"/>
      <w:snapToGrid w:val="0"/>
      <w:color w:val="000000"/>
      <w:sz w:val="24"/>
      <w:szCs w:val="20"/>
      <w:lang w:eastAsia="ru-RU"/>
    </w:rPr>
  </w:style>
  <w:style w:type="paragraph" w:styleId="31">
    <w:name w:val="Body Text Indent 3"/>
    <w:basedOn w:val="a"/>
    <w:link w:val="32"/>
    <w:rsid w:val="008806A7"/>
    <w:pPr>
      <w:spacing w:after="0" w:line="240" w:lineRule="auto"/>
      <w:ind w:firstLine="851"/>
      <w:jc w:val="both"/>
    </w:pPr>
    <w:rPr>
      <w:rFonts w:ascii="Times New Roman" w:eastAsia="Times New Roman" w:hAnsi="Times New Roman" w:cs="Times New Roman"/>
      <w:snapToGrid w:val="0"/>
      <w:color w:val="000000"/>
      <w:sz w:val="24"/>
      <w:szCs w:val="20"/>
      <w:lang w:eastAsia="ru-RU"/>
    </w:rPr>
  </w:style>
  <w:style w:type="character" w:customStyle="1" w:styleId="32">
    <w:name w:val="Основной текст с отступом 3 Знак"/>
    <w:basedOn w:val="a0"/>
    <w:link w:val="31"/>
    <w:rsid w:val="008806A7"/>
    <w:rPr>
      <w:rFonts w:ascii="Times New Roman" w:eastAsia="Times New Roman" w:hAnsi="Times New Roman" w:cs="Times New Roman"/>
      <w:snapToGrid w:val="0"/>
      <w:color w:val="000000"/>
      <w:sz w:val="24"/>
      <w:szCs w:val="20"/>
      <w:lang w:eastAsia="ru-RU"/>
    </w:rPr>
  </w:style>
  <w:style w:type="paragraph" w:styleId="af6">
    <w:name w:val="caption"/>
    <w:basedOn w:val="a"/>
    <w:next w:val="a"/>
    <w:qFormat/>
    <w:rsid w:val="008806A7"/>
    <w:pPr>
      <w:spacing w:after="0" w:line="240" w:lineRule="auto"/>
      <w:jc w:val="both"/>
    </w:pPr>
    <w:rPr>
      <w:rFonts w:ascii="Times New Roman" w:eastAsia="Times New Roman" w:hAnsi="Times New Roman" w:cs="Times New Roman"/>
      <w:sz w:val="28"/>
      <w:szCs w:val="20"/>
      <w:lang w:eastAsia="ru-RU"/>
    </w:rPr>
  </w:style>
  <w:style w:type="character" w:styleId="af7">
    <w:name w:val="page number"/>
    <w:basedOn w:val="a0"/>
    <w:rsid w:val="008806A7"/>
  </w:style>
  <w:style w:type="paragraph" w:customStyle="1" w:styleId="13">
    <w:name w:val="Обычный1"/>
    <w:rsid w:val="008806A7"/>
    <w:pPr>
      <w:widowControl w:val="0"/>
      <w:spacing w:after="0" w:line="240" w:lineRule="auto"/>
      <w:ind w:firstLine="320"/>
      <w:jc w:val="both"/>
    </w:pPr>
    <w:rPr>
      <w:rFonts w:ascii="Times New Roman" w:eastAsia="Times New Roman" w:hAnsi="Times New Roman" w:cs="Times New Roman"/>
      <w:snapToGrid w:val="0"/>
      <w:sz w:val="20"/>
      <w:szCs w:val="20"/>
      <w:lang w:eastAsia="ru-RU"/>
    </w:rPr>
  </w:style>
  <w:style w:type="paragraph" w:customStyle="1" w:styleId="FR1">
    <w:name w:val="FR1"/>
    <w:rsid w:val="008806A7"/>
    <w:pPr>
      <w:widowControl w:val="0"/>
      <w:spacing w:after="0" w:line="240" w:lineRule="auto"/>
      <w:ind w:left="80"/>
      <w:jc w:val="both"/>
    </w:pPr>
    <w:rPr>
      <w:rFonts w:ascii="Arial" w:eastAsia="Times New Roman" w:hAnsi="Arial" w:cs="Times New Roman"/>
      <w:snapToGrid w:val="0"/>
      <w:sz w:val="18"/>
      <w:szCs w:val="20"/>
      <w:lang w:eastAsia="ru-RU"/>
    </w:rPr>
  </w:style>
  <w:style w:type="paragraph" w:styleId="af8">
    <w:name w:val="Title"/>
    <w:basedOn w:val="a"/>
    <w:link w:val="af9"/>
    <w:qFormat/>
    <w:rsid w:val="008806A7"/>
    <w:pPr>
      <w:spacing w:after="0" w:line="240" w:lineRule="auto"/>
      <w:jc w:val="center"/>
    </w:pPr>
    <w:rPr>
      <w:rFonts w:ascii="Times New Roman" w:eastAsia="Times New Roman" w:hAnsi="Times New Roman" w:cs="Times New Roman"/>
      <w:snapToGrid w:val="0"/>
      <w:color w:val="000000"/>
      <w:sz w:val="24"/>
      <w:szCs w:val="20"/>
      <w:lang w:eastAsia="ru-RU"/>
    </w:rPr>
  </w:style>
  <w:style w:type="character" w:customStyle="1" w:styleId="af9">
    <w:name w:val="Название Знак"/>
    <w:basedOn w:val="a0"/>
    <w:link w:val="af8"/>
    <w:rsid w:val="008806A7"/>
    <w:rPr>
      <w:rFonts w:ascii="Times New Roman" w:eastAsia="Times New Roman" w:hAnsi="Times New Roman" w:cs="Times New Roman"/>
      <w:snapToGrid w:val="0"/>
      <w:color w:val="000000"/>
      <w:sz w:val="24"/>
      <w:szCs w:val="20"/>
      <w:lang w:eastAsia="ru-RU"/>
    </w:rPr>
  </w:style>
  <w:style w:type="paragraph" w:styleId="33">
    <w:name w:val="Body Text 3"/>
    <w:basedOn w:val="a"/>
    <w:link w:val="34"/>
    <w:rsid w:val="008806A7"/>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34">
    <w:name w:val="Основной текст 3 Знак"/>
    <w:basedOn w:val="a0"/>
    <w:link w:val="33"/>
    <w:rsid w:val="008806A7"/>
    <w:rPr>
      <w:rFonts w:ascii="Times New Roman" w:eastAsia="Times New Roman" w:hAnsi="Times New Roman" w:cs="Times New Roman"/>
      <w:snapToGrid w:val="0"/>
      <w:color w:val="000000"/>
      <w:sz w:val="24"/>
      <w:szCs w:val="20"/>
      <w:lang w:eastAsia="ru-RU"/>
    </w:rPr>
  </w:style>
  <w:style w:type="paragraph" w:styleId="26">
    <w:name w:val="List 2"/>
    <w:basedOn w:val="a"/>
    <w:rsid w:val="008806A7"/>
    <w:pPr>
      <w:spacing w:after="0" w:line="240" w:lineRule="auto"/>
      <w:ind w:left="566" w:hanging="283"/>
    </w:pPr>
    <w:rPr>
      <w:rFonts w:ascii="Times New Roman" w:eastAsia="Times New Roman" w:hAnsi="Times New Roman" w:cs="Times New Roman"/>
      <w:sz w:val="20"/>
      <w:szCs w:val="20"/>
      <w:lang w:eastAsia="ru-RU"/>
    </w:rPr>
  </w:style>
  <w:style w:type="paragraph" w:customStyle="1" w:styleId="afa">
    <w:name w:val="СТО Абзац"/>
    <w:basedOn w:val="a"/>
    <w:rsid w:val="008806A7"/>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b">
    <w:name w:val="СТО Подзаголовок раздела Знак Знак Знак Знак"/>
    <w:next w:val="a"/>
    <w:rsid w:val="008806A7"/>
    <w:pPr>
      <w:keepNext/>
      <w:spacing w:after="0" w:line="240" w:lineRule="auto"/>
      <w:ind w:firstLine="709"/>
      <w:outlineLvl w:val="0"/>
    </w:pPr>
    <w:rPr>
      <w:rFonts w:ascii="Times New Roman" w:eastAsia="Times New Roman" w:hAnsi="Times New Roman" w:cs="Times New Roman"/>
      <w:b/>
      <w:sz w:val="28"/>
      <w:szCs w:val="28"/>
      <w:lang w:eastAsia="ru-RU"/>
    </w:rPr>
  </w:style>
  <w:style w:type="paragraph" w:customStyle="1" w:styleId="afc">
    <w:name w:val="СТО Приложение Знак Знак"/>
    <w:basedOn w:val="a"/>
    <w:next w:val="a"/>
    <w:link w:val="afd"/>
    <w:rsid w:val="008806A7"/>
    <w:pPr>
      <w:keepNext/>
      <w:spacing w:after="0" w:line="240" w:lineRule="auto"/>
      <w:jc w:val="center"/>
      <w:outlineLvl w:val="0"/>
    </w:pPr>
    <w:rPr>
      <w:rFonts w:ascii="Times New Roman" w:eastAsia="Times New Roman" w:hAnsi="Times New Roman" w:cs="Times New Roman"/>
      <w:b/>
      <w:sz w:val="28"/>
      <w:szCs w:val="28"/>
      <w:lang w:eastAsia="ru-RU"/>
    </w:rPr>
  </w:style>
  <w:style w:type="character" w:customStyle="1" w:styleId="afd">
    <w:name w:val="СТО Приложение Знак Знак Знак"/>
    <w:link w:val="afc"/>
    <w:rsid w:val="008806A7"/>
    <w:rPr>
      <w:rFonts w:ascii="Times New Roman" w:eastAsia="Times New Roman" w:hAnsi="Times New Roman" w:cs="Times New Roman"/>
      <w:b/>
      <w:sz w:val="28"/>
      <w:szCs w:val="28"/>
      <w:lang w:eastAsia="ru-RU"/>
    </w:rPr>
  </w:style>
  <w:style w:type="character" w:styleId="afe">
    <w:name w:val="Hyperlink"/>
    <w:rsid w:val="008806A7"/>
    <w:rPr>
      <w:color w:val="0000FF"/>
      <w:u w:val="single"/>
    </w:rPr>
  </w:style>
  <w:style w:type="paragraph" w:customStyle="1" w:styleId="aff">
    <w:name w:val="СТО Абзац Знак Знак"/>
    <w:basedOn w:val="a"/>
    <w:link w:val="aff0"/>
    <w:rsid w:val="008806A7"/>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ff0">
    <w:name w:val="СТО Абзац Знак Знак Знак"/>
    <w:link w:val="aff"/>
    <w:rsid w:val="008806A7"/>
    <w:rPr>
      <w:rFonts w:ascii="Times New Roman" w:eastAsia="Times New Roman" w:hAnsi="Times New Roman" w:cs="Times New Roman"/>
      <w:sz w:val="28"/>
      <w:szCs w:val="20"/>
      <w:lang w:eastAsia="ru-RU"/>
    </w:rPr>
  </w:style>
  <w:style w:type="paragraph" w:customStyle="1" w:styleId="aff1">
    <w:name w:val="Чертежный"/>
    <w:rsid w:val="008806A7"/>
    <w:pPr>
      <w:spacing w:after="0" w:line="240" w:lineRule="auto"/>
      <w:jc w:val="both"/>
    </w:pPr>
    <w:rPr>
      <w:rFonts w:ascii="ISOCPEUR" w:eastAsia="Times New Roman" w:hAnsi="ISOCPEUR" w:cs="Times New Roman"/>
      <w:i/>
      <w:sz w:val="28"/>
      <w:szCs w:val="20"/>
      <w:lang w:val="uk-UA" w:eastAsia="ru-RU"/>
    </w:rPr>
  </w:style>
  <w:style w:type="paragraph" w:styleId="aff2">
    <w:name w:val="Normal (Web)"/>
    <w:basedOn w:val="a"/>
    <w:unhideWhenUsed/>
    <w:rsid w:val="008806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806A7"/>
  </w:style>
  <w:style w:type="character" w:styleId="aff3">
    <w:name w:val="Strong"/>
    <w:basedOn w:val="a0"/>
    <w:uiPriority w:val="22"/>
    <w:qFormat/>
    <w:rsid w:val="008806A7"/>
    <w:rPr>
      <w:b/>
      <w:bCs/>
    </w:rPr>
  </w:style>
  <w:style w:type="paragraph" w:customStyle="1" w:styleId="aff4">
    <w:name w:val="Знак"/>
    <w:basedOn w:val="a"/>
    <w:rsid w:val="008806A7"/>
    <w:pPr>
      <w:spacing w:after="160" w:line="240" w:lineRule="exact"/>
    </w:pPr>
    <w:rPr>
      <w:rFonts w:ascii="Verdana" w:eastAsia="Times New Roman" w:hAnsi="Verdana" w:cs="Verdana"/>
      <w:spacing w:val="20"/>
      <w:kern w:val="20"/>
      <w:sz w:val="20"/>
      <w:szCs w:val="20"/>
      <w:lang w:val="en-US"/>
    </w:rPr>
  </w:style>
  <w:style w:type="table" w:customStyle="1" w:styleId="210">
    <w:name w:val="Сетка таблицы21"/>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Таблица(моя)"/>
    <w:basedOn w:val="a"/>
    <w:next w:val="a"/>
    <w:autoRedefine/>
    <w:rsid w:val="008806A7"/>
    <w:pPr>
      <w:spacing w:after="0" w:line="240" w:lineRule="auto"/>
      <w:jc w:val="right"/>
    </w:pPr>
    <w:rPr>
      <w:rFonts w:ascii="Times New Roman" w:eastAsia="Batang" w:hAnsi="Times New Roman" w:cs="Times New Roman"/>
      <w:sz w:val="28"/>
      <w:szCs w:val="28"/>
      <w:lang w:eastAsia="ru-RU"/>
    </w:rPr>
  </w:style>
  <w:style w:type="paragraph" w:customStyle="1" w:styleId="aff6">
    <w:name w:val="Подпись таблицы(моя)"/>
    <w:basedOn w:val="a"/>
    <w:next w:val="af4"/>
    <w:autoRedefine/>
    <w:rsid w:val="008806A7"/>
    <w:pPr>
      <w:spacing w:before="60" w:after="60" w:line="240" w:lineRule="auto"/>
      <w:jc w:val="center"/>
    </w:pPr>
    <w:rPr>
      <w:rFonts w:ascii="Times New Roman" w:eastAsia="Batang" w:hAnsi="Times New Roman" w:cs="Times New Roman"/>
      <w:b/>
      <w:sz w:val="28"/>
      <w:szCs w:val="28"/>
      <w:lang w:eastAsia="ru-RU"/>
    </w:rPr>
  </w:style>
  <w:style w:type="paragraph" w:customStyle="1" w:styleId="aff7">
    <w:name w:val="Примечание (моё) Знак"/>
    <w:basedOn w:val="a"/>
    <w:next w:val="a"/>
    <w:rsid w:val="008806A7"/>
    <w:pPr>
      <w:spacing w:after="0" w:line="240" w:lineRule="auto"/>
    </w:pPr>
    <w:rPr>
      <w:rFonts w:ascii="Times New Roman" w:eastAsia="Batang" w:hAnsi="Times New Roman" w:cs="Times New Roman"/>
      <w:sz w:val="20"/>
      <w:szCs w:val="20"/>
      <w:lang w:eastAsia="ru-RU"/>
    </w:rPr>
  </w:style>
  <w:style w:type="numbering" w:customStyle="1" w:styleId="110">
    <w:name w:val="Нет списка11"/>
    <w:next w:val="a2"/>
    <w:semiHidden/>
    <w:rsid w:val="008806A7"/>
  </w:style>
  <w:style w:type="paragraph" w:styleId="aff8">
    <w:name w:val="Block Text"/>
    <w:basedOn w:val="a"/>
    <w:rsid w:val="008806A7"/>
    <w:pPr>
      <w:spacing w:after="0" w:line="240" w:lineRule="auto"/>
      <w:ind w:left="-70" w:right="-92"/>
      <w:jc w:val="both"/>
    </w:pPr>
    <w:rPr>
      <w:rFonts w:ascii="Times New Roman" w:eastAsia="Times New Roman" w:hAnsi="Times New Roman" w:cs="Times New Roman"/>
      <w:sz w:val="28"/>
      <w:szCs w:val="24"/>
      <w:lang w:eastAsia="ru-RU"/>
    </w:rPr>
  </w:style>
  <w:style w:type="table" w:customStyle="1" w:styleId="35">
    <w:name w:val="Сетка таблицы3"/>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аголовок 1"/>
    <w:basedOn w:val="a"/>
    <w:next w:val="a"/>
    <w:rsid w:val="008806A7"/>
    <w:pPr>
      <w:keepNext/>
      <w:tabs>
        <w:tab w:val="left" w:pos="-993"/>
        <w:tab w:val="left" w:pos="2410"/>
      </w:tabs>
      <w:spacing w:after="0" w:line="240" w:lineRule="auto"/>
      <w:jc w:val="center"/>
    </w:pPr>
    <w:rPr>
      <w:rFonts w:ascii="Times New Roman" w:eastAsia="Times New Roman" w:hAnsi="Times New Roman" w:cs="Times New Roman"/>
      <w:sz w:val="28"/>
      <w:szCs w:val="20"/>
      <w:lang w:eastAsia="ru-RU"/>
    </w:rPr>
  </w:style>
  <w:style w:type="paragraph" w:styleId="aff9">
    <w:name w:val="Plain Text"/>
    <w:basedOn w:val="a"/>
    <w:link w:val="affa"/>
    <w:rsid w:val="008806A7"/>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0"/>
    <w:link w:val="aff9"/>
    <w:rsid w:val="008806A7"/>
    <w:rPr>
      <w:rFonts w:ascii="Courier New" w:eastAsia="Times New Roman" w:hAnsi="Courier New" w:cs="Times New Roman"/>
      <w:sz w:val="20"/>
      <w:szCs w:val="20"/>
      <w:lang w:eastAsia="ru-RU"/>
    </w:rPr>
  </w:style>
  <w:style w:type="numbering" w:customStyle="1" w:styleId="27">
    <w:name w:val="Нет списка2"/>
    <w:next w:val="a2"/>
    <w:semiHidden/>
    <w:rsid w:val="008806A7"/>
  </w:style>
  <w:style w:type="table" w:customStyle="1" w:styleId="41">
    <w:name w:val="Сетка таблицы4"/>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aliases w:val="Заголовок 2 Знак Знак"/>
    <w:basedOn w:val="a0"/>
    <w:rsid w:val="008806A7"/>
    <w:rPr>
      <w:rFonts w:ascii="Arial" w:hAnsi="Arial" w:cs="Arial"/>
      <w:b/>
      <w:bCs/>
      <w:i/>
      <w:iCs/>
      <w:sz w:val="28"/>
      <w:szCs w:val="28"/>
      <w:lang w:val="ru-RU" w:eastAsia="ru-RU" w:bidi="ar-SA"/>
    </w:rPr>
  </w:style>
  <w:style w:type="table" w:customStyle="1" w:styleId="51">
    <w:name w:val="Сетка таблицы5"/>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
    <w:rsid w:val="008806A7"/>
    <w:pPr>
      <w:spacing w:after="0" w:line="240" w:lineRule="auto"/>
      <w:ind w:firstLine="720"/>
    </w:pPr>
    <w:rPr>
      <w:rFonts w:ascii="Times New Roman" w:eastAsia="Times New Roman" w:hAnsi="Times New Roman" w:cs="Times New Roman"/>
      <w:sz w:val="28"/>
      <w:szCs w:val="20"/>
      <w:lang w:val="en-US" w:eastAsia="ar-SA"/>
    </w:rPr>
  </w:style>
  <w:style w:type="table" w:customStyle="1" w:styleId="72">
    <w:name w:val="Сетка таблицы7"/>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8806A7"/>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8806A7"/>
    <w:rPr>
      <w:rFonts w:asciiTheme="majorHAnsi" w:eastAsiaTheme="majorEastAsia" w:hAnsiTheme="majorHAnsi" w:cstheme="majorBidi"/>
      <w:i/>
      <w:iCs/>
      <w:color w:val="243F60" w:themeColor="accent1" w:themeShade="7F"/>
    </w:rPr>
  </w:style>
  <w:style w:type="paragraph" w:styleId="affb">
    <w:name w:val="endnote text"/>
    <w:basedOn w:val="a"/>
    <w:link w:val="affc"/>
    <w:uiPriority w:val="99"/>
    <w:semiHidden/>
    <w:unhideWhenUsed/>
    <w:rsid w:val="00F809F1"/>
    <w:pPr>
      <w:spacing w:after="0" w:line="240" w:lineRule="auto"/>
    </w:pPr>
    <w:rPr>
      <w:sz w:val="20"/>
      <w:szCs w:val="20"/>
    </w:rPr>
  </w:style>
  <w:style w:type="character" w:customStyle="1" w:styleId="affc">
    <w:name w:val="Текст концевой сноски Знак"/>
    <w:basedOn w:val="a0"/>
    <w:link w:val="affb"/>
    <w:uiPriority w:val="99"/>
    <w:semiHidden/>
    <w:rsid w:val="00F809F1"/>
    <w:rPr>
      <w:sz w:val="20"/>
      <w:szCs w:val="20"/>
    </w:rPr>
  </w:style>
  <w:style w:type="character" w:styleId="affd">
    <w:name w:val="endnote reference"/>
    <w:basedOn w:val="a0"/>
    <w:uiPriority w:val="99"/>
    <w:semiHidden/>
    <w:unhideWhenUsed/>
    <w:rsid w:val="00F809F1"/>
    <w:rPr>
      <w:vertAlign w:val="superscript"/>
    </w:rPr>
  </w:style>
  <w:style w:type="numbering" w:customStyle="1" w:styleId="36">
    <w:name w:val="Нет списка3"/>
    <w:next w:val="a2"/>
    <w:uiPriority w:val="99"/>
    <w:semiHidden/>
    <w:unhideWhenUsed/>
    <w:rsid w:val="005221DC"/>
  </w:style>
  <w:style w:type="paragraph" w:styleId="affe">
    <w:name w:val="footnote text"/>
    <w:basedOn w:val="a"/>
    <w:link w:val="afff"/>
    <w:semiHidden/>
    <w:rsid w:val="005221DC"/>
    <w:pPr>
      <w:spacing w:before="300" w:after="300" w:line="240" w:lineRule="auto"/>
      <w:jc w:val="center"/>
    </w:pPr>
    <w:rPr>
      <w:rFonts w:ascii="Times New Roman" w:eastAsia="Times New Roman" w:hAnsi="Times New Roman" w:cs="Times New Roman"/>
      <w:sz w:val="20"/>
      <w:szCs w:val="20"/>
      <w:lang w:eastAsia="ru-RU"/>
    </w:rPr>
  </w:style>
  <w:style w:type="character" w:customStyle="1" w:styleId="afff">
    <w:name w:val="Текст сноски Знак"/>
    <w:basedOn w:val="a0"/>
    <w:link w:val="affe"/>
    <w:semiHidden/>
    <w:rsid w:val="005221DC"/>
    <w:rPr>
      <w:rFonts w:ascii="Times New Roman" w:eastAsia="Times New Roman" w:hAnsi="Times New Roman" w:cs="Times New Roman"/>
      <w:sz w:val="20"/>
      <w:szCs w:val="20"/>
      <w:lang w:eastAsia="ru-RU"/>
    </w:rPr>
  </w:style>
  <w:style w:type="character" w:styleId="afff0">
    <w:name w:val="footnote reference"/>
    <w:basedOn w:val="a0"/>
    <w:semiHidden/>
    <w:rsid w:val="005221DC"/>
    <w:rPr>
      <w:vertAlign w:val="superscript"/>
    </w:rPr>
  </w:style>
  <w:style w:type="paragraph" w:customStyle="1" w:styleId="28">
    <w:name w:val="Знак2"/>
    <w:basedOn w:val="a"/>
    <w:rsid w:val="005221DC"/>
    <w:pPr>
      <w:tabs>
        <w:tab w:val="left" w:pos="708"/>
      </w:tabs>
      <w:spacing w:before="300" w:after="160" w:line="240" w:lineRule="exact"/>
      <w:jc w:val="center"/>
    </w:pPr>
    <w:rPr>
      <w:rFonts w:ascii="Verdana" w:eastAsia="Times New Roman" w:hAnsi="Verdana" w:cs="Verdana"/>
      <w:sz w:val="20"/>
      <w:szCs w:val="20"/>
      <w:lang w:val="en-US"/>
    </w:rPr>
  </w:style>
  <w:style w:type="table" w:customStyle="1" w:styleId="81">
    <w:name w:val="Сетка таблицы8"/>
    <w:basedOn w:val="a1"/>
    <w:next w:val="a4"/>
    <w:uiPriority w:val="59"/>
    <w:rsid w:val="00522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5221D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0">
    <w:name w:val="Style10"/>
    <w:basedOn w:val="a"/>
    <w:uiPriority w:val="99"/>
    <w:rsid w:val="005221DC"/>
    <w:pPr>
      <w:widowControl w:val="0"/>
      <w:autoSpaceDE w:val="0"/>
      <w:autoSpaceDN w:val="0"/>
      <w:adjustRightInd w:val="0"/>
      <w:spacing w:after="0" w:line="324" w:lineRule="exact"/>
      <w:ind w:firstLine="720"/>
      <w:jc w:val="both"/>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5221DC"/>
    <w:rPr>
      <w:rFonts w:ascii="Times New Roman" w:hAnsi="Times New Roman" w:cs="Times New Roman"/>
      <w:sz w:val="26"/>
      <w:szCs w:val="26"/>
    </w:rPr>
  </w:style>
  <w:style w:type="character" w:customStyle="1" w:styleId="FontStyle58">
    <w:name w:val="Font Style58"/>
    <w:basedOn w:val="a0"/>
    <w:uiPriority w:val="99"/>
    <w:rsid w:val="005221DC"/>
    <w:rPr>
      <w:rFonts w:ascii="Times New Roman" w:hAnsi="Times New Roman" w:cs="Times New Roman"/>
      <w:sz w:val="22"/>
      <w:szCs w:val="22"/>
    </w:rPr>
  </w:style>
  <w:style w:type="paragraph" w:customStyle="1" w:styleId="Style21">
    <w:name w:val="Style21"/>
    <w:basedOn w:val="a"/>
    <w:uiPriority w:val="99"/>
    <w:rsid w:val="005221DC"/>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5221DC"/>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ConsPlusNormal">
    <w:name w:val="ConsPlusNormal"/>
    <w:rsid w:val="005221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52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5221DC"/>
    <w:rPr>
      <w:rFonts w:ascii="Courier New" w:eastAsia="Times New Roman" w:hAnsi="Courier New" w:cs="Courier New"/>
      <w:sz w:val="20"/>
      <w:szCs w:val="20"/>
      <w:lang w:eastAsia="ar-SA"/>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1.wmf"/><Relationship Id="rId39" Type="http://schemas.openxmlformats.org/officeDocument/2006/relationships/oleObject" Target="embeddings/oleObject8.bin"/><Relationship Id="rId3" Type="http://schemas.openxmlformats.org/officeDocument/2006/relationships/styles" Target="styles.xml"/><Relationship Id="rId21" Type="http://schemas.openxmlformats.org/officeDocument/2006/relationships/oleObject" Target="embeddings/_________Microsoft_Visio_2003_2010666.vsd"/><Relationship Id="rId34" Type="http://schemas.openxmlformats.org/officeDocument/2006/relationships/image" Target="media/image15.wmf"/><Relationship Id="rId42" Type="http://schemas.openxmlformats.org/officeDocument/2006/relationships/image" Target="media/image19.wmf"/><Relationship Id="rId47" Type="http://schemas.openxmlformats.org/officeDocument/2006/relationships/oleObject" Target="embeddings/oleObject12.bin"/><Relationship Id="rId50" Type="http://schemas.openxmlformats.org/officeDocument/2006/relationships/hyperlink" Target="http://leg.co.u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_________Microsoft_Visio_2003_2010444.vsd"/><Relationship Id="rId25" Type="http://schemas.openxmlformats.org/officeDocument/2006/relationships/oleObject" Target="embeddings/oleObject1.bin"/><Relationship Id="rId33" Type="http://schemas.openxmlformats.org/officeDocument/2006/relationships/oleObject" Target="embeddings/oleObject5.bin"/><Relationship Id="rId38" Type="http://schemas.openxmlformats.org/officeDocument/2006/relationships/image" Target="media/image17.wmf"/><Relationship Id="rId46"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oleObject" Target="embeddings/oleObject3.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_________Microsoft_Visio_2003_2010222.vsd"/><Relationship Id="rId24" Type="http://schemas.openxmlformats.org/officeDocument/2006/relationships/image" Target="media/image10.wmf"/><Relationship Id="rId32" Type="http://schemas.openxmlformats.org/officeDocument/2006/relationships/image" Target="media/image14.wmf"/><Relationship Id="rId37" Type="http://schemas.openxmlformats.org/officeDocument/2006/relationships/oleObject" Target="embeddings/oleObject7.bin"/><Relationship Id="rId40" Type="http://schemas.openxmlformats.org/officeDocument/2006/relationships/image" Target="media/image18.wmf"/><Relationship Id="rId45" Type="http://schemas.openxmlformats.org/officeDocument/2006/relationships/oleObject" Target="embeddings/oleObject11.bin"/><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oleObject" Target="embeddings/_________Microsoft_Visio_2003_2010777.vsd"/><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hyperlink" Target="http://lib.rosenergoservis.ru/" TargetMode="External"/><Relationship Id="rId10" Type="http://schemas.openxmlformats.org/officeDocument/2006/relationships/image" Target="media/image2.emf"/><Relationship Id="rId19" Type="http://schemas.openxmlformats.org/officeDocument/2006/relationships/oleObject" Target="embeddings/_________Microsoft_Visio_2003_2010555.vsd"/><Relationship Id="rId31" Type="http://schemas.openxmlformats.org/officeDocument/2006/relationships/oleObject" Target="embeddings/oleObject4.bin"/><Relationship Id="rId44" Type="http://schemas.openxmlformats.org/officeDocument/2006/relationships/image" Target="media/image20.w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_________Microsoft_Visio_2003_2010111.vsd"/><Relationship Id="rId14" Type="http://schemas.openxmlformats.org/officeDocument/2006/relationships/oleObject" Target="embeddings/_________Microsoft_Visio_2003_2010333.vsd"/><Relationship Id="rId22" Type="http://schemas.openxmlformats.org/officeDocument/2006/relationships/image" Target="media/image9.emf"/><Relationship Id="rId27" Type="http://schemas.openxmlformats.org/officeDocument/2006/relationships/oleObject" Target="embeddings/oleObject2.bin"/><Relationship Id="rId30" Type="http://schemas.openxmlformats.org/officeDocument/2006/relationships/image" Target="media/image13.wmf"/><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hyperlink" Target="http://belenergo.pro/" TargetMode="External"/><Relationship Id="rId8" Type="http://schemas.openxmlformats.org/officeDocument/2006/relationships/image" Target="media/image1.emf"/><Relationship Id="rId5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320E0-BA11-4D6C-B168-A1867AEF5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3854</Words>
  <Characters>21969</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Игорь</dc:creator>
  <cp:lastModifiedBy>Айгуль</cp:lastModifiedBy>
  <cp:revision>2</cp:revision>
  <cp:lastPrinted>2016-03-14T10:02:00Z</cp:lastPrinted>
  <dcterms:created xsi:type="dcterms:W3CDTF">2018-09-19T10:13:00Z</dcterms:created>
  <dcterms:modified xsi:type="dcterms:W3CDTF">2018-09-19T10:13:00Z</dcterms:modified>
</cp:coreProperties>
</file>