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3D" w:rsidRPr="00EF6C9B" w:rsidRDefault="00C7763D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50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000"/>
      </w:tblPr>
      <w:tblGrid>
        <w:gridCol w:w="6578"/>
        <w:gridCol w:w="2925"/>
      </w:tblGrid>
      <w:tr w:rsidR="00592E7E" w:rsidRPr="004908BF" w:rsidTr="00705C3D">
        <w:trPr>
          <w:trHeight w:val="216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7E" w:rsidRDefault="00592E7E" w:rsidP="00705C3D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908B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</w:t>
            </w:r>
          </w:p>
          <w:p w:rsidR="00592E7E" w:rsidRDefault="00592E7E" w:rsidP="00705C3D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Космические и наземные системы</w:t>
            </w:r>
          </w:p>
          <w:p w:rsidR="00592E7E" w:rsidRPr="004908BF" w:rsidRDefault="00592E7E" w:rsidP="00705C3D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                     радиосвязи</w:t>
            </w:r>
          </w:p>
          <w:p w:rsidR="00592E7E" w:rsidRPr="004908BF" w:rsidRDefault="00592E7E" w:rsidP="00705C3D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  <w:p w:rsidR="00592E7E" w:rsidRPr="004908BF" w:rsidRDefault="00592E7E" w:rsidP="00705C3D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908BF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908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908B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К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онтрольная работа </w:t>
            </w:r>
          </w:p>
          <w:p w:rsidR="00592E7E" w:rsidRPr="004908BF" w:rsidRDefault="00592E7E" w:rsidP="00705C3D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908B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 </w:t>
            </w:r>
          </w:p>
          <w:p w:rsidR="00592E7E" w:rsidRPr="004908BF" w:rsidRDefault="00592E7E" w:rsidP="00705C3D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908B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E7E" w:rsidRPr="004908BF" w:rsidRDefault="00592E7E" w:rsidP="00705C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08B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765300" cy="1409700"/>
                  <wp:effectExtent l="19050" t="0" r="6350" b="0"/>
                  <wp:docPr id="2" name="Рисунок 2" descr="OblKH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lKH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63D" w:rsidRPr="00EF6C9B" w:rsidRDefault="00C7763D">
      <w:pPr>
        <w:rPr>
          <w:rFonts w:ascii="Arial" w:hAnsi="Arial" w:cs="Arial"/>
          <w:sz w:val="28"/>
          <w:szCs w:val="28"/>
        </w:rPr>
      </w:pPr>
    </w:p>
    <w:p w:rsidR="00C7763D" w:rsidRPr="00EF6C9B" w:rsidRDefault="00C7763D" w:rsidP="00EF6C9B">
      <w:pPr>
        <w:rPr>
          <w:rFonts w:ascii="Arial" w:hAnsi="Arial" w:cs="Arial"/>
          <w:b/>
          <w:color w:val="auto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br/>
      </w:r>
      <w:bookmarkStart w:id="0" w:name="Nach"/>
      <w:bookmarkEnd w:id="0"/>
      <w:r w:rsidR="00EF6C9B">
        <w:rPr>
          <w:rFonts w:ascii="Arial" w:hAnsi="Arial" w:cs="Arial"/>
          <w:color w:val="auto"/>
          <w:sz w:val="28"/>
          <w:szCs w:val="28"/>
        </w:rPr>
        <w:t xml:space="preserve">              </w:t>
      </w:r>
      <w:r w:rsidR="00EF6C9B" w:rsidRPr="00EF6C9B">
        <w:rPr>
          <w:rFonts w:ascii="Arial" w:hAnsi="Arial" w:cs="Arial"/>
          <w:b/>
          <w:color w:val="auto"/>
          <w:sz w:val="28"/>
          <w:szCs w:val="28"/>
        </w:rPr>
        <w:t>1 Общие рекомендации</w:t>
      </w:r>
      <w:r w:rsidRPr="00EF6C9B">
        <w:rPr>
          <w:rFonts w:ascii="Arial" w:hAnsi="Arial" w:cs="Arial"/>
          <w:b/>
          <w:color w:val="auto"/>
          <w:sz w:val="28"/>
          <w:szCs w:val="28"/>
        </w:rPr>
        <w:br/>
      </w:r>
      <w:bookmarkStart w:id="1" w:name="Введение"/>
      <w:bookmarkEnd w:id="1"/>
      <w:r w:rsidR="00EF6C9B" w:rsidRPr="00EF6C9B">
        <w:rPr>
          <w:rFonts w:ascii="Arial" w:hAnsi="Arial" w:cs="Arial"/>
          <w:b/>
          <w:color w:val="auto"/>
          <w:sz w:val="28"/>
          <w:szCs w:val="28"/>
        </w:rPr>
        <w:t xml:space="preserve">          </w:t>
      </w:r>
      <w:r w:rsidRPr="00EF6C9B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CF170A" w:rsidRDefault="00EF6C9B" w:rsidP="00EF6C9B">
      <w:pPr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/>
        <w:t>       Выполнению контрольной</w:t>
      </w:r>
      <w:r w:rsidR="00C7763D" w:rsidRPr="00EF6C9B">
        <w:rPr>
          <w:rFonts w:ascii="Arial" w:hAnsi="Arial" w:cs="Arial"/>
          <w:color w:val="auto"/>
          <w:sz w:val="28"/>
          <w:szCs w:val="28"/>
        </w:rPr>
        <w:t xml:space="preserve"> работ</w:t>
      </w:r>
      <w:r>
        <w:rPr>
          <w:rFonts w:ascii="Arial" w:hAnsi="Arial" w:cs="Arial"/>
          <w:color w:val="auto"/>
          <w:sz w:val="28"/>
          <w:szCs w:val="28"/>
        </w:rPr>
        <w:t>ы</w:t>
      </w:r>
      <w:r w:rsidR="00C7763D" w:rsidRPr="00EF6C9B">
        <w:rPr>
          <w:rFonts w:ascii="Arial" w:hAnsi="Arial" w:cs="Arial"/>
          <w:color w:val="auto"/>
          <w:sz w:val="28"/>
          <w:szCs w:val="28"/>
        </w:rPr>
        <w:t xml:space="preserve"> должно предшествовать изучение </w:t>
      </w:r>
      <w:r w:rsidR="00CF170A">
        <w:rPr>
          <w:rFonts w:ascii="Arial" w:hAnsi="Arial" w:cs="Arial"/>
          <w:color w:val="auto"/>
          <w:sz w:val="28"/>
          <w:szCs w:val="28"/>
        </w:rPr>
        <w:t>соответствующего теоретического</w:t>
      </w:r>
      <w:r w:rsidR="00C7763D" w:rsidRPr="00EF6C9B">
        <w:rPr>
          <w:rFonts w:ascii="Arial" w:hAnsi="Arial" w:cs="Arial"/>
          <w:color w:val="auto"/>
          <w:sz w:val="28"/>
          <w:szCs w:val="28"/>
        </w:rPr>
        <w:t xml:space="preserve"> </w:t>
      </w:r>
      <w:r w:rsidR="00CF170A">
        <w:rPr>
          <w:rFonts w:ascii="Arial" w:hAnsi="Arial" w:cs="Arial"/>
          <w:color w:val="auto"/>
          <w:sz w:val="28"/>
          <w:szCs w:val="28"/>
        </w:rPr>
        <w:t>материала.</w:t>
      </w:r>
    </w:p>
    <w:p w:rsidR="001A54BC" w:rsidRPr="00CF170A" w:rsidRDefault="00C7763D" w:rsidP="00CF170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         </w:t>
      </w:r>
      <w:r w:rsidR="00CF170A">
        <w:rPr>
          <w:rFonts w:ascii="Arial" w:hAnsi="Arial" w:cs="Arial"/>
          <w:color w:val="auto"/>
          <w:sz w:val="28"/>
          <w:szCs w:val="28"/>
        </w:rPr>
        <w:t xml:space="preserve"> </w:t>
      </w:r>
      <w:bookmarkStart w:id="2" w:name="KP1"/>
      <w:bookmarkStart w:id="3" w:name="KP2"/>
      <w:bookmarkEnd w:id="2"/>
      <w:bookmarkEnd w:id="3"/>
    </w:p>
    <w:p w:rsidR="001A54BC" w:rsidRPr="001A54BC" w:rsidRDefault="00B13D01" w:rsidP="001A54BC">
      <w:pPr>
        <w:shd w:val="clear" w:color="auto" w:fill="FFFFFF"/>
        <w:ind w:firstLine="708"/>
        <w:jc w:val="both"/>
        <w:rPr>
          <w:rFonts w:ascii="Arial" w:hAnsi="Arial" w:cs="Arial"/>
          <w:bCs/>
          <w:spacing w:val="-4"/>
          <w:sz w:val="28"/>
          <w:szCs w:val="28"/>
        </w:rPr>
      </w:pPr>
      <w:r>
        <w:rPr>
          <w:rFonts w:ascii="Arial" w:hAnsi="Arial" w:cs="Arial"/>
          <w:bCs/>
          <w:spacing w:val="-4"/>
          <w:sz w:val="28"/>
          <w:szCs w:val="28"/>
        </w:rPr>
        <w:t xml:space="preserve">     </w:t>
      </w:r>
      <w:r w:rsidR="001A54BC" w:rsidRPr="001A54BC">
        <w:rPr>
          <w:rFonts w:ascii="Arial" w:hAnsi="Arial" w:cs="Arial"/>
          <w:bCs/>
          <w:spacing w:val="-4"/>
          <w:sz w:val="28"/>
          <w:szCs w:val="28"/>
        </w:rPr>
        <w:t xml:space="preserve">Пояснительную </w:t>
      </w:r>
      <w:r w:rsidR="002C4E48">
        <w:rPr>
          <w:rFonts w:ascii="Arial" w:hAnsi="Arial" w:cs="Arial"/>
          <w:bCs/>
          <w:spacing w:val="-4"/>
          <w:sz w:val="28"/>
          <w:szCs w:val="28"/>
        </w:rPr>
        <w:t xml:space="preserve">записку брошюруют в виде </w:t>
      </w:r>
      <w:r w:rsidR="001A54BC" w:rsidRPr="001A54BC">
        <w:rPr>
          <w:rFonts w:ascii="Arial" w:hAnsi="Arial" w:cs="Arial"/>
          <w:bCs/>
          <w:spacing w:val="-4"/>
          <w:sz w:val="28"/>
          <w:szCs w:val="28"/>
        </w:rPr>
        <w:t xml:space="preserve"> из листов белой бумаги формата А4</w:t>
      </w:r>
      <w:r w:rsidR="00CF170A">
        <w:rPr>
          <w:rFonts w:ascii="Arial" w:hAnsi="Arial" w:cs="Arial"/>
          <w:bCs/>
          <w:spacing w:val="-4"/>
          <w:sz w:val="28"/>
          <w:szCs w:val="28"/>
        </w:rPr>
        <w:t xml:space="preserve">. </w:t>
      </w:r>
      <w:r w:rsidR="001A54BC" w:rsidRPr="001A54BC">
        <w:rPr>
          <w:rFonts w:ascii="Arial" w:hAnsi="Arial" w:cs="Arial"/>
          <w:bCs/>
          <w:spacing w:val="-4"/>
          <w:sz w:val="28"/>
          <w:szCs w:val="28"/>
        </w:rPr>
        <w:t xml:space="preserve"> Лицевую сторону обложки оформляют как титульный лист. В начале пояснительной записки помещается задание и оглавление. Рубрикация должна соответствовать пунктам задания. Все расчеты производят по формулам, которые записывают сначала в общем виде с указанием условных обозначений и размерностей, нумеруют по порядку и снабжают ссылками на источники. Список литературы приводится в кон</w:t>
      </w:r>
      <w:r w:rsidR="00CF170A">
        <w:rPr>
          <w:rFonts w:ascii="Arial" w:hAnsi="Arial" w:cs="Arial"/>
          <w:bCs/>
          <w:spacing w:val="-4"/>
          <w:sz w:val="28"/>
          <w:szCs w:val="28"/>
        </w:rPr>
        <w:t>це работы</w:t>
      </w:r>
      <w:r w:rsidR="001A54BC" w:rsidRPr="001A54BC">
        <w:rPr>
          <w:rFonts w:ascii="Arial" w:hAnsi="Arial" w:cs="Arial"/>
          <w:bCs/>
          <w:spacing w:val="-4"/>
          <w:sz w:val="28"/>
          <w:szCs w:val="28"/>
        </w:rPr>
        <w:t>.</w:t>
      </w:r>
    </w:p>
    <w:p w:rsidR="001A54BC" w:rsidRPr="001A54BC" w:rsidRDefault="00B13D01" w:rsidP="001A54BC">
      <w:pPr>
        <w:shd w:val="clear" w:color="auto" w:fill="FFFFFF"/>
        <w:ind w:firstLine="708"/>
        <w:jc w:val="both"/>
        <w:rPr>
          <w:rFonts w:ascii="Arial" w:hAnsi="Arial" w:cs="Arial"/>
          <w:bCs/>
          <w:spacing w:val="-4"/>
          <w:sz w:val="28"/>
          <w:szCs w:val="28"/>
        </w:rPr>
      </w:pPr>
      <w:r>
        <w:rPr>
          <w:rFonts w:ascii="Arial" w:hAnsi="Arial" w:cs="Arial"/>
          <w:bCs/>
          <w:spacing w:val="-4"/>
          <w:sz w:val="28"/>
          <w:szCs w:val="28"/>
        </w:rPr>
        <w:t xml:space="preserve">    </w:t>
      </w:r>
      <w:r w:rsidR="001A54BC" w:rsidRPr="001A54BC">
        <w:rPr>
          <w:rFonts w:ascii="Arial" w:hAnsi="Arial" w:cs="Arial"/>
          <w:bCs/>
          <w:spacing w:val="-4"/>
          <w:sz w:val="28"/>
          <w:szCs w:val="28"/>
        </w:rPr>
        <w:t>Иллюстрационный материал выполняется на белой бумаге формата А4 с соблюдением  ГОСТ. Страницы, рисунки и таблицы должны быть пронумерованы.</w:t>
      </w:r>
    </w:p>
    <w:p w:rsidR="00C7763D" w:rsidRPr="00705C3D" w:rsidRDefault="00705C3D" w:rsidP="00705C3D">
      <w:pPr>
        <w:pStyle w:val="Web"/>
        <w:rPr>
          <w:rFonts w:ascii="Arial" w:hAnsi="Arial" w:cs="Arial"/>
          <w:color w:val="auto"/>
          <w:sz w:val="28"/>
          <w:szCs w:val="28"/>
        </w:rPr>
      </w:pPr>
      <w:r w:rsidRPr="00705C3D">
        <w:rPr>
          <w:rFonts w:ascii="Arial" w:hAnsi="Arial" w:cs="Arial"/>
          <w:b/>
          <w:color w:val="auto"/>
          <w:sz w:val="28"/>
          <w:szCs w:val="28"/>
        </w:rPr>
        <w:t>Тема контрольной работы:</w:t>
      </w:r>
      <w:r>
        <w:rPr>
          <w:rFonts w:ascii="Arial" w:hAnsi="Arial" w:cs="Arial"/>
          <w:color w:val="auto"/>
          <w:sz w:val="28"/>
          <w:szCs w:val="28"/>
        </w:rPr>
        <w:t xml:space="preserve"> «Расчет пара</w:t>
      </w:r>
      <w:r w:rsidR="002C4E48">
        <w:rPr>
          <w:rFonts w:ascii="Arial" w:hAnsi="Arial" w:cs="Arial"/>
          <w:color w:val="auto"/>
          <w:sz w:val="28"/>
          <w:szCs w:val="28"/>
        </w:rPr>
        <w:t xml:space="preserve">метров спутниковой системы </w:t>
      </w:r>
      <w:r w:rsidR="0043384C">
        <w:rPr>
          <w:rFonts w:ascii="Arial" w:hAnsi="Arial" w:cs="Arial"/>
          <w:color w:val="auto"/>
          <w:sz w:val="28"/>
          <w:szCs w:val="28"/>
        </w:rPr>
        <w:t xml:space="preserve"> цифрового</w:t>
      </w:r>
      <w:r w:rsidR="00BD544A">
        <w:rPr>
          <w:rFonts w:ascii="Arial" w:hAnsi="Arial" w:cs="Arial"/>
          <w:color w:val="auto"/>
          <w:sz w:val="28"/>
          <w:szCs w:val="28"/>
        </w:rPr>
        <w:t xml:space="preserve"> ТВ - вещания</w:t>
      </w:r>
      <w:r>
        <w:rPr>
          <w:rFonts w:ascii="Arial" w:hAnsi="Arial" w:cs="Arial"/>
          <w:color w:val="auto"/>
          <w:sz w:val="28"/>
          <w:szCs w:val="28"/>
        </w:rPr>
        <w:t>»</w:t>
      </w:r>
      <w:r w:rsidR="00C7763D" w:rsidRPr="00EF6C9B">
        <w:rPr>
          <w:rFonts w:ascii="Arial" w:hAnsi="Arial" w:cs="Arial"/>
          <w:b/>
          <w:color w:val="auto"/>
          <w:sz w:val="28"/>
          <w:szCs w:val="28"/>
        </w:rPr>
        <w:t xml:space="preserve">          </w:t>
      </w:r>
    </w:p>
    <w:p w:rsidR="00C7763D" w:rsidRPr="00EF6C9B" w:rsidRDefault="00962574">
      <w:pPr>
        <w:pStyle w:val="Web"/>
        <w:spacing w:before="0" w:after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1 </w:t>
      </w:r>
      <w:r w:rsidR="00C7763D" w:rsidRPr="00EF6C9B">
        <w:rPr>
          <w:rFonts w:ascii="Arial" w:hAnsi="Arial" w:cs="Arial"/>
          <w:b/>
          <w:color w:val="auto"/>
          <w:sz w:val="28"/>
          <w:szCs w:val="28"/>
        </w:rPr>
        <w:t xml:space="preserve">Задание </w:t>
      </w:r>
    </w:p>
    <w:p w:rsidR="00C7763D" w:rsidRPr="00EF6C9B" w:rsidRDefault="00C7763D">
      <w:pPr>
        <w:pStyle w:val="Web"/>
        <w:numPr>
          <w:ilvl w:val="0"/>
          <w:numId w:val="3"/>
        </w:numPr>
        <w:spacing w:before="0" w:after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Определить требуемое отношение сиг</w:t>
      </w:r>
      <w:r w:rsidR="00705C3D">
        <w:rPr>
          <w:rFonts w:ascii="Arial" w:hAnsi="Arial" w:cs="Arial"/>
          <w:color w:val="auto"/>
          <w:sz w:val="28"/>
          <w:szCs w:val="28"/>
        </w:rPr>
        <w:t>нал/шум на входе земной станции (ЗС)  спутниковой системы связи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7763D" w:rsidRPr="00EF6C9B" w:rsidRDefault="00C7763D">
      <w:pPr>
        <w:pStyle w:val="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 xml:space="preserve">Рассчитать мощность шумов </w:t>
      </w:r>
      <w:r w:rsidRPr="00EF6C9B">
        <w:rPr>
          <w:rFonts w:ascii="Arial" w:hAnsi="Arial" w:cs="Arial"/>
          <w:i/>
          <w:sz w:val="28"/>
          <w:szCs w:val="28"/>
        </w:rPr>
        <w:t>Р</w:t>
      </w:r>
      <w:r w:rsidRPr="00EF6C9B">
        <w:rPr>
          <w:rFonts w:ascii="Arial" w:hAnsi="Arial" w:cs="Arial"/>
          <w:i/>
          <w:sz w:val="28"/>
          <w:szCs w:val="28"/>
          <w:vertAlign w:val="subscript"/>
        </w:rPr>
        <w:t>ш.вх.ЗС</w:t>
      </w:r>
      <w:r w:rsidRPr="00EF6C9B">
        <w:rPr>
          <w:rFonts w:ascii="Arial" w:hAnsi="Arial" w:cs="Arial"/>
          <w:sz w:val="28"/>
          <w:szCs w:val="28"/>
        </w:rPr>
        <w:t xml:space="preserve"> на входе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</w:t>
      </w:r>
      <w:r w:rsidRPr="00EF6C9B">
        <w:rPr>
          <w:rFonts w:ascii="Arial" w:hAnsi="Arial" w:cs="Arial"/>
          <w:sz w:val="28"/>
          <w:szCs w:val="28"/>
        </w:rPr>
        <w:t xml:space="preserve">. </w:t>
      </w:r>
    </w:p>
    <w:p w:rsidR="00C7763D" w:rsidRPr="00EF6C9B" w:rsidRDefault="00C7763D">
      <w:pPr>
        <w:pStyle w:val="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 xml:space="preserve">Рассчитать коэффициент потерь свободного пространства </w:t>
      </w:r>
      <w:r w:rsidR="00705C3D">
        <w:rPr>
          <w:rFonts w:ascii="Arial" w:hAnsi="Arial" w:cs="Arial"/>
          <w:sz w:val="28"/>
          <w:szCs w:val="28"/>
        </w:rPr>
        <w:t xml:space="preserve"> </w:t>
      </w:r>
      <w:r w:rsidRPr="00EF6C9B">
        <w:rPr>
          <w:rFonts w:ascii="Arial" w:hAnsi="Arial" w:cs="Arial"/>
          <w:sz w:val="28"/>
          <w:szCs w:val="28"/>
        </w:rPr>
        <w:t xml:space="preserve">Асв </w:t>
      </w:r>
      <w:r w:rsidR="00705C3D">
        <w:rPr>
          <w:rFonts w:ascii="Arial" w:hAnsi="Arial" w:cs="Arial"/>
          <w:sz w:val="28"/>
          <w:szCs w:val="28"/>
        </w:rPr>
        <w:t xml:space="preserve">на спутниковой линии БР ИСЗ – </w:t>
      </w:r>
      <w:r w:rsidRPr="00EF6C9B">
        <w:rPr>
          <w:rFonts w:ascii="Arial" w:hAnsi="Arial" w:cs="Arial"/>
          <w:sz w:val="28"/>
          <w:szCs w:val="28"/>
        </w:rPr>
        <w:t xml:space="preserve"> ЗС.</w:t>
      </w:r>
    </w:p>
    <w:p w:rsidR="00C7763D" w:rsidRPr="00EF6C9B" w:rsidRDefault="00C7763D">
      <w:pPr>
        <w:pStyle w:val="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 xml:space="preserve">Рассчитать коэффициент усиления </w:t>
      </w:r>
      <w:r w:rsidRPr="00EF6C9B">
        <w:rPr>
          <w:rFonts w:ascii="Arial" w:hAnsi="Arial" w:cs="Arial"/>
          <w:sz w:val="28"/>
          <w:szCs w:val="28"/>
          <w:lang w:val="en-US"/>
        </w:rPr>
        <w:t>G</w:t>
      </w:r>
      <w:r w:rsidRPr="00EF6C9B">
        <w:rPr>
          <w:rFonts w:ascii="Arial" w:hAnsi="Arial" w:cs="Arial"/>
          <w:sz w:val="28"/>
          <w:szCs w:val="28"/>
          <w:vertAlign w:val="subscript"/>
          <w:lang w:val="en-US"/>
        </w:rPr>
        <w:t>A</w:t>
      </w:r>
      <w:r w:rsidRPr="00EF6C9B">
        <w:rPr>
          <w:rFonts w:ascii="Arial" w:hAnsi="Arial" w:cs="Arial"/>
          <w:sz w:val="28"/>
          <w:szCs w:val="28"/>
          <w:vertAlign w:val="subscript"/>
        </w:rPr>
        <w:t xml:space="preserve"> ЗС</w:t>
      </w:r>
      <w:r w:rsidRPr="00EF6C9B">
        <w:rPr>
          <w:rFonts w:ascii="Arial" w:hAnsi="Arial" w:cs="Arial"/>
          <w:sz w:val="28"/>
          <w:szCs w:val="28"/>
        </w:rPr>
        <w:t xml:space="preserve">, дБ, антенны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ЗС, обеспечивающий качественный прием с заданным отношением сигнал/шум.</w:t>
      </w:r>
    </w:p>
    <w:p w:rsidR="00C7763D" w:rsidRPr="00962574" w:rsidRDefault="00705C3D" w:rsidP="00962574">
      <w:pPr>
        <w:pStyle w:val="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Оценить диаметр </w:t>
      </w:r>
      <w:r w:rsidR="009E7D7A">
        <w:rPr>
          <w:rFonts w:ascii="Arial" w:hAnsi="Arial" w:cs="Arial"/>
          <w:sz w:val="28"/>
          <w:szCs w:val="28"/>
        </w:rPr>
        <w:t xml:space="preserve"> антенны ЗС и</w:t>
      </w:r>
      <w:r w:rsidR="00C7763D" w:rsidRPr="00EF6C9B">
        <w:rPr>
          <w:rFonts w:ascii="Arial" w:hAnsi="Arial" w:cs="Arial"/>
          <w:sz w:val="28"/>
          <w:szCs w:val="28"/>
        </w:rPr>
        <w:t xml:space="preserve"> ширин</w:t>
      </w:r>
      <w:r w:rsidR="009E7D7A">
        <w:rPr>
          <w:rFonts w:ascii="Arial" w:hAnsi="Arial" w:cs="Arial"/>
          <w:sz w:val="28"/>
          <w:szCs w:val="28"/>
        </w:rPr>
        <w:t>у  главного лепестка диаграммы направленности</w:t>
      </w:r>
      <w:r w:rsidR="00C7763D" w:rsidRPr="00962574">
        <w:rPr>
          <w:rFonts w:ascii="Arial" w:hAnsi="Arial" w:cs="Arial"/>
          <w:b/>
          <w:sz w:val="28"/>
          <w:szCs w:val="28"/>
        </w:rPr>
        <w:t xml:space="preserve">         </w:t>
      </w:r>
    </w:p>
    <w:p w:rsidR="00C7763D" w:rsidRPr="00962574" w:rsidRDefault="00C7763D">
      <w:pPr>
        <w:pStyle w:val="Web"/>
        <w:spacing w:before="0" w:after="0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962574">
        <w:rPr>
          <w:rFonts w:ascii="Arial" w:hAnsi="Arial" w:cs="Arial"/>
          <w:b/>
          <w:sz w:val="28"/>
          <w:szCs w:val="28"/>
        </w:rPr>
        <w:t xml:space="preserve">2 </w:t>
      </w:r>
      <w:r w:rsidRPr="00EF6C9B">
        <w:rPr>
          <w:rFonts w:ascii="Arial" w:hAnsi="Arial" w:cs="Arial"/>
          <w:b/>
          <w:sz w:val="28"/>
          <w:szCs w:val="28"/>
        </w:rPr>
        <w:t xml:space="preserve">Методика </w:t>
      </w:r>
      <w:r w:rsidR="00962574">
        <w:rPr>
          <w:rFonts w:ascii="Arial" w:hAnsi="Arial" w:cs="Arial"/>
          <w:b/>
          <w:sz w:val="28"/>
          <w:szCs w:val="28"/>
        </w:rPr>
        <w:t xml:space="preserve"> проведения расчетов</w:t>
      </w:r>
    </w:p>
    <w:p w:rsidR="00C7763D" w:rsidRPr="00EF6C9B" w:rsidRDefault="00C7763D">
      <w:pPr>
        <w:pStyle w:val="Web"/>
        <w:numPr>
          <w:ilvl w:val="0"/>
          <w:numId w:val="4"/>
        </w:numPr>
        <w:tabs>
          <w:tab w:val="clear" w:pos="1020"/>
          <w:tab w:val="num" w:pos="0"/>
          <w:tab w:val="left" w:pos="900"/>
        </w:tabs>
        <w:ind w:left="0" w:firstLine="66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Требуемое отношение сигнал/шум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1"/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2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4E3BC1">
        <w:rPr>
          <w:rFonts w:ascii="Arial" w:hAnsi="Arial" w:cs="Arial"/>
          <w:color w:val="auto"/>
          <w:sz w:val="28"/>
          <w:szCs w:val="28"/>
        </w:rPr>
        <w:t xml:space="preserve">на входе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 (только д</w:t>
      </w:r>
      <w:r w:rsidR="004E3BC1">
        <w:rPr>
          <w:rFonts w:ascii="Arial" w:hAnsi="Arial" w:cs="Arial"/>
          <w:color w:val="auto"/>
          <w:sz w:val="28"/>
          <w:szCs w:val="28"/>
        </w:rPr>
        <w:t xml:space="preserve">ля участка «Бортовой ретранслятор (БР) ИСЗ –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ЗС») должно быть в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b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раз больше заданного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1"/>
      </w:r>
      <w:r w:rsidRPr="00EF6C9B">
        <w:rPr>
          <w:rFonts w:ascii="Arial" w:hAnsi="Arial" w:cs="Arial"/>
          <w:color w:val="auto"/>
          <w:sz w:val="28"/>
          <w:szCs w:val="28"/>
        </w:rPr>
        <w:t xml:space="preserve"> для всей спутниковой радиолинии.</w:t>
      </w:r>
    </w:p>
    <w:p w:rsidR="00C7763D" w:rsidRPr="00EF6C9B" w:rsidRDefault="00C7763D">
      <w:pPr>
        <w:pStyle w:val="Web"/>
        <w:ind w:left="66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0"/>
          <w:sz w:val="28"/>
          <w:szCs w:val="28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17.05pt" o:ole="" fillcolor="window">
            <v:imagedata r:id="rId9" o:title=""/>
          </v:shape>
          <o:OLEObject Type="Embed" ProgID="Equation.3" ShapeID="_x0000_i1025" DrawAspect="Content" ObjectID="_1583393838" r:id="rId10"/>
        </w:object>
      </w:r>
    </w:p>
    <w:p w:rsidR="00C7763D" w:rsidRPr="00EF6C9B" w:rsidRDefault="00C7763D">
      <w:pPr>
        <w:pStyle w:val="Web"/>
        <w:ind w:firstLine="66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Коэффициент запаса по мощности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b</w:t>
      </w:r>
      <w:r w:rsidR="004E3BC1">
        <w:rPr>
          <w:rFonts w:ascii="Arial" w:hAnsi="Arial" w:cs="Arial"/>
          <w:color w:val="auto"/>
          <w:sz w:val="28"/>
          <w:szCs w:val="28"/>
        </w:rPr>
        <w:t xml:space="preserve"> участка «БР ИСЗ –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ЗС» связан с коэффициентом запаса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a</w:t>
      </w:r>
      <w:r w:rsidR="004E3BC1">
        <w:rPr>
          <w:rFonts w:ascii="Arial" w:hAnsi="Arial" w:cs="Arial"/>
          <w:color w:val="auto"/>
          <w:sz w:val="28"/>
          <w:szCs w:val="28"/>
        </w:rPr>
        <w:t xml:space="preserve"> участка «П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ередающая ЗС – БР ИСЗ» при ретрансляции сигнала по радиочастоте </w:t>
      </w:r>
    </w:p>
    <w:p w:rsidR="00C7763D" w:rsidRPr="00EF6C9B" w:rsidRDefault="00C7763D">
      <w:pPr>
        <w:pStyle w:val="Web"/>
        <w:ind w:firstLine="66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8"/>
          <w:sz w:val="28"/>
          <w:szCs w:val="28"/>
        </w:rPr>
        <w:object w:dxaOrig="1020" w:dyaOrig="480">
          <v:shape id="_x0000_i1026" type="#_x0000_t75" style="width:51.15pt;height:24.15pt" o:ole="" fillcolor="window">
            <v:imagedata r:id="rId11" o:title=""/>
          </v:shape>
          <o:OLEObject Type="Embed" ProgID="Equation.3" ShapeID="_x0000_i1026" DrawAspect="Content" ObjectID="_1583393839" r:id="rId12"/>
        </w:object>
      </w:r>
    </w:p>
    <w:p w:rsidR="00C7763D" w:rsidRPr="00EF6C9B" w:rsidRDefault="00C7763D">
      <w:pPr>
        <w:pStyle w:val="Web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Например, при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1"/>
      </w:r>
      <w:r w:rsidRPr="00EF6C9B">
        <w:rPr>
          <w:rFonts w:ascii="Arial" w:hAnsi="Arial" w:cs="Arial"/>
          <w:color w:val="auto"/>
          <w:sz w:val="28"/>
          <w:szCs w:val="28"/>
        </w:rPr>
        <w:t xml:space="preserve"> = 6 и </w:t>
      </w:r>
      <w:r w:rsidRPr="00EF6C9B">
        <w:rPr>
          <w:rFonts w:ascii="Arial" w:hAnsi="Arial" w:cs="Arial"/>
          <w:i/>
          <w:color w:val="auto"/>
          <w:sz w:val="28"/>
          <w:szCs w:val="28"/>
        </w:rPr>
        <w:t>а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10 значение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b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10/9 = 1,11 , а отношение </w:t>
      </w:r>
    </w:p>
    <w:p w:rsidR="00C7763D" w:rsidRPr="00EF6C9B" w:rsidRDefault="00C7763D">
      <w:pPr>
        <w:pStyle w:val="Web"/>
        <w:ind w:left="66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0"/>
          <w:sz w:val="28"/>
          <w:szCs w:val="28"/>
        </w:rPr>
        <w:object w:dxaOrig="2460" w:dyaOrig="340">
          <v:shape id="_x0000_i1027" type="#_x0000_t75" style="width:123.15pt;height:17.05pt" o:ole="" fillcolor="window">
            <v:imagedata r:id="rId13" o:title=""/>
          </v:shape>
          <o:OLEObject Type="Embed" ProgID="Equation.3" ShapeID="_x0000_i1027" DrawAspect="Content" ObjectID="_1583393840" r:id="rId14"/>
        </w:objec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C7763D" w:rsidRPr="00EF6C9B" w:rsidRDefault="00C7763D">
      <w:pPr>
        <w:pStyle w:val="Web"/>
        <w:numPr>
          <w:ilvl w:val="0"/>
          <w:numId w:val="4"/>
        </w:numPr>
        <w:tabs>
          <w:tab w:val="clear" w:pos="1020"/>
          <w:tab w:val="num" w:pos="0"/>
          <w:tab w:val="left" w:pos="900"/>
          <w:tab w:val="left" w:pos="1260"/>
        </w:tabs>
        <w:spacing w:before="0" w:after="0"/>
        <w:ind w:left="0" w:firstLine="66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Мощность шумов, воздействующих на полезный сигнал, на входе ЗС определяется как</w:t>
      </w:r>
    </w:p>
    <w:p w:rsidR="00C7763D" w:rsidRPr="00EF6C9B" w:rsidRDefault="00C7763D">
      <w:pPr>
        <w:pStyle w:val="Web"/>
        <w:tabs>
          <w:tab w:val="left" w:pos="900"/>
          <w:tab w:val="left" w:pos="1260"/>
        </w:tabs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ind w:left="66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2"/>
          <w:sz w:val="28"/>
          <w:szCs w:val="28"/>
        </w:rPr>
        <w:object w:dxaOrig="2240" w:dyaOrig="360">
          <v:shape id="_x0000_i1028" type="#_x0000_t75" style="width:111.8pt;height:18pt" o:ole="" fillcolor="window">
            <v:imagedata r:id="rId15" o:title=""/>
          </v:shape>
          <o:OLEObject Type="Embed" ProgID="Equation.3" ShapeID="_x0000_i1028" DrawAspect="Content" ObjectID="_1583393841" r:id="rId16"/>
        </w:object>
      </w:r>
      <w:r w:rsidRPr="00EF6C9B">
        <w:rPr>
          <w:rFonts w:ascii="Arial" w:hAnsi="Arial" w:cs="Arial"/>
          <w:color w:val="auto"/>
          <w:sz w:val="28"/>
          <w:szCs w:val="28"/>
        </w:rPr>
        <w:t>, Вт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где  </w:t>
      </w:r>
      <w:r w:rsidRPr="00EF6C9B">
        <w:rPr>
          <w:rFonts w:ascii="Arial" w:hAnsi="Arial" w:cs="Arial"/>
          <w:i/>
          <w:color w:val="auto"/>
          <w:sz w:val="28"/>
          <w:szCs w:val="28"/>
        </w:rPr>
        <w:t>k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1,38 *10</w:t>
      </w:r>
      <w:r w:rsidRPr="00EF6C9B">
        <w:rPr>
          <w:rFonts w:ascii="Arial" w:hAnsi="Arial" w:cs="Arial"/>
          <w:color w:val="auto"/>
          <w:sz w:val="28"/>
          <w:szCs w:val="28"/>
          <w:vertAlign w:val="superscript"/>
        </w:rPr>
        <w:t xml:space="preserve">-23 </w:t>
      </w:r>
      <w:r w:rsidRPr="00EF6C9B">
        <w:rPr>
          <w:rFonts w:ascii="Arial" w:hAnsi="Arial" w:cs="Arial"/>
          <w:color w:val="auto"/>
          <w:sz w:val="28"/>
          <w:szCs w:val="28"/>
        </w:rPr>
        <w:t>- постоянная Больцмана;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       Т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sym w:font="Symbol" w:char="F053"/>
      </w:r>
      <w:r w:rsidRPr="00EF6C9B">
        <w:rPr>
          <w:rFonts w:ascii="Arial" w:hAnsi="Arial" w:cs="Arial"/>
          <w:color w:val="auto"/>
          <w:sz w:val="28"/>
          <w:szCs w:val="28"/>
        </w:rPr>
        <w:t xml:space="preserve"> - эквивалентная шумовая температура ЗС: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  <w:vertAlign w:val="superscript"/>
        </w:rPr>
      </w:pPr>
      <w:r w:rsidRPr="00EF6C9B">
        <w:rPr>
          <w:rFonts w:ascii="Arial" w:hAnsi="Arial" w:cs="Arial"/>
          <w:color w:val="auto"/>
          <w:position w:val="-12"/>
          <w:sz w:val="28"/>
          <w:szCs w:val="28"/>
        </w:rPr>
        <w:object w:dxaOrig="3420" w:dyaOrig="360">
          <v:shape id="_x0000_i1029" type="#_x0000_t75" style="width:171pt;height:18pt" o:ole="" fillcolor="window">
            <v:imagedata r:id="rId17" o:title=""/>
          </v:shape>
          <o:OLEObject Type="Embed" ProgID="Equation.3" ShapeID="_x0000_i1029" DrawAspect="Content" ObjectID="_1583393842" r:id="rId18"/>
        </w:object>
      </w:r>
      <w:r w:rsidRPr="00EF6C9B">
        <w:rPr>
          <w:rFonts w:ascii="Arial" w:hAnsi="Arial" w:cs="Arial"/>
          <w:color w:val="auto"/>
          <w:sz w:val="28"/>
          <w:szCs w:val="28"/>
        </w:rPr>
        <w:t>, К</w:t>
      </w:r>
    </w:p>
    <w:p w:rsidR="00C7763D" w:rsidRPr="00EF6C9B" w:rsidRDefault="00C7763D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                                                                    </w:t>
      </w:r>
    </w:p>
    <w:p w:rsidR="004E3BC1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где </w:t>
      </w:r>
      <w:r w:rsidRPr="00EF6C9B">
        <w:rPr>
          <w:rFonts w:ascii="Arial" w:hAnsi="Arial" w:cs="Arial"/>
          <w:i/>
          <w:color w:val="auto"/>
          <w:sz w:val="28"/>
          <w:szCs w:val="28"/>
        </w:rPr>
        <w:t>Т</w:t>
      </w:r>
      <w:r w:rsidRPr="00EF6C9B">
        <w:rPr>
          <w:rFonts w:ascii="Arial" w:hAnsi="Arial" w:cs="Arial"/>
          <w:color w:val="auto"/>
          <w:sz w:val="28"/>
          <w:szCs w:val="28"/>
          <w:vertAlign w:val="subscript"/>
        </w:rPr>
        <w:t>А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- эквивалентная шумовая температура антенны (200</w:t>
      </w:r>
      <w:r w:rsidR="004E3BC1">
        <w:rPr>
          <w:rFonts w:ascii="Arial" w:hAnsi="Arial" w:cs="Arial"/>
          <w:color w:val="auto"/>
          <w:sz w:val="28"/>
          <w:szCs w:val="28"/>
          <w:vertAlign w:val="superscript"/>
        </w:rPr>
        <w:t>0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К); </w:t>
      </w:r>
      <w:r w:rsidRPr="00EF6C9B">
        <w:rPr>
          <w:rFonts w:ascii="Arial" w:hAnsi="Arial" w:cs="Arial"/>
          <w:color w:val="auto"/>
          <w:sz w:val="28"/>
          <w:szCs w:val="28"/>
        </w:rPr>
        <w:br/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               </w:t>
      </w:r>
      <w:r w:rsidRPr="00EF6C9B">
        <w:rPr>
          <w:rFonts w:ascii="Arial" w:hAnsi="Arial" w:cs="Arial"/>
          <w:i/>
          <w:color w:val="auto"/>
          <w:sz w:val="28"/>
          <w:szCs w:val="28"/>
        </w:rPr>
        <w:t>Т</w:t>
      </w:r>
      <w:r w:rsidRPr="00EF6C9B">
        <w:rPr>
          <w:rFonts w:ascii="Arial" w:hAnsi="Arial" w:cs="Arial"/>
          <w:color w:val="auto"/>
          <w:sz w:val="28"/>
          <w:szCs w:val="28"/>
        </w:rPr>
        <w:t>о - абсолютная температура окружающей среды (290</w:t>
      </w:r>
      <w:r w:rsidR="004E3BC1">
        <w:rPr>
          <w:rFonts w:ascii="Arial" w:hAnsi="Arial" w:cs="Arial"/>
          <w:color w:val="auto"/>
          <w:sz w:val="28"/>
          <w:szCs w:val="28"/>
          <w:vertAlign w:val="superscript"/>
        </w:rPr>
        <w:t>0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К); </w:t>
      </w:r>
      <w:r w:rsidRPr="00EF6C9B">
        <w:rPr>
          <w:rFonts w:ascii="Arial" w:hAnsi="Arial" w:cs="Arial"/>
          <w:color w:val="auto"/>
          <w:sz w:val="28"/>
          <w:szCs w:val="28"/>
        </w:rPr>
        <w:br/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              </w:t>
      </w:r>
      <w:r w:rsidRPr="00EF6C9B">
        <w:rPr>
          <w:rFonts w:ascii="Arial" w:hAnsi="Arial" w:cs="Arial"/>
          <w:i/>
          <w:color w:val="auto"/>
          <w:sz w:val="28"/>
          <w:szCs w:val="28"/>
        </w:rPr>
        <w:t>η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АФТ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- КПД фидерной линии (0,7-0,9); </w:t>
      </w:r>
      <w:r w:rsidRPr="00EF6C9B">
        <w:rPr>
          <w:rFonts w:ascii="Arial" w:hAnsi="Arial" w:cs="Arial"/>
          <w:color w:val="auto"/>
          <w:sz w:val="28"/>
          <w:szCs w:val="28"/>
        </w:rPr>
        <w:br/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              </w:t>
      </w:r>
      <w:r w:rsidRPr="00EF6C9B">
        <w:rPr>
          <w:rFonts w:ascii="Arial" w:hAnsi="Arial" w:cs="Arial"/>
          <w:i/>
          <w:color w:val="auto"/>
          <w:sz w:val="28"/>
          <w:szCs w:val="28"/>
        </w:rPr>
        <w:t>Т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ПР</w:t>
      </w:r>
      <w:r w:rsidRPr="00EF6C9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- эквивалентная шумовая температура приемника </w:t>
      </w:r>
    </w:p>
    <w:p w:rsidR="00C7763D" w:rsidRPr="00EF6C9B" w:rsidRDefault="004E3BC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             </w:t>
      </w:r>
      <w:r w:rsidR="00C7763D" w:rsidRPr="00EF6C9B">
        <w:rPr>
          <w:rFonts w:ascii="Arial" w:hAnsi="Arial" w:cs="Arial"/>
          <w:color w:val="auto"/>
          <w:sz w:val="28"/>
          <w:szCs w:val="28"/>
        </w:rPr>
        <w:t>(150-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C7763D" w:rsidRPr="00EF6C9B">
        <w:rPr>
          <w:rFonts w:ascii="Arial" w:hAnsi="Arial" w:cs="Arial"/>
          <w:color w:val="auto"/>
          <w:sz w:val="28"/>
          <w:szCs w:val="28"/>
        </w:rPr>
        <w:t>500</w:t>
      </w:r>
      <w:r>
        <w:rPr>
          <w:rFonts w:ascii="Arial" w:hAnsi="Arial" w:cs="Arial"/>
          <w:color w:val="auto"/>
          <w:sz w:val="28"/>
          <w:szCs w:val="28"/>
          <w:vertAlign w:val="superscript"/>
        </w:rPr>
        <w:t>0</w:t>
      </w:r>
      <w:r w:rsidR="00C7763D" w:rsidRPr="00EF6C9B">
        <w:rPr>
          <w:rFonts w:ascii="Arial" w:hAnsi="Arial" w:cs="Arial"/>
          <w:color w:val="auto"/>
          <w:sz w:val="28"/>
          <w:szCs w:val="28"/>
        </w:rPr>
        <w:t xml:space="preserve">К). 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lastRenderedPageBreak/>
        <w:t xml:space="preserve">      </w:t>
      </w:r>
      <w:r w:rsidRPr="00EF6C9B">
        <w:rPr>
          <w:rFonts w:ascii="Arial" w:hAnsi="Arial" w:cs="Arial"/>
          <w:color w:val="auto"/>
          <w:sz w:val="28"/>
          <w:szCs w:val="28"/>
        </w:rPr>
        <w:sym w:font="Symbol" w:char="F044"/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f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 xml:space="preserve">ЗС </w:t>
      </w:r>
      <w:r w:rsidRPr="00EF6C9B">
        <w:rPr>
          <w:rFonts w:ascii="Arial" w:hAnsi="Arial" w:cs="Arial"/>
          <w:color w:val="auto"/>
          <w:sz w:val="28"/>
          <w:szCs w:val="28"/>
        </w:rPr>
        <w:t>-</w:t>
      </w:r>
      <w:r w:rsidRPr="00EF6C9B">
        <w:rPr>
          <w:rFonts w:ascii="Arial" w:hAnsi="Arial" w:cs="Arial"/>
          <w:color w:val="auto"/>
          <w:sz w:val="28"/>
          <w:szCs w:val="28"/>
          <w:vertAlign w:val="subscript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>шумовая полоса частот абонентского приемника ЗС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4"/>
          <w:sz w:val="28"/>
          <w:szCs w:val="28"/>
        </w:rPr>
        <w:object w:dxaOrig="2260" w:dyaOrig="380">
          <v:shape id="_x0000_i1030" type="#_x0000_t75" style="width:113.2pt;height:18.95pt" o:ole="" fillcolor="window">
            <v:imagedata r:id="rId19" o:title=""/>
          </v:shape>
          <o:OLEObject Type="Embed" ProgID="Equation.3" ShapeID="_x0000_i1030" DrawAspect="Content" ObjectID="_1583393843" r:id="rId20"/>
        </w:object>
      </w:r>
      <w:r w:rsidRPr="00EF6C9B">
        <w:rPr>
          <w:rFonts w:ascii="Arial" w:hAnsi="Arial" w:cs="Arial"/>
          <w:color w:val="auto"/>
          <w:sz w:val="28"/>
          <w:szCs w:val="28"/>
        </w:rPr>
        <w:t>, Гц</w:t>
      </w:r>
    </w:p>
    <w:p w:rsidR="00C7763D" w:rsidRPr="00EF6C9B" w:rsidRDefault="00C7763D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где </w:t>
      </w:r>
      <w:r w:rsidR="004F07C8">
        <w:rPr>
          <w:rFonts w:ascii="Arial" w:hAnsi="Arial" w:cs="Arial"/>
          <w:i/>
          <w:color w:val="auto"/>
          <w:sz w:val="28"/>
          <w:szCs w:val="28"/>
          <w:lang w:val="en-US"/>
        </w:rPr>
        <w:t>y</w:t>
      </w:r>
      <w:r w:rsidR="004F07C8" w:rsidRPr="004F07C8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= 1,1 - коэффициент, определяемый избирательными свойствами приемника; </w:t>
      </w:r>
      <w:r w:rsidRPr="00EF6C9B">
        <w:rPr>
          <w:rFonts w:ascii="Arial" w:hAnsi="Arial" w:cs="Arial"/>
          <w:color w:val="auto"/>
          <w:sz w:val="28"/>
          <w:szCs w:val="28"/>
        </w:rPr>
        <w:br/>
        <w:t xml:space="preserve">               </w:t>
      </w:r>
      <w:r w:rsidRPr="00EF6C9B">
        <w:rPr>
          <w:rFonts w:ascii="Arial" w:hAnsi="Arial" w:cs="Arial"/>
          <w:i/>
          <w:color w:val="auto"/>
          <w:sz w:val="28"/>
          <w:szCs w:val="28"/>
        </w:rPr>
        <w:t>Вцс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 - скорость цифрового потока, содержащего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n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</w:t>
      </w:r>
      <w:r w:rsidR="006C5BD7" w:rsidRPr="006C5BD7">
        <w:rPr>
          <w:rFonts w:ascii="Arial" w:hAnsi="Arial" w:cs="Arial"/>
          <w:color w:val="auto"/>
          <w:sz w:val="28"/>
          <w:szCs w:val="28"/>
        </w:rPr>
        <w:t xml:space="preserve"> </w:t>
      </w:r>
      <w:r w:rsidR="006C5BD7">
        <w:rPr>
          <w:rFonts w:ascii="Arial" w:hAnsi="Arial" w:cs="Arial"/>
          <w:color w:val="auto"/>
          <w:sz w:val="28"/>
          <w:szCs w:val="28"/>
        </w:rPr>
        <w:t>ТВ программ.  П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ри М-  </w:t>
      </w:r>
      <w:r w:rsidR="00F966EF">
        <w:rPr>
          <w:rFonts w:ascii="Arial" w:hAnsi="Arial" w:cs="Arial"/>
          <w:color w:val="auto"/>
          <w:sz w:val="28"/>
          <w:szCs w:val="28"/>
        </w:rPr>
        <w:t xml:space="preserve">ОФМ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 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Вцс =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n</w:t>
      </w:r>
      <w:r w:rsidRPr="00EF6C9B">
        <w:rPr>
          <w:rFonts w:ascii="Arial" w:hAnsi="Arial" w:cs="Arial"/>
          <w:i/>
          <w:color w:val="auto"/>
          <w:sz w:val="28"/>
          <w:szCs w:val="28"/>
        </w:rPr>
        <w:t>*В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1</w:t>
      </w:r>
      <w:r w:rsidRPr="00EF6C9B">
        <w:rPr>
          <w:rFonts w:ascii="Arial" w:hAnsi="Arial" w:cs="Arial"/>
          <w:b/>
          <w:i/>
          <w:color w:val="auto"/>
          <w:sz w:val="28"/>
          <w:szCs w:val="28"/>
          <w:vertAlign w:val="subscript"/>
        </w:rPr>
        <w:t xml:space="preserve"> </w:t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>,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а средняя скорость цифрового сигнала   В</w:t>
      </w:r>
      <w:r w:rsidRPr="00EF6C9B">
        <w:rPr>
          <w:rFonts w:ascii="Arial" w:hAnsi="Arial" w:cs="Arial"/>
          <w:color w:val="auto"/>
          <w:sz w:val="28"/>
          <w:szCs w:val="28"/>
          <w:vertAlign w:val="subscript"/>
        </w:rPr>
        <w:t>1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8 Мбит/с.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      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М </w:t>
      </w:r>
      <w:r w:rsidR="00BD544A">
        <w:rPr>
          <w:rFonts w:ascii="Arial" w:hAnsi="Arial" w:cs="Arial"/>
          <w:color w:val="auto"/>
          <w:sz w:val="28"/>
          <w:szCs w:val="28"/>
        </w:rPr>
        <w:t>– позиционность модуляции</w:t>
      </w:r>
      <w:r w:rsidRPr="00EF6C9B">
        <w:rPr>
          <w:rFonts w:ascii="Arial" w:hAnsi="Arial" w:cs="Arial"/>
          <w:color w:val="auto"/>
          <w:sz w:val="28"/>
          <w:szCs w:val="28"/>
        </w:rPr>
        <w:t>.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    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    Рассмотрим пример расчета </w:t>
      </w:r>
      <w:r w:rsidRPr="00EF6C9B">
        <w:rPr>
          <w:rFonts w:ascii="Arial" w:hAnsi="Arial" w:cs="Arial"/>
          <w:i/>
          <w:sz w:val="28"/>
          <w:szCs w:val="28"/>
        </w:rPr>
        <w:t>Р</w:t>
      </w:r>
      <w:r w:rsidRPr="00EF6C9B">
        <w:rPr>
          <w:rFonts w:ascii="Arial" w:hAnsi="Arial" w:cs="Arial"/>
          <w:i/>
          <w:sz w:val="28"/>
          <w:szCs w:val="28"/>
          <w:vertAlign w:val="subscript"/>
        </w:rPr>
        <w:t>Ш.ВХ.ЗС</w:t>
      </w:r>
      <w:r w:rsidRPr="00EF6C9B">
        <w:rPr>
          <w:rFonts w:ascii="Arial" w:hAnsi="Arial" w:cs="Arial"/>
          <w:i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>п</w:t>
      </w:r>
      <w:r w:rsidR="006C5BD7">
        <w:rPr>
          <w:rFonts w:ascii="Arial" w:hAnsi="Arial" w:cs="Arial"/>
          <w:color w:val="auto"/>
          <w:sz w:val="28"/>
          <w:szCs w:val="28"/>
        </w:rPr>
        <w:t xml:space="preserve">ри использовании 4-ОФМ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радионесущей в стволе спутникового ТВ и организации 7 программ телевидения. 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1) </w:t>
      </w:r>
      <w:r w:rsidRPr="00EF6C9B">
        <w:rPr>
          <w:rFonts w:ascii="Arial" w:hAnsi="Arial" w:cs="Arial"/>
          <w:color w:val="auto"/>
          <w:sz w:val="28"/>
          <w:szCs w:val="28"/>
        </w:rPr>
        <w:sym w:font="Symbol" w:char="F044"/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f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 xml:space="preserve">ЗС </w:t>
      </w:r>
      <w:r w:rsidRPr="00EF6C9B">
        <w:rPr>
          <w:rFonts w:ascii="Arial" w:hAnsi="Arial" w:cs="Arial"/>
          <w:color w:val="auto"/>
          <w:sz w:val="28"/>
          <w:szCs w:val="28"/>
        </w:rPr>
        <w:t>= 1,1 * 7 * 8 * 10</w:t>
      </w:r>
      <w:r w:rsidRPr="00EF6C9B">
        <w:rPr>
          <w:rFonts w:ascii="Arial" w:hAnsi="Arial" w:cs="Arial"/>
          <w:color w:val="auto"/>
          <w:sz w:val="28"/>
          <w:szCs w:val="28"/>
          <w:vertAlign w:val="superscript"/>
        </w:rPr>
        <w:t xml:space="preserve">6 </w:t>
      </w:r>
      <w:r w:rsidRPr="00EF6C9B">
        <w:rPr>
          <w:rFonts w:ascii="Arial" w:hAnsi="Arial" w:cs="Arial"/>
          <w:color w:val="auto"/>
          <w:sz w:val="28"/>
          <w:szCs w:val="28"/>
        </w:rPr>
        <w:t>/ 2 = 30,8*10</w:t>
      </w:r>
      <w:r w:rsidRPr="00EF6C9B">
        <w:rPr>
          <w:rFonts w:ascii="Arial" w:hAnsi="Arial" w:cs="Arial"/>
          <w:color w:val="auto"/>
          <w:sz w:val="28"/>
          <w:szCs w:val="28"/>
          <w:vertAlign w:val="superscript"/>
        </w:rPr>
        <w:t>6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Гц ;</w:t>
      </w:r>
    </w:p>
    <w:p w:rsidR="00C7763D" w:rsidRPr="00EF6C9B" w:rsidRDefault="00C7763D" w:rsidP="00BD544A">
      <w:pPr>
        <w:pStyle w:val="Web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2) </w:t>
      </w:r>
      <w:r w:rsidRPr="00EF6C9B">
        <w:rPr>
          <w:rFonts w:ascii="Arial" w:hAnsi="Arial" w:cs="Arial"/>
          <w:i/>
          <w:color w:val="auto"/>
          <w:sz w:val="28"/>
          <w:szCs w:val="28"/>
        </w:rPr>
        <w:t>Т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sym w:font="Symbol" w:char="F053"/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= </w:t>
      </w:r>
      <w:r w:rsidRPr="00EF6C9B">
        <w:rPr>
          <w:rFonts w:ascii="Arial" w:hAnsi="Arial" w:cs="Arial"/>
          <w:color w:val="auto"/>
          <w:sz w:val="28"/>
          <w:szCs w:val="28"/>
        </w:rPr>
        <w:t>200 * 0,8 + 290 * (1-0,8) + 300 = 518</w:t>
      </w:r>
      <w:r w:rsidR="00BD544A">
        <w:rPr>
          <w:rFonts w:ascii="Arial" w:hAnsi="Arial" w:cs="Arial"/>
          <w:color w:val="auto"/>
          <w:sz w:val="28"/>
          <w:szCs w:val="28"/>
          <w:vertAlign w:val="superscript"/>
        </w:rPr>
        <w:t>0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К ;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3) </w:t>
      </w:r>
      <w:r w:rsidRPr="00EF6C9B">
        <w:rPr>
          <w:rFonts w:ascii="Arial" w:hAnsi="Arial" w:cs="Arial"/>
          <w:i/>
          <w:sz w:val="28"/>
          <w:szCs w:val="28"/>
        </w:rPr>
        <w:t>Р</w:t>
      </w:r>
      <w:r w:rsidRPr="00EF6C9B">
        <w:rPr>
          <w:rFonts w:ascii="Arial" w:hAnsi="Arial" w:cs="Arial"/>
          <w:i/>
          <w:sz w:val="28"/>
          <w:szCs w:val="28"/>
          <w:vertAlign w:val="subscript"/>
        </w:rPr>
        <w:t>Ш.ВХ.ЗС</w:t>
      </w:r>
      <w:r w:rsidRPr="00EF6C9B">
        <w:rPr>
          <w:rFonts w:ascii="Arial" w:hAnsi="Arial" w:cs="Arial"/>
          <w:i/>
          <w:sz w:val="28"/>
          <w:szCs w:val="28"/>
        </w:rPr>
        <w:t xml:space="preserve"> </w:t>
      </w:r>
      <w:r w:rsidRPr="00EF6C9B">
        <w:rPr>
          <w:rFonts w:ascii="Arial" w:hAnsi="Arial" w:cs="Arial"/>
          <w:sz w:val="28"/>
          <w:szCs w:val="28"/>
        </w:rPr>
        <w:t>= 1,38 * 10</w:t>
      </w:r>
      <w:r w:rsidRPr="00EF6C9B">
        <w:rPr>
          <w:rFonts w:ascii="Arial" w:hAnsi="Arial" w:cs="Arial"/>
          <w:sz w:val="28"/>
          <w:szCs w:val="28"/>
          <w:vertAlign w:val="superscript"/>
        </w:rPr>
        <w:t xml:space="preserve">-23 </w:t>
      </w:r>
      <w:r w:rsidRPr="00EF6C9B">
        <w:rPr>
          <w:rFonts w:ascii="Arial" w:hAnsi="Arial" w:cs="Arial"/>
          <w:sz w:val="28"/>
          <w:szCs w:val="28"/>
        </w:rPr>
        <w:t>* 518 * 30,8 *10</w:t>
      </w:r>
      <w:r w:rsidRPr="00EF6C9B">
        <w:rPr>
          <w:rFonts w:ascii="Arial" w:hAnsi="Arial" w:cs="Arial"/>
          <w:sz w:val="28"/>
          <w:szCs w:val="28"/>
          <w:vertAlign w:val="superscript"/>
        </w:rPr>
        <w:t>6</w:t>
      </w:r>
      <w:r w:rsidRPr="00EF6C9B">
        <w:rPr>
          <w:rFonts w:ascii="Arial" w:hAnsi="Arial" w:cs="Arial"/>
          <w:sz w:val="28"/>
          <w:szCs w:val="28"/>
        </w:rPr>
        <w:t xml:space="preserve"> = 2,2 * 10</w:t>
      </w:r>
      <w:r w:rsidRPr="00EF6C9B">
        <w:rPr>
          <w:rFonts w:ascii="Arial" w:hAnsi="Arial" w:cs="Arial"/>
          <w:sz w:val="28"/>
          <w:szCs w:val="28"/>
          <w:vertAlign w:val="superscript"/>
        </w:rPr>
        <w:t>-13</w:t>
      </w:r>
      <w:r w:rsidRPr="00EF6C9B">
        <w:rPr>
          <w:rFonts w:ascii="Arial" w:hAnsi="Arial" w:cs="Arial"/>
          <w:sz w:val="28"/>
          <w:szCs w:val="28"/>
        </w:rPr>
        <w:t xml:space="preserve"> Вт .</w:t>
      </w:r>
    </w:p>
    <w:p w:rsidR="00C7763D" w:rsidRPr="00EF6C9B" w:rsidRDefault="006C5BD7">
      <w:pPr>
        <w:pStyle w:val="Web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7763D" w:rsidRPr="00EF6C9B">
        <w:rPr>
          <w:rFonts w:ascii="Arial" w:hAnsi="Arial" w:cs="Arial"/>
          <w:sz w:val="28"/>
          <w:szCs w:val="28"/>
        </w:rPr>
        <w:t>3)  Оценим потери свободного пространств</w:t>
      </w:r>
      <w:r>
        <w:rPr>
          <w:rFonts w:ascii="Arial" w:hAnsi="Arial" w:cs="Arial"/>
          <w:sz w:val="28"/>
          <w:szCs w:val="28"/>
        </w:rPr>
        <w:t xml:space="preserve">а  на радиолинии  между БР ИСЗ и </w:t>
      </w:r>
      <w:r w:rsidR="00C7763D" w:rsidRPr="00EF6C9B">
        <w:rPr>
          <w:rFonts w:ascii="Arial" w:hAnsi="Arial" w:cs="Arial"/>
          <w:sz w:val="28"/>
          <w:szCs w:val="28"/>
        </w:rPr>
        <w:t xml:space="preserve"> ЗС. Для расчета </w:t>
      </w:r>
      <w:r w:rsidR="00C7763D" w:rsidRPr="00EF6C9B">
        <w:rPr>
          <w:rFonts w:ascii="Arial" w:hAnsi="Arial" w:cs="Arial"/>
          <w:i/>
          <w:sz w:val="28"/>
          <w:szCs w:val="28"/>
        </w:rPr>
        <w:t>Асв</w:t>
      </w:r>
      <w:r w:rsidR="00C7763D" w:rsidRPr="00EF6C9B">
        <w:rPr>
          <w:rFonts w:ascii="Arial" w:hAnsi="Arial" w:cs="Arial"/>
          <w:sz w:val="28"/>
          <w:szCs w:val="28"/>
        </w:rPr>
        <w:t xml:space="preserve"> используем известное выражение:</w:t>
      </w:r>
    </w:p>
    <w:p w:rsidR="00C7763D" w:rsidRPr="00EF6C9B" w:rsidRDefault="00C7763D" w:rsidP="006C5BD7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8"/>
          <w:sz w:val="28"/>
          <w:szCs w:val="28"/>
        </w:rPr>
        <w:object w:dxaOrig="1780" w:dyaOrig="520">
          <v:shape id="_x0000_i1031" type="#_x0000_t75" style="width:89.05pt;height:26.05pt" o:ole="" fillcolor="window">
            <v:imagedata r:id="rId21" o:title=""/>
          </v:shape>
          <o:OLEObject Type="Embed" ProgID="Equation.3" ShapeID="_x0000_i1031" DrawAspect="Content" ObjectID="_1583393844" r:id="rId22"/>
        </w:object>
      </w:r>
      <w:r w:rsidRPr="00EF6C9B">
        <w:rPr>
          <w:rFonts w:ascii="Arial" w:hAnsi="Arial" w:cs="Arial"/>
          <w:color w:val="auto"/>
          <w:sz w:val="28"/>
          <w:szCs w:val="28"/>
        </w:rPr>
        <w:t>,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где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C"/>
      </w:r>
      <w:r w:rsidRPr="00EF6C9B">
        <w:rPr>
          <w:rFonts w:ascii="Arial" w:hAnsi="Arial" w:cs="Arial"/>
          <w:color w:val="auto"/>
          <w:sz w:val="28"/>
          <w:szCs w:val="28"/>
        </w:rPr>
        <w:t xml:space="preserve"> - длина волны , </w:t>
      </w:r>
      <w:r w:rsidRPr="00EF6C9B">
        <w:rPr>
          <w:rFonts w:ascii="Arial" w:hAnsi="Arial" w:cs="Arial"/>
          <w:color w:val="auto"/>
          <w:position w:val="-22"/>
          <w:sz w:val="28"/>
          <w:szCs w:val="28"/>
        </w:rPr>
        <w:object w:dxaOrig="1020" w:dyaOrig="520">
          <v:shape id="_x0000_i1032" type="#_x0000_t75" style="width:51.15pt;height:26.05pt" o:ole="" fillcolor="window">
            <v:imagedata r:id="rId23" o:title=""/>
          </v:shape>
          <o:OLEObject Type="Embed" ProgID="Equation.3" ShapeID="_x0000_i1032" DrawAspect="Content" ObjectID="_1583393845" r:id="rId24"/>
        </w:object>
      </w:r>
      <w:r w:rsidRPr="00EF6C9B">
        <w:rPr>
          <w:rFonts w:ascii="Arial" w:hAnsi="Arial" w:cs="Arial"/>
          <w:color w:val="auto"/>
          <w:sz w:val="28"/>
          <w:szCs w:val="28"/>
        </w:rPr>
        <w:t xml:space="preserve"> , м, 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f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– рабочая частота в МГц ;</w:t>
      </w:r>
    </w:p>
    <w:p w:rsidR="00C7763D" w:rsidRPr="00EF6C9B" w:rsidRDefault="00C7763D" w:rsidP="006C5BD7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d</w:t>
      </w:r>
      <w:r w:rsidR="006C5BD7">
        <w:rPr>
          <w:rFonts w:ascii="Arial" w:hAnsi="Arial" w:cs="Arial"/>
          <w:color w:val="auto"/>
          <w:sz w:val="28"/>
          <w:szCs w:val="28"/>
        </w:rPr>
        <w:t xml:space="preserve"> – дли</w:t>
      </w:r>
      <w:r w:rsidRPr="00EF6C9B">
        <w:rPr>
          <w:rFonts w:ascii="Arial" w:hAnsi="Arial" w:cs="Arial"/>
          <w:color w:val="auto"/>
          <w:sz w:val="28"/>
          <w:szCs w:val="28"/>
        </w:rPr>
        <w:t>на радиолинии, м;</w:t>
      </w:r>
    </w:p>
    <w:p w:rsidR="00C7763D" w:rsidRPr="00EF6C9B" w:rsidRDefault="00C7763D" w:rsidP="006C5BD7">
      <w:pPr>
        <w:pStyle w:val="Web"/>
        <w:spacing w:before="0" w:after="0"/>
        <w:jc w:val="both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 xml:space="preserve">              Длина радиолинии при условии использования геостационарного ИСЗ составляет в среднем </w:t>
      </w:r>
      <w:smartTag w:uri="urn:schemas-microsoft-com:office:smarttags" w:element="metricconverter">
        <w:smartTagPr>
          <w:attr w:name="ProductID" w:val="40000 км"/>
        </w:smartTagPr>
        <w:r w:rsidRPr="00EF6C9B">
          <w:rPr>
            <w:rFonts w:ascii="Arial" w:hAnsi="Arial" w:cs="Arial"/>
            <w:sz w:val="28"/>
            <w:szCs w:val="28"/>
          </w:rPr>
          <w:t>40000 км</w:t>
        </w:r>
      </w:smartTag>
      <w:r w:rsidRPr="00EF6C9B">
        <w:rPr>
          <w:rFonts w:ascii="Arial" w:hAnsi="Arial" w:cs="Arial"/>
          <w:sz w:val="28"/>
          <w:szCs w:val="28"/>
        </w:rPr>
        <w:t xml:space="preserve">. В диапазоне С на исследуемом участке используется рабочая частота в области 4 ГГц, в диапазоне </w:t>
      </w:r>
      <w:r w:rsidRPr="00EF6C9B">
        <w:rPr>
          <w:rFonts w:ascii="Arial" w:hAnsi="Arial" w:cs="Arial"/>
          <w:sz w:val="28"/>
          <w:szCs w:val="28"/>
          <w:lang w:val="en-US"/>
        </w:rPr>
        <w:t>Ku</w:t>
      </w:r>
      <w:r w:rsidRPr="00EF6C9B">
        <w:rPr>
          <w:rFonts w:ascii="Arial" w:hAnsi="Arial" w:cs="Arial"/>
          <w:sz w:val="28"/>
          <w:szCs w:val="28"/>
        </w:rPr>
        <w:t xml:space="preserve"> – 12 ГГц. </w:t>
      </w:r>
    </w:p>
    <w:p w:rsidR="00C7763D" w:rsidRPr="00EF6C9B" w:rsidRDefault="00C7763D" w:rsidP="006C5BD7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lastRenderedPageBreak/>
        <w:t xml:space="preserve">               Так</w:t>
      </w:r>
      <w:r w:rsidR="006C5BD7">
        <w:rPr>
          <w:rFonts w:ascii="Arial" w:hAnsi="Arial" w:cs="Arial"/>
          <w:sz w:val="28"/>
          <w:szCs w:val="28"/>
        </w:rPr>
        <w:t>,</w:t>
      </w:r>
      <w:r w:rsidRPr="00EF6C9B">
        <w:rPr>
          <w:rFonts w:ascii="Arial" w:hAnsi="Arial" w:cs="Arial"/>
          <w:sz w:val="28"/>
          <w:szCs w:val="28"/>
        </w:rPr>
        <w:t xml:space="preserve"> в диапазоне К</w:t>
      </w:r>
      <w:r w:rsidRPr="00EF6C9B">
        <w:rPr>
          <w:rFonts w:ascii="Arial" w:hAnsi="Arial" w:cs="Arial"/>
          <w:sz w:val="28"/>
          <w:szCs w:val="28"/>
          <w:lang w:val="en-US"/>
        </w:rPr>
        <w:t>u</w:t>
      </w:r>
      <w:r w:rsidRPr="00EF6C9B">
        <w:rPr>
          <w:rFonts w:ascii="Arial" w:hAnsi="Arial" w:cs="Arial"/>
          <w:sz w:val="28"/>
          <w:szCs w:val="28"/>
        </w:rPr>
        <w:t xml:space="preserve">  </w:t>
      </w:r>
      <w:r w:rsidRPr="00EF6C9B">
        <w:rPr>
          <w:rFonts w:ascii="Arial" w:hAnsi="Arial" w:cs="Arial"/>
          <w:i/>
          <w:sz w:val="28"/>
          <w:szCs w:val="28"/>
        </w:rPr>
        <w:t>А</w:t>
      </w:r>
      <w:r w:rsidRPr="00EF6C9B">
        <w:rPr>
          <w:rFonts w:ascii="Arial" w:hAnsi="Arial" w:cs="Arial"/>
          <w:i/>
          <w:sz w:val="28"/>
          <w:szCs w:val="28"/>
          <w:vertAlign w:val="subscript"/>
        </w:rPr>
        <w:t xml:space="preserve">СВ </w:t>
      </w:r>
      <w:r w:rsidRPr="00EF6C9B">
        <w:rPr>
          <w:rFonts w:ascii="Arial" w:hAnsi="Arial" w:cs="Arial"/>
          <w:i/>
          <w:sz w:val="28"/>
          <w:szCs w:val="28"/>
        </w:rPr>
        <w:t xml:space="preserve">= </w:t>
      </w:r>
      <w:r w:rsidRPr="00EF6C9B">
        <w:rPr>
          <w:rFonts w:ascii="Arial" w:hAnsi="Arial" w:cs="Arial"/>
          <w:sz w:val="28"/>
          <w:szCs w:val="28"/>
        </w:rPr>
        <w:t>(300 / 12000)</w:t>
      </w:r>
      <w:r w:rsidRPr="00EF6C9B">
        <w:rPr>
          <w:rFonts w:ascii="Arial" w:hAnsi="Arial" w:cs="Arial"/>
          <w:sz w:val="28"/>
          <w:szCs w:val="28"/>
          <w:vertAlign w:val="superscript"/>
        </w:rPr>
        <w:t>2</w:t>
      </w:r>
      <w:r w:rsidRPr="00EF6C9B">
        <w:rPr>
          <w:rFonts w:ascii="Arial" w:hAnsi="Arial" w:cs="Arial"/>
          <w:sz w:val="28"/>
          <w:szCs w:val="28"/>
        </w:rPr>
        <w:t xml:space="preserve"> / (4 * 3,14 * 4* </w:t>
      </w:r>
      <w:r w:rsidRPr="00EF6C9B">
        <w:rPr>
          <w:rFonts w:ascii="Arial" w:hAnsi="Arial" w:cs="Arial"/>
          <w:b/>
          <w:sz w:val="28"/>
          <w:szCs w:val="28"/>
        </w:rPr>
        <w:t>10</w:t>
      </w:r>
      <w:r w:rsidRPr="00EF6C9B">
        <w:rPr>
          <w:rFonts w:ascii="Arial" w:hAnsi="Arial" w:cs="Arial"/>
          <w:b/>
          <w:sz w:val="28"/>
          <w:szCs w:val="28"/>
          <w:vertAlign w:val="superscript"/>
        </w:rPr>
        <w:t>7</w:t>
      </w:r>
      <w:r w:rsidRPr="00EF6C9B">
        <w:rPr>
          <w:rFonts w:ascii="Arial" w:hAnsi="Arial" w:cs="Arial"/>
          <w:b/>
          <w:sz w:val="28"/>
          <w:szCs w:val="28"/>
        </w:rPr>
        <w:t>)</w:t>
      </w:r>
      <w:r w:rsidRPr="00EF6C9B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EF6C9B">
        <w:rPr>
          <w:rFonts w:ascii="Arial" w:hAnsi="Arial" w:cs="Arial"/>
          <w:b/>
          <w:sz w:val="28"/>
          <w:szCs w:val="28"/>
        </w:rPr>
        <w:t xml:space="preserve"> = 4*</w:t>
      </w:r>
      <w:r w:rsidRPr="00EF6C9B">
        <w:rPr>
          <w:rFonts w:ascii="Arial" w:hAnsi="Arial" w:cs="Arial"/>
          <w:sz w:val="28"/>
          <w:szCs w:val="28"/>
        </w:rPr>
        <w:t>10</w:t>
      </w:r>
      <w:r w:rsidRPr="00EF6C9B">
        <w:rPr>
          <w:rFonts w:ascii="Arial" w:hAnsi="Arial" w:cs="Arial"/>
          <w:sz w:val="28"/>
          <w:szCs w:val="28"/>
          <w:vertAlign w:val="superscript"/>
        </w:rPr>
        <w:t>-20</w:t>
      </w:r>
      <w:r w:rsidRPr="00EF6C9B">
        <w:rPr>
          <w:rFonts w:ascii="Arial" w:hAnsi="Arial" w:cs="Arial"/>
          <w:sz w:val="28"/>
          <w:szCs w:val="28"/>
        </w:rPr>
        <w:t>, раз.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         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       4) Оценим необходимый для обеспечения заданного качества радиоприема коэффициент усиления антенны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АЗС</w:t>
      </w:r>
      <w:r w:rsidR="006C5BD7">
        <w:rPr>
          <w:rFonts w:ascii="Arial" w:hAnsi="Arial" w:cs="Arial"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ЗС. Запишем выражение для реального отношения сигнал/шум на входе приемника ЗС с учетом параметров БР ИСЗ и радиолинии, используя уравнение радиосвязи: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26"/>
          <w:sz w:val="28"/>
          <w:szCs w:val="28"/>
        </w:rPr>
        <w:object w:dxaOrig="6979" w:dyaOrig="639">
          <v:shape id="_x0000_i1033" type="#_x0000_t75" style="width:349.1pt;height:31.75pt" o:ole="" fillcolor="window">
            <v:imagedata r:id="rId25" o:title=""/>
          </v:shape>
          <o:OLEObject Type="Embed" ProgID="Equation.3" ShapeID="_x0000_i1033" DrawAspect="Content" ObjectID="_1583393846" r:id="rId26"/>
        </w:object>
      </w:r>
      <w:r w:rsidRPr="00EF6C9B">
        <w:rPr>
          <w:rFonts w:ascii="Arial" w:hAnsi="Arial" w:cs="Arial"/>
          <w:color w:val="auto"/>
          <w:sz w:val="28"/>
          <w:szCs w:val="28"/>
        </w:rPr>
        <w:t>,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где </w:t>
      </w:r>
      <w:r w:rsidRPr="00EF6C9B">
        <w:rPr>
          <w:rFonts w:ascii="Arial" w:hAnsi="Arial" w:cs="Arial"/>
          <w:i/>
          <w:color w:val="auto"/>
          <w:sz w:val="28"/>
          <w:szCs w:val="28"/>
        </w:rPr>
        <w:t>Р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пдБР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– </w:t>
      </w:r>
      <w:r w:rsidRPr="00EF6C9B">
        <w:rPr>
          <w:rFonts w:ascii="Arial" w:hAnsi="Arial" w:cs="Arial"/>
          <w:color w:val="auto"/>
          <w:sz w:val="28"/>
          <w:szCs w:val="28"/>
        </w:rPr>
        <w:t>мощность передатчика БР ИСЗ, Вт ;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10"/>
          <w:sz w:val="28"/>
          <w:szCs w:val="28"/>
        </w:rPr>
        <w:object w:dxaOrig="180" w:dyaOrig="340">
          <v:shape id="_x0000_i1034" type="#_x0000_t75" style="width:9pt;height:17.05pt" o:ole="" fillcolor="window">
            <v:imagedata r:id="rId27" o:title=""/>
          </v:shape>
          <o:OLEObject Type="Embed" ProgID="Equation.3" ShapeID="_x0000_i1034" DrawAspect="Content" ObjectID="_1583393847" r:id="rId28"/>
        </w:object>
      </w:r>
      <w:r w:rsidRPr="00EF6C9B">
        <w:rPr>
          <w:rFonts w:ascii="Arial" w:hAnsi="Arial" w:cs="Arial"/>
          <w:color w:val="auto"/>
          <w:sz w:val="28"/>
          <w:szCs w:val="28"/>
        </w:rPr>
        <w:t xml:space="preserve">   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8"/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АФТБР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,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8"/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АФТЗС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>– коэффициент потерь АФТ БР и ЗС соответственно, раз ;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АБР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-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коэффициент усиления антенны БР, раз ;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V</w:t>
      </w:r>
      <w:r w:rsidRPr="00EF6C9B">
        <w:rPr>
          <w:rFonts w:ascii="Arial" w:hAnsi="Arial" w:cs="Arial"/>
          <w:i/>
          <w:color w:val="auto"/>
          <w:sz w:val="28"/>
          <w:szCs w:val="28"/>
          <w:vertAlign w:val="superscript"/>
        </w:rPr>
        <w:t>2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– коэффициент дополнительных потерь на радиотрассе, раз, для спутниковых линий от 0,5 до 0,1 ( 3 – 10 дБ).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Т.к. условие качественной радиосвязи: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26"/>
          <w:sz w:val="28"/>
          <w:szCs w:val="28"/>
        </w:rPr>
        <w:object w:dxaOrig="1880" w:dyaOrig="639">
          <v:shape id="_x0000_i1035" type="#_x0000_t75" style="width:93.8pt;height:31.75pt" o:ole="" fillcolor="window">
            <v:imagedata r:id="rId29" o:title=""/>
          </v:shape>
          <o:OLEObject Type="Embed" ProgID="Equation.3" ShapeID="_x0000_i1035" DrawAspect="Content" ObjectID="_1583393848" r:id="rId30"/>
        </w:object>
      </w:r>
      <w:r w:rsidRPr="00EF6C9B">
        <w:rPr>
          <w:rFonts w:ascii="Arial" w:hAnsi="Arial" w:cs="Arial"/>
          <w:color w:val="auto"/>
          <w:sz w:val="28"/>
          <w:szCs w:val="28"/>
        </w:rPr>
        <w:t>,</w:t>
      </w:r>
    </w:p>
    <w:p w:rsidR="00C7763D" w:rsidRPr="00EF6C9B" w:rsidRDefault="00C7763D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i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запишем выражение для искомого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 xml:space="preserve">АЗС </w:t>
      </w:r>
      <w:r w:rsidRPr="00EF6C9B">
        <w:rPr>
          <w:rFonts w:ascii="Arial" w:hAnsi="Arial" w:cs="Arial"/>
          <w:color w:val="auto"/>
          <w:sz w:val="28"/>
          <w:szCs w:val="28"/>
        </w:rPr>
        <w:t>с учетом выше сказанного</w:t>
      </w:r>
      <w:r w:rsidRPr="00EF6C9B">
        <w:rPr>
          <w:rFonts w:ascii="Arial" w:hAnsi="Arial" w:cs="Arial"/>
          <w:i/>
          <w:color w:val="auto"/>
          <w:sz w:val="28"/>
          <w:szCs w:val="28"/>
        </w:rPr>
        <w:t>: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i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26"/>
          <w:sz w:val="28"/>
          <w:szCs w:val="28"/>
        </w:rPr>
        <w:object w:dxaOrig="5700" w:dyaOrig="620">
          <v:shape id="_x0000_i1036" type="#_x0000_t75" style="width:285.15pt;height:30.8pt" o:ole="" fillcolor="window">
            <v:imagedata r:id="rId31" o:title=""/>
          </v:shape>
          <o:OLEObject Type="Embed" ProgID="Equation.3" ShapeID="_x0000_i1036" DrawAspect="Content" ObjectID="_1583393849" r:id="rId32"/>
        </w:object>
      </w:r>
      <w:r w:rsidRPr="00EF6C9B">
        <w:rPr>
          <w:rFonts w:ascii="Arial" w:hAnsi="Arial" w:cs="Arial"/>
          <w:color w:val="auto"/>
          <w:sz w:val="28"/>
          <w:szCs w:val="28"/>
        </w:rPr>
        <w:t>, раз.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Для БР  с параметрами </w:t>
      </w:r>
      <w:r w:rsidRPr="00EF6C9B">
        <w:rPr>
          <w:rFonts w:ascii="Arial" w:hAnsi="Arial" w:cs="Arial"/>
          <w:i/>
          <w:color w:val="auto"/>
          <w:sz w:val="28"/>
          <w:szCs w:val="28"/>
        </w:rPr>
        <w:t>Р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 xml:space="preserve">пдБР </w:t>
      </w:r>
      <w:r w:rsidRPr="00EF6C9B">
        <w:rPr>
          <w:rFonts w:ascii="Arial" w:hAnsi="Arial" w:cs="Arial"/>
          <w:i/>
          <w:color w:val="auto"/>
          <w:sz w:val="28"/>
          <w:szCs w:val="28"/>
        </w:rPr>
        <w:t>=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40 Вт,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8"/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АФТБР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, </w:t>
      </w:r>
      <w:r w:rsidRPr="00EF6C9B">
        <w:rPr>
          <w:rFonts w:ascii="Arial" w:hAnsi="Arial" w:cs="Arial"/>
          <w:i/>
          <w:color w:val="auto"/>
          <w:sz w:val="28"/>
          <w:szCs w:val="28"/>
        </w:rPr>
        <w:sym w:font="Symbol" w:char="F068"/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АФТЗС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0,9 ,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АБР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10</w:t>
      </w:r>
      <w:r w:rsidRPr="00EF6C9B">
        <w:rPr>
          <w:rFonts w:ascii="Arial" w:hAnsi="Arial" w:cs="Arial"/>
          <w:color w:val="auto"/>
          <w:sz w:val="28"/>
          <w:szCs w:val="28"/>
          <w:vertAlign w:val="superscript"/>
        </w:rPr>
        <w:t>2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и с учетом приведенных выше расчетов запишем:</w:t>
      </w:r>
    </w:p>
    <w:p w:rsidR="00C7763D" w:rsidRPr="00EF6C9B" w:rsidRDefault="00C7763D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</w:p>
    <w:p w:rsidR="00C7763D" w:rsidRPr="006C5BD7" w:rsidRDefault="00C7763D" w:rsidP="006C5BD7">
      <w:pPr>
        <w:pStyle w:val="Web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АЗС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6,7 * </w:t>
      </w:r>
      <w:r w:rsidRPr="00EF6C9B">
        <w:rPr>
          <w:rFonts w:ascii="Arial" w:hAnsi="Arial" w:cs="Arial"/>
          <w:sz w:val="28"/>
          <w:szCs w:val="28"/>
        </w:rPr>
        <w:t>2,2*10</w:t>
      </w:r>
      <w:r w:rsidRPr="00EF6C9B">
        <w:rPr>
          <w:rFonts w:ascii="Arial" w:hAnsi="Arial" w:cs="Arial"/>
          <w:sz w:val="28"/>
          <w:szCs w:val="28"/>
          <w:vertAlign w:val="superscript"/>
        </w:rPr>
        <w:t>-13</w:t>
      </w:r>
      <w:r w:rsidRPr="00EF6C9B">
        <w:rPr>
          <w:rFonts w:ascii="Arial" w:hAnsi="Arial" w:cs="Arial"/>
          <w:sz w:val="28"/>
          <w:szCs w:val="28"/>
        </w:rPr>
        <w:t>/(40 * 0,9 *</w:t>
      </w:r>
      <w:r w:rsidRPr="00EF6C9B">
        <w:rPr>
          <w:rFonts w:ascii="Arial" w:hAnsi="Arial" w:cs="Arial"/>
          <w:color w:val="auto"/>
          <w:sz w:val="28"/>
          <w:szCs w:val="28"/>
        </w:rPr>
        <w:t>10</w:t>
      </w:r>
      <w:r w:rsidRPr="00EF6C9B">
        <w:rPr>
          <w:rFonts w:ascii="Arial" w:hAnsi="Arial" w:cs="Arial"/>
          <w:color w:val="auto"/>
          <w:sz w:val="28"/>
          <w:szCs w:val="28"/>
          <w:vertAlign w:val="superscript"/>
        </w:rPr>
        <w:t xml:space="preserve">2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* </w:t>
      </w:r>
      <w:r w:rsidRPr="00EF6C9B">
        <w:rPr>
          <w:rFonts w:ascii="Arial" w:hAnsi="Arial" w:cs="Arial"/>
          <w:b/>
          <w:sz w:val="28"/>
          <w:szCs w:val="28"/>
        </w:rPr>
        <w:t>4*</w:t>
      </w:r>
      <w:r w:rsidRPr="00EF6C9B">
        <w:rPr>
          <w:rFonts w:ascii="Arial" w:hAnsi="Arial" w:cs="Arial"/>
          <w:sz w:val="28"/>
          <w:szCs w:val="28"/>
        </w:rPr>
        <w:t>10</w:t>
      </w:r>
      <w:r w:rsidRPr="00EF6C9B">
        <w:rPr>
          <w:rFonts w:ascii="Arial" w:hAnsi="Arial" w:cs="Arial"/>
          <w:sz w:val="28"/>
          <w:szCs w:val="28"/>
          <w:vertAlign w:val="superscript"/>
        </w:rPr>
        <w:t xml:space="preserve">-20 </w:t>
      </w:r>
      <w:r w:rsidRPr="00EF6C9B">
        <w:rPr>
          <w:rFonts w:ascii="Arial" w:hAnsi="Arial" w:cs="Arial"/>
          <w:sz w:val="28"/>
          <w:szCs w:val="28"/>
        </w:rPr>
        <w:t>* 0,5 * 0,9) = 0,23*10</w:t>
      </w:r>
      <w:r w:rsidRPr="00EF6C9B">
        <w:rPr>
          <w:rFonts w:ascii="Arial" w:hAnsi="Arial" w:cs="Arial"/>
          <w:sz w:val="28"/>
          <w:szCs w:val="28"/>
          <w:vertAlign w:val="superscript"/>
        </w:rPr>
        <w:t>5</w:t>
      </w:r>
      <w:r w:rsidRPr="00EF6C9B">
        <w:rPr>
          <w:rFonts w:ascii="Arial" w:hAnsi="Arial" w:cs="Arial"/>
          <w:sz w:val="28"/>
          <w:szCs w:val="28"/>
        </w:rPr>
        <w:t xml:space="preserve"> , раз</w:t>
      </w:r>
    </w:p>
    <w:p w:rsidR="00C7763D" w:rsidRPr="00EF6C9B" w:rsidRDefault="006C5BD7">
      <w:pPr>
        <w:pStyle w:val="Web"/>
        <w:spacing w:before="0" w:after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</w:t>
      </w:r>
      <w:r w:rsidR="00C7763D" w:rsidRPr="00EF6C9B">
        <w:rPr>
          <w:rFonts w:ascii="Arial" w:hAnsi="Arial" w:cs="Arial"/>
          <w:color w:val="auto"/>
          <w:sz w:val="28"/>
          <w:szCs w:val="28"/>
        </w:rPr>
        <w:t>В дБ:</w:t>
      </w:r>
    </w:p>
    <w:p w:rsidR="00C7763D" w:rsidRPr="00EF6C9B" w:rsidRDefault="00C7763D" w:rsidP="006C5BD7">
      <w:pPr>
        <w:pStyle w:val="Web"/>
        <w:spacing w:before="0" w:after="0"/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10</w:t>
      </w:r>
      <w:r w:rsidRPr="00EF6C9B">
        <w:rPr>
          <w:rFonts w:ascii="Arial" w:hAnsi="Arial" w:cs="Arial"/>
          <w:color w:val="auto"/>
          <w:sz w:val="28"/>
          <w:szCs w:val="28"/>
          <w:lang w:val="en-US"/>
        </w:rPr>
        <w:t>lg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АЗС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>= 43,4 дБ</w:t>
      </w:r>
    </w:p>
    <w:p w:rsidR="00C7763D" w:rsidRPr="00EF6C9B" w:rsidRDefault="00C7763D">
      <w:pPr>
        <w:pStyle w:val="Web"/>
        <w:spacing w:before="0" w:after="0"/>
        <w:jc w:val="both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          </w:t>
      </w:r>
      <w:r w:rsidR="006C5BD7">
        <w:rPr>
          <w:rFonts w:ascii="Arial" w:hAnsi="Arial" w:cs="Arial"/>
          <w:color w:val="auto"/>
          <w:sz w:val="28"/>
          <w:szCs w:val="28"/>
        </w:rPr>
        <w:t xml:space="preserve">   5) Оценим диаметр 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антенны из следующей приближенной зависимости: </w:t>
      </w:r>
    </w:p>
    <w:p w:rsidR="00C7763D" w:rsidRPr="00EF6C9B" w:rsidRDefault="00C7763D">
      <w:pPr>
        <w:jc w:val="right"/>
        <w:rPr>
          <w:rFonts w:ascii="Arial" w:hAnsi="Arial" w:cs="Arial"/>
          <w:b/>
          <w:i/>
          <w:color w:val="auto"/>
          <w:sz w:val="28"/>
          <w:szCs w:val="28"/>
        </w:rPr>
      </w:pPr>
    </w:p>
    <w:p w:rsidR="00C7763D" w:rsidRPr="00EF6C9B" w:rsidRDefault="00C7763D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i/>
          <w:color w:val="auto"/>
          <w:sz w:val="28"/>
          <w:szCs w:val="28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АЗС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= 20lg(</w:t>
      </w:r>
      <w:r w:rsidRPr="00EF6C9B">
        <w:rPr>
          <w:rFonts w:ascii="Arial" w:hAnsi="Arial" w:cs="Arial"/>
          <w:i/>
          <w:color w:val="auto"/>
          <w:sz w:val="28"/>
          <w:szCs w:val="28"/>
        </w:rPr>
        <w:t>D</w:t>
      </w:r>
      <w:r w:rsidRPr="00EF6C9B">
        <w:rPr>
          <w:rFonts w:ascii="Arial" w:hAnsi="Arial" w:cs="Arial"/>
          <w:color w:val="auto"/>
          <w:sz w:val="28"/>
          <w:szCs w:val="28"/>
        </w:rPr>
        <w:t>) + 20lg(</w:t>
      </w:r>
      <w:r w:rsidRPr="00EF6C9B">
        <w:rPr>
          <w:rFonts w:ascii="Arial" w:hAnsi="Arial" w:cs="Arial"/>
          <w:i/>
          <w:color w:val="auto"/>
          <w:sz w:val="28"/>
          <w:szCs w:val="28"/>
        </w:rPr>
        <w:t>f</w:t>
      </w:r>
      <w:r w:rsidRPr="00EF6C9B">
        <w:rPr>
          <w:rFonts w:ascii="Arial" w:hAnsi="Arial" w:cs="Arial"/>
          <w:color w:val="auto"/>
          <w:sz w:val="28"/>
          <w:szCs w:val="28"/>
        </w:rPr>
        <w:t>) +17,5 , дБ,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</w:p>
    <w:p w:rsidR="006C5BD7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 xml:space="preserve">где </w:t>
      </w:r>
      <w:r w:rsidRPr="00EF6C9B">
        <w:rPr>
          <w:rFonts w:ascii="Arial" w:hAnsi="Arial" w:cs="Arial"/>
          <w:i/>
          <w:color w:val="auto"/>
          <w:sz w:val="28"/>
          <w:szCs w:val="28"/>
        </w:rPr>
        <w:t>D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- диаметр антенны, м; </w:t>
      </w:r>
      <w:r w:rsidRPr="00EF6C9B">
        <w:rPr>
          <w:rFonts w:ascii="Arial" w:hAnsi="Arial" w:cs="Arial"/>
          <w:color w:val="auto"/>
          <w:sz w:val="28"/>
          <w:szCs w:val="28"/>
        </w:rPr>
        <w:br/>
        <w:t>       </w:t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i/>
          <w:color w:val="auto"/>
          <w:sz w:val="28"/>
          <w:szCs w:val="28"/>
        </w:rPr>
        <w:t>f</w:t>
      </w: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- рабочая частота, ГГц. </w:t>
      </w:r>
      <w:r w:rsidRPr="00EF6C9B">
        <w:rPr>
          <w:rFonts w:ascii="Arial" w:hAnsi="Arial" w:cs="Arial"/>
          <w:color w:val="auto"/>
          <w:sz w:val="28"/>
          <w:szCs w:val="28"/>
        </w:rPr>
        <w:br/>
        <w:t xml:space="preserve">    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Для нашего примера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position w:val="-6"/>
          <w:sz w:val="28"/>
          <w:szCs w:val="28"/>
          <w:lang w:val="en-US"/>
        </w:rPr>
        <w:object w:dxaOrig="2140" w:dyaOrig="320">
          <v:shape id="_x0000_i1037" type="#_x0000_t75" style="width:107.05pt;height:16.1pt" o:ole="" fillcolor="window">
            <v:imagedata r:id="rId33" o:title=""/>
          </v:shape>
          <o:OLEObject Type="Embed" ProgID="Equation.3" ShapeID="_x0000_i1037" DrawAspect="Content" ObjectID="_1583393850" r:id="rId34"/>
        </w:object>
      </w:r>
      <w:r w:rsidRPr="00EF6C9B">
        <w:rPr>
          <w:rFonts w:ascii="Arial" w:hAnsi="Arial" w:cs="Arial"/>
          <w:color w:val="auto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,7 м"/>
        </w:smartTagPr>
        <w:r w:rsidRPr="00EF6C9B">
          <w:rPr>
            <w:rFonts w:ascii="Arial" w:hAnsi="Arial" w:cs="Arial"/>
            <w:color w:val="auto"/>
            <w:sz w:val="28"/>
            <w:szCs w:val="28"/>
          </w:rPr>
          <w:t>2,7 м</w:t>
        </w:r>
      </w:smartTag>
      <w:r w:rsidRPr="00EF6C9B">
        <w:rPr>
          <w:rFonts w:ascii="Arial" w:hAnsi="Arial" w:cs="Arial"/>
          <w:color w:val="auto"/>
          <w:sz w:val="28"/>
          <w:szCs w:val="28"/>
        </w:rPr>
        <w:t>.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</w:p>
    <w:p w:rsidR="00C7763D" w:rsidRPr="00EF6C9B" w:rsidRDefault="00C7763D">
      <w:pPr>
        <w:pStyle w:val="a6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 xml:space="preserve"> Ширина главного лепестка </w:t>
      </w:r>
      <w:r w:rsidRPr="00EF6C9B">
        <w:rPr>
          <w:rFonts w:ascii="Arial" w:hAnsi="Arial" w:cs="Arial"/>
          <w:i/>
          <w:sz w:val="28"/>
          <w:szCs w:val="28"/>
        </w:rPr>
        <w:t></w:t>
      </w:r>
      <w:r w:rsidRPr="00EF6C9B">
        <w:rPr>
          <w:rFonts w:ascii="Arial" w:hAnsi="Arial" w:cs="Arial"/>
          <w:i/>
          <w:sz w:val="28"/>
          <w:szCs w:val="28"/>
        </w:rPr>
        <w:t></w:t>
      </w:r>
      <w:r w:rsidRPr="00EF6C9B">
        <w:rPr>
          <w:rFonts w:ascii="Arial" w:hAnsi="Arial" w:cs="Arial"/>
          <w:i/>
          <w:sz w:val="28"/>
          <w:szCs w:val="28"/>
        </w:rPr>
        <w:t></w:t>
      </w:r>
      <w:r w:rsidRPr="00EF6C9B">
        <w:rPr>
          <w:rFonts w:ascii="Arial" w:hAnsi="Arial" w:cs="Arial"/>
          <w:sz w:val="28"/>
          <w:szCs w:val="28"/>
        </w:rPr>
        <w:t xml:space="preserve">данной зеркальной антенны может быть определена из следующей эмпирической зависимости:                                                                                     </w:t>
      </w:r>
    </w:p>
    <w:p w:rsidR="00C7763D" w:rsidRPr="00EF6C9B" w:rsidRDefault="00C7763D">
      <w:pPr>
        <w:jc w:val="right"/>
        <w:rPr>
          <w:rFonts w:ascii="Arial" w:hAnsi="Arial" w:cs="Arial"/>
          <w:sz w:val="28"/>
          <w:szCs w:val="28"/>
        </w:rPr>
      </w:pPr>
      <w:bookmarkStart w:id="4" w:name="KP3"/>
      <w:bookmarkEnd w:id="4"/>
      <w:r w:rsidRPr="00EF6C9B">
        <w:rPr>
          <w:rFonts w:ascii="Arial" w:hAnsi="Arial" w:cs="Arial"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</w:p>
    <w:p w:rsidR="00C7763D" w:rsidRPr="00EF6C9B" w:rsidRDefault="00C7763D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i/>
          <w:color w:val="auto"/>
          <w:sz w:val="28"/>
          <w:szCs w:val="28"/>
        </w:rPr>
        <w:t>G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АЗС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=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k</w:t>
      </w:r>
      <w:r w:rsidRPr="00EF6C9B">
        <w:rPr>
          <w:rFonts w:ascii="Arial" w:hAnsi="Arial" w:cs="Arial"/>
          <w:i/>
          <w:color w:val="auto"/>
          <w:sz w:val="28"/>
          <w:szCs w:val="28"/>
          <w:vertAlign w:val="subscript"/>
        </w:rPr>
        <w:t>а</w:t>
      </w:r>
      <w:r w:rsidR="006C5BD7">
        <w:rPr>
          <w:rFonts w:ascii="Arial" w:hAnsi="Arial" w:cs="Arial"/>
          <w:i/>
          <w:color w:val="auto"/>
          <w:sz w:val="28"/>
          <w:szCs w:val="28"/>
        </w:rPr>
        <w:t xml:space="preserve"> * (49000 / </w:t>
      </w:r>
      <w:r w:rsidR="006C5BD7">
        <w:rPr>
          <w:rFonts w:ascii="Arial" w:hAnsi="Arial" w:cs="Arial"/>
          <w:i/>
          <w:color w:val="auto"/>
          <w:sz w:val="28"/>
          <w:szCs w:val="28"/>
          <w:lang w:val="en-US"/>
        </w:rPr>
        <w:t>W</w:t>
      </w:r>
      <w:r w:rsidRPr="00EF6C9B">
        <w:rPr>
          <w:rFonts w:ascii="Arial" w:hAnsi="Arial" w:cs="Arial"/>
          <w:i/>
          <w:color w:val="auto"/>
          <w:sz w:val="28"/>
          <w:szCs w:val="28"/>
        </w:rPr>
        <w:t xml:space="preserve"> ),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раз,</w:t>
      </w:r>
    </w:p>
    <w:p w:rsidR="00C7763D" w:rsidRPr="00EF6C9B" w:rsidRDefault="00C7763D">
      <w:pPr>
        <w:jc w:val="right"/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                                                           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color w:val="auto"/>
          <w:sz w:val="28"/>
          <w:szCs w:val="28"/>
        </w:rPr>
        <w:t>где</w:t>
      </w:r>
      <w:r w:rsidRPr="00EF6C9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6C9B">
        <w:rPr>
          <w:rFonts w:ascii="Arial" w:hAnsi="Arial" w:cs="Arial"/>
          <w:i/>
          <w:color w:val="auto"/>
          <w:sz w:val="28"/>
          <w:szCs w:val="28"/>
          <w:lang w:val="en-US"/>
        </w:rPr>
        <w:t>k</w:t>
      </w:r>
      <w:r w:rsidRPr="00EF6C9B">
        <w:rPr>
          <w:rFonts w:ascii="Arial" w:hAnsi="Arial" w:cs="Arial"/>
          <w:color w:val="auto"/>
          <w:sz w:val="28"/>
          <w:szCs w:val="28"/>
          <w:vertAlign w:val="subscript"/>
        </w:rPr>
        <w:t>а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- коэффициент использования поверхности зеркала антенны (0.5-0.6). </w:t>
      </w:r>
    </w:p>
    <w:p w:rsidR="00C7763D" w:rsidRPr="00EF6C9B" w:rsidRDefault="00C7763D">
      <w:pPr>
        <w:rPr>
          <w:rFonts w:ascii="Arial" w:hAnsi="Arial" w:cs="Arial"/>
          <w:color w:val="auto"/>
          <w:sz w:val="28"/>
          <w:szCs w:val="28"/>
        </w:rPr>
      </w:pPr>
      <w:r w:rsidRPr="00EF6C9B">
        <w:rPr>
          <w:rFonts w:ascii="Arial" w:hAnsi="Arial" w:cs="Arial"/>
          <w:b/>
          <w:i/>
          <w:color w:val="auto"/>
          <w:sz w:val="28"/>
          <w:szCs w:val="28"/>
        </w:rPr>
        <w:t xml:space="preserve">      </w:t>
      </w:r>
      <w:r w:rsidR="006C5BD7">
        <w:rPr>
          <w:rFonts w:ascii="Arial" w:hAnsi="Arial" w:cs="Arial"/>
          <w:i/>
          <w:color w:val="auto"/>
          <w:sz w:val="28"/>
          <w:szCs w:val="28"/>
          <w:lang w:val="en-US"/>
        </w:rPr>
        <w:t>W</w:t>
      </w:r>
      <w:r w:rsidRPr="00EF6C9B">
        <w:rPr>
          <w:rFonts w:ascii="Arial" w:hAnsi="Arial" w:cs="Arial"/>
          <w:color w:val="auto"/>
          <w:sz w:val="28"/>
          <w:szCs w:val="28"/>
        </w:rPr>
        <w:t xml:space="preserve"> – ширина диаграммы направленности антенны, град. </w:t>
      </w:r>
    </w:p>
    <w:p w:rsidR="00385D76" w:rsidRPr="00203E7F" w:rsidRDefault="00385D76" w:rsidP="00203E7F">
      <w:pPr>
        <w:rPr>
          <w:rFonts w:ascii="Arial" w:hAnsi="Arial" w:cs="Arial"/>
          <w:sz w:val="28"/>
          <w:szCs w:val="28"/>
        </w:rPr>
      </w:pPr>
      <w:bookmarkStart w:id="5" w:name="Литерат"/>
      <w:bookmarkStart w:id="6" w:name="tabl2"/>
      <w:bookmarkStart w:id="7" w:name="tabl3"/>
      <w:bookmarkEnd w:id="5"/>
      <w:bookmarkEnd w:id="6"/>
      <w:bookmarkEnd w:id="7"/>
    </w:p>
    <w:p w:rsidR="00C7763D" w:rsidRPr="00EF6C9B" w:rsidRDefault="00C7763D">
      <w:pPr>
        <w:pStyle w:val="Web"/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b/>
          <w:color w:val="008000"/>
          <w:sz w:val="28"/>
          <w:szCs w:val="28"/>
        </w:rPr>
        <w:t xml:space="preserve">Таблица  </w:t>
      </w:r>
      <w:r w:rsidR="00203E7F">
        <w:rPr>
          <w:rFonts w:ascii="Arial" w:hAnsi="Arial" w:cs="Arial"/>
          <w:b/>
          <w:color w:val="008000"/>
          <w:sz w:val="28"/>
          <w:szCs w:val="28"/>
        </w:rPr>
        <w:t xml:space="preserve">1 - </w:t>
      </w:r>
      <w:r w:rsidR="00203E7F" w:rsidRPr="00203E7F">
        <w:rPr>
          <w:rFonts w:ascii="Arial" w:hAnsi="Arial" w:cs="Arial"/>
          <w:color w:val="008000"/>
          <w:sz w:val="28"/>
          <w:szCs w:val="28"/>
        </w:rPr>
        <w:t>Исходные данные</w:t>
      </w:r>
      <w:r w:rsidRPr="00EF6C9B">
        <w:rPr>
          <w:rFonts w:ascii="Arial" w:hAnsi="Arial" w:cs="Arial"/>
          <w:sz w:val="28"/>
          <w:szCs w:val="28"/>
        </w:rPr>
        <w:t xml:space="preserve"> </w:t>
      </w:r>
      <w:r w:rsidR="00203E7F">
        <w:rPr>
          <w:rFonts w:ascii="Arial" w:hAnsi="Arial" w:cs="Arial"/>
          <w:sz w:val="28"/>
          <w:szCs w:val="28"/>
        </w:rPr>
        <w:t>для расчета</w:t>
      </w:r>
    </w:p>
    <w:tbl>
      <w:tblPr>
        <w:tblW w:w="9469" w:type="dxa"/>
        <w:jc w:val="center"/>
        <w:tblInd w:w="-6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07"/>
        <w:gridCol w:w="980"/>
        <w:gridCol w:w="980"/>
        <w:gridCol w:w="735"/>
        <w:gridCol w:w="1226"/>
        <w:gridCol w:w="980"/>
        <w:gridCol w:w="980"/>
        <w:gridCol w:w="981"/>
      </w:tblGrid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 xml:space="preserve">Последние две цифры </w:t>
            </w:r>
            <w:r w:rsidRPr="00EF6C9B">
              <w:rPr>
                <w:rFonts w:ascii="Arial" w:hAnsi="Arial" w:cs="Arial"/>
                <w:sz w:val="28"/>
                <w:szCs w:val="28"/>
              </w:rPr>
              <w:br/>
              <w:t>номера зач. книжки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i/>
                <w:sz w:val="28"/>
                <w:szCs w:val="28"/>
              </w:rPr>
              <w:t>F</w:t>
            </w:r>
            <w:r w:rsidRPr="00EF6C9B">
              <w:rPr>
                <w:rFonts w:ascii="Arial" w:hAnsi="Arial" w:cs="Arial"/>
                <w:sz w:val="28"/>
                <w:szCs w:val="28"/>
              </w:rPr>
              <w:t>, ГГц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sym w:font="Symbol" w:char="F061"/>
            </w:r>
            <w:r w:rsidRPr="00EF6C9B">
              <w:rPr>
                <w:rFonts w:ascii="Arial" w:hAnsi="Arial" w:cs="Arial"/>
                <w:sz w:val="28"/>
                <w:szCs w:val="28"/>
              </w:rPr>
              <w:t>, дБ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  <w:vAlign w:val="center"/>
          </w:tcPr>
          <w:p w:rsidR="00385D76" w:rsidRPr="00EF6C9B" w:rsidRDefault="00BD5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Число позиций,</w:t>
            </w:r>
            <w:r w:rsidRPr="00EF6C9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F6C9B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</w:tcPr>
          <w:p w:rsidR="00385D76" w:rsidRPr="00203E7F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 xml:space="preserve">Число ТВ программ, </w:t>
            </w: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Т</w:t>
            </w:r>
            <w:r w:rsidRPr="00EF6C9B">
              <w:rPr>
                <w:rFonts w:ascii="Arial" w:hAnsi="Arial" w:cs="Arial"/>
                <w:sz w:val="28"/>
                <w:szCs w:val="28"/>
                <w:vertAlign w:val="subscript"/>
              </w:rPr>
              <w:sym w:font="Symbol" w:char="F053"/>
            </w:r>
            <w:r w:rsidRPr="00EF6C9B">
              <w:rPr>
                <w:rFonts w:ascii="Arial" w:hAnsi="Arial" w:cs="Arial"/>
                <w:sz w:val="28"/>
                <w:szCs w:val="28"/>
                <w:vertAlign w:val="subscript"/>
              </w:rPr>
              <w:t>,</w:t>
            </w:r>
            <w:r w:rsidRPr="00EF6C9B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00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203E7F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EF6C9B">
              <w:rPr>
                <w:rFonts w:ascii="Arial" w:hAnsi="Arial" w:cs="Arial"/>
                <w:sz w:val="28"/>
                <w:szCs w:val="28"/>
              </w:rPr>
              <w:t>, дБ</w:t>
            </w:r>
          </w:p>
        </w:tc>
      </w:tr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01, 21, 41, 61, 81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2 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02, 22, 42, 62, 82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03, 23, 43, 63, 83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04, 24, 44, 64, 84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385D76" w:rsidRPr="00EF6C9B" w:rsidTr="00BD544A">
        <w:trPr>
          <w:jc w:val="center"/>
        </w:trPr>
        <w:tc>
          <w:tcPr>
            <w:tcW w:w="26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05, 25, 45, 65, 85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2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F6C9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9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203E7F" w:rsidRDefault="00203E7F"/>
    <w:p w:rsidR="00203E7F" w:rsidRDefault="00203E7F"/>
    <w:tbl>
      <w:tblPr>
        <w:tblW w:w="9598" w:type="dxa"/>
        <w:jc w:val="center"/>
        <w:tblInd w:w="-156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"/>
        <w:gridCol w:w="2654"/>
        <w:gridCol w:w="13"/>
        <w:gridCol w:w="980"/>
        <w:gridCol w:w="980"/>
        <w:gridCol w:w="12"/>
        <w:gridCol w:w="968"/>
        <w:gridCol w:w="25"/>
        <w:gridCol w:w="956"/>
        <w:gridCol w:w="36"/>
        <w:gridCol w:w="944"/>
        <w:gridCol w:w="48"/>
        <w:gridCol w:w="932"/>
        <w:gridCol w:w="60"/>
        <w:gridCol w:w="921"/>
        <w:gridCol w:w="43"/>
      </w:tblGrid>
      <w:tr w:rsidR="00385D76" w:rsidRPr="00EF6C9B" w:rsidTr="00203E7F">
        <w:trPr>
          <w:gridAfter w:val="1"/>
          <w:wAfter w:w="43" w:type="dxa"/>
          <w:jc w:val="center"/>
        </w:trPr>
        <w:tc>
          <w:tcPr>
            <w:tcW w:w="269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06, 26, 46, 66, 86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85D76" w:rsidRPr="00EF6C9B" w:rsidTr="00203E7F">
        <w:trPr>
          <w:gridAfter w:val="1"/>
          <w:wAfter w:w="43" w:type="dxa"/>
          <w:jc w:val="center"/>
        </w:trPr>
        <w:tc>
          <w:tcPr>
            <w:tcW w:w="269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07, 27, 47, 67, 87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85D76" w:rsidRPr="00EF6C9B" w:rsidTr="00203E7F">
        <w:trPr>
          <w:gridAfter w:val="1"/>
          <w:wAfter w:w="43" w:type="dxa"/>
          <w:jc w:val="center"/>
        </w:trPr>
        <w:tc>
          <w:tcPr>
            <w:tcW w:w="269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08, 28, 48, 68, 88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85D76" w:rsidRPr="00EF6C9B" w:rsidTr="00203E7F">
        <w:trPr>
          <w:gridAfter w:val="1"/>
          <w:wAfter w:w="43" w:type="dxa"/>
          <w:jc w:val="center"/>
        </w:trPr>
        <w:tc>
          <w:tcPr>
            <w:tcW w:w="269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09, 29, 49, 69, 89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8 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98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10, 30, 50, 70, 90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2 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11, 31, 51, 71, 91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12, 32, 52, 72, 92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13, 33, 53, 73, 93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14, 34, 54, 74, 94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15, 35, 55, 75, 95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16, 36, 56, 76, 96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17, 37, 57, 77, 97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4 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18, 38, 58, 78, 98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 w:rsidP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8 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19, 39, 59, 79, 99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85D76" w:rsidRPr="00EF6C9B" w:rsidTr="00203E7F">
        <w:trPr>
          <w:gridBefore w:val="1"/>
          <w:wBefore w:w="26" w:type="dxa"/>
          <w:jc w:val="center"/>
        </w:trPr>
        <w:tc>
          <w:tcPr>
            <w:tcW w:w="265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20, 40, 60, 80, 00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85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96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</w:tcPr>
          <w:p w:rsidR="00385D76" w:rsidRPr="00EF6C9B" w:rsidRDefault="003C12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6C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203E7F" w:rsidRDefault="00203E7F">
      <w:pPr>
        <w:rPr>
          <w:rFonts w:ascii="Arial" w:hAnsi="Arial" w:cs="Arial"/>
          <w:sz w:val="28"/>
          <w:szCs w:val="28"/>
        </w:rPr>
      </w:pPr>
    </w:p>
    <w:p w:rsidR="00C7763D" w:rsidRPr="00EF6C9B" w:rsidRDefault="003C126C">
      <w:pPr>
        <w:rPr>
          <w:rFonts w:ascii="Arial" w:hAnsi="Arial" w:cs="Arial"/>
          <w:sz w:val="28"/>
          <w:szCs w:val="28"/>
        </w:rPr>
      </w:pPr>
      <w:r w:rsidRPr="00EF6C9B">
        <w:rPr>
          <w:rFonts w:ascii="Arial" w:hAnsi="Arial" w:cs="Arial"/>
          <w:sz w:val="28"/>
          <w:szCs w:val="28"/>
        </w:rPr>
        <w:t>Рпер</w:t>
      </w:r>
      <w:r w:rsidRPr="00EF6C9B">
        <w:rPr>
          <w:rFonts w:ascii="Arial" w:hAnsi="Arial" w:cs="Arial"/>
          <w:sz w:val="28"/>
          <w:szCs w:val="28"/>
          <w:vertAlign w:val="subscript"/>
        </w:rPr>
        <w:t>БР</w:t>
      </w:r>
      <w:r w:rsidRPr="00EF6C9B">
        <w:rPr>
          <w:rFonts w:ascii="Arial" w:hAnsi="Arial" w:cs="Arial"/>
          <w:sz w:val="28"/>
          <w:szCs w:val="28"/>
        </w:rPr>
        <w:t xml:space="preserve"> = 30 Вт, η = 0,8 , </w:t>
      </w:r>
      <w:r w:rsidRPr="00EF6C9B">
        <w:rPr>
          <w:rFonts w:ascii="Arial" w:hAnsi="Arial" w:cs="Arial"/>
          <w:sz w:val="28"/>
          <w:szCs w:val="28"/>
          <w:lang w:val="en-US"/>
        </w:rPr>
        <w:t>G</w:t>
      </w:r>
      <w:r w:rsidRPr="00EF6C9B">
        <w:rPr>
          <w:rFonts w:ascii="Arial" w:hAnsi="Arial" w:cs="Arial"/>
          <w:sz w:val="28"/>
          <w:szCs w:val="28"/>
        </w:rPr>
        <w:t>а</w:t>
      </w:r>
      <w:r w:rsidRPr="00EF6C9B">
        <w:rPr>
          <w:rFonts w:ascii="Arial" w:hAnsi="Arial" w:cs="Arial"/>
          <w:sz w:val="28"/>
          <w:szCs w:val="28"/>
          <w:vertAlign w:val="subscript"/>
        </w:rPr>
        <w:t>БР</w:t>
      </w:r>
      <w:r w:rsidRPr="00EF6C9B">
        <w:rPr>
          <w:rFonts w:ascii="Arial" w:hAnsi="Arial" w:cs="Arial"/>
          <w:sz w:val="28"/>
          <w:szCs w:val="28"/>
        </w:rPr>
        <w:t xml:space="preserve"> = 20 дБ, геостационарная орбита </w:t>
      </w:r>
      <w:r w:rsidRPr="00EF6C9B">
        <w:rPr>
          <w:rFonts w:ascii="Arial" w:hAnsi="Arial" w:cs="Arial"/>
          <w:sz w:val="28"/>
          <w:szCs w:val="28"/>
          <w:lang w:val="en-US"/>
        </w:rPr>
        <w:t>R</w:t>
      </w:r>
      <w:r w:rsidRPr="00EF6C9B">
        <w:rPr>
          <w:rFonts w:ascii="Arial" w:hAnsi="Arial" w:cs="Arial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00 км"/>
        </w:smartTagPr>
        <w:r w:rsidRPr="00EF6C9B">
          <w:rPr>
            <w:rFonts w:ascii="Arial" w:hAnsi="Arial" w:cs="Arial"/>
            <w:sz w:val="28"/>
            <w:szCs w:val="28"/>
          </w:rPr>
          <w:t>40000 км</w:t>
        </w:r>
      </w:smartTag>
      <w:r w:rsidRPr="00EF6C9B">
        <w:rPr>
          <w:rFonts w:ascii="Arial" w:hAnsi="Arial" w:cs="Arial"/>
          <w:sz w:val="28"/>
          <w:szCs w:val="28"/>
        </w:rPr>
        <w:t xml:space="preserve"> для всех</w:t>
      </w:r>
      <w:r w:rsidR="00203E7F">
        <w:rPr>
          <w:rFonts w:ascii="Arial" w:hAnsi="Arial" w:cs="Arial"/>
          <w:sz w:val="28"/>
          <w:szCs w:val="28"/>
        </w:rPr>
        <w:t xml:space="preserve"> вариантов.</w:t>
      </w:r>
      <w:r w:rsidR="00C7763D" w:rsidRPr="00EF6C9B">
        <w:rPr>
          <w:rFonts w:ascii="Arial" w:hAnsi="Arial" w:cs="Arial"/>
          <w:sz w:val="28"/>
          <w:szCs w:val="28"/>
        </w:rPr>
        <w:br/>
        <w:t xml:space="preserve">  </w:t>
      </w:r>
      <w:r w:rsidR="00C7763D" w:rsidRPr="00EF6C9B">
        <w:rPr>
          <w:rFonts w:ascii="Arial" w:hAnsi="Arial" w:cs="Arial"/>
          <w:sz w:val="28"/>
          <w:szCs w:val="28"/>
        </w:rPr>
        <w:br/>
        <w:t xml:space="preserve">  </w:t>
      </w:r>
      <w:r w:rsidR="00C7763D" w:rsidRPr="00EF6C9B">
        <w:rPr>
          <w:rFonts w:ascii="Arial" w:hAnsi="Arial" w:cs="Arial"/>
          <w:sz w:val="28"/>
          <w:szCs w:val="28"/>
        </w:rPr>
        <w:br/>
        <w:t xml:space="preserve">  </w:t>
      </w:r>
    </w:p>
    <w:sectPr w:rsidR="00C7763D" w:rsidRPr="00EF6C9B" w:rsidSect="006B0B16">
      <w:footerReference w:type="default" r:id="rId35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CB" w:rsidRDefault="002D2BCB" w:rsidP="006B0B16">
      <w:r>
        <w:separator/>
      </w:r>
    </w:p>
  </w:endnote>
  <w:endnote w:type="continuationSeparator" w:id="1">
    <w:p w:rsidR="002D2BCB" w:rsidRDefault="002D2BCB" w:rsidP="006B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594"/>
      <w:docPartObj>
        <w:docPartGallery w:val="Page Numbers (Bottom of Page)"/>
        <w:docPartUnique/>
      </w:docPartObj>
    </w:sdtPr>
    <w:sdtContent>
      <w:p w:rsidR="006B0B16" w:rsidRDefault="006B0B16">
        <w:pPr>
          <w:pStyle w:val="ab"/>
          <w:jc w:val="center"/>
        </w:pPr>
        <w:fldSimple w:instr=" PAGE   \* MERGEFORMAT ">
          <w:r w:rsidR="00F966EF">
            <w:rPr>
              <w:noProof/>
            </w:rPr>
            <w:t>- 3 -</w:t>
          </w:r>
        </w:fldSimple>
      </w:p>
    </w:sdtContent>
  </w:sdt>
  <w:p w:rsidR="006B0B16" w:rsidRDefault="006B0B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CB" w:rsidRDefault="002D2BCB" w:rsidP="006B0B16">
      <w:r>
        <w:separator/>
      </w:r>
    </w:p>
  </w:footnote>
  <w:footnote w:type="continuationSeparator" w:id="1">
    <w:p w:rsidR="002D2BCB" w:rsidRDefault="002D2BCB" w:rsidP="006B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6C6D77"/>
    <w:multiLevelType w:val="singleLevel"/>
    <w:tmpl w:val="7EA4C4AE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3FA430D1"/>
    <w:multiLevelType w:val="hybridMultilevel"/>
    <w:tmpl w:val="F412020A"/>
    <w:lvl w:ilvl="0" w:tplc="D51C1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CB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AA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4B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89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8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2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F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4A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270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E131F0"/>
    <w:multiLevelType w:val="singleLevel"/>
    <w:tmpl w:val="E390A9EA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i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17"/>
    <w:rsid w:val="001A54BC"/>
    <w:rsid w:val="001D32DE"/>
    <w:rsid w:val="00203E7F"/>
    <w:rsid w:val="002311CB"/>
    <w:rsid w:val="002C4E48"/>
    <w:rsid w:val="002D2BCB"/>
    <w:rsid w:val="00362E49"/>
    <w:rsid w:val="00385D76"/>
    <w:rsid w:val="003C126C"/>
    <w:rsid w:val="0043384C"/>
    <w:rsid w:val="0046183A"/>
    <w:rsid w:val="00492F93"/>
    <w:rsid w:val="004E3BC1"/>
    <w:rsid w:val="004F07C8"/>
    <w:rsid w:val="00592E7E"/>
    <w:rsid w:val="005E6B94"/>
    <w:rsid w:val="0060053B"/>
    <w:rsid w:val="00600717"/>
    <w:rsid w:val="00651039"/>
    <w:rsid w:val="0068182A"/>
    <w:rsid w:val="006B0B16"/>
    <w:rsid w:val="006C5BD7"/>
    <w:rsid w:val="00705C3D"/>
    <w:rsid w:val="00715206"/>
    <w:rsid w:val="00873227"/>
    <w:rsid w:val="00962574"/>
    <w:rsid w:val="009E7D7A"/>
    <w:rsid w:val="00B13D01"/>
    <w:rsid w:val="00BD544A"/>
    <w:rsid w:val="00C7763D"/>
    <w:rsid w:val="00CF170A"/>
    <w:rsid w:val="00D423E7"/>
    <w:rsid w:val="00DE200A"/>
    <w:rsid w:val="00EA4F71"/>
    <w:rsid w:val="00EF6C9B"/>
    <w:rsid w:val="00F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DE"/>
    <w:rPr>
      <w:color w:val="000000"/>
      <w:sz w:val="24"/>
      <w:szCs w:val="24"/>
    </w:rPr>
  </w:style>
  <w:style w:type="paragraph" w:styleId="2">
    <w:name w:val="heading 2"/>
    <w:basedOn w:val="a"/>
    <w:qFormat/>
    <w:rsid w:val="001D3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2DE"/>
    <w:rPr>
      <w:color w:val="0000EE"/>
      <w:u w:val="single"/>
    </w:rPr>
  </w:style>
  <w:style w:type="character" w:styleId="a4">
    <w:name w:val="FollowedHyperlink"/>
    <w:rsid w:val="001D32DE"/>
    <w:rPr>
      <w:color w:val="551A8B"/>
      <w:u w:val="single"/>
    </w:rPr>
  </w:style>
  <w:style w:type="paragraph" w:customStyle="1" w:styleId="Web">
    <w:name w:val="Обычный (Web)"/>
    <w:basedOn w:val="a"/>
    <w:rsid w:val="001D32DE"/>
    <w:pPr>
      <w:spacing w:before="100" w:beforeAutospacing="1" w:after="100" w:afterAutospacing="1"/>
    </w:pPr>
  </w:style>
  <w:style w:type="character" w:styleId="a5">
    <w:name w:val="Strong"/>
    <w:qFormat/>
    <w:rsid w:val="001D32DE"/>
    <w:rPr>
      <w:b/>
    </w:rPr>
  </w:style>
  <w:style w:type="paragraph" w:styleId="a6">
    <w:name w:val="Body Text"/>
    <w:basedOn w:val="a"/>
    <w:rsid w:val="001D32DE"/>
    <w:pPr>
      <w:jc w:val="both"/>
    </w:pPr>
    <w:rPr>
      <w:color w:val="auto"/>
    </w:rPr>
  </w:style>
  <w:style w:type="paragraph" w:styleId="a7">
    <w:name w:val="Balloon Text"/>
    <w:basedOn w:val="a"/>
    <w:link w:val="a8"/>
    <w:rsid w:val="00592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E7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rsid w:val="006B0B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0B16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6B0B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B1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AF56-645D-447A-BCE2-C962A52F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КонтрРаботы</vt:lpstr>
    </vt:vector>
  </TitlesOfParts>
  <Company>Дом</Company>
  <LinksUpToDate>false</LinksUpToDate>
  <CharactersWithSpaces>6742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tabl1</vt:lpwstr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KP2</vt:lpwstr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KP1</vt:lpwstr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КонтрРаботы</dc:title>
  <dc:subject/>
  <dc:creator>Андрей</dc:creator>
  <cp:keywords/>
  <dc:description/>
  <cp:lastModifiedBy>boris</cp:lastModifiedBy>
  <cp:revision>17</cp:revision>
  <dcterms:created xsi:type="dcterms:W3CDTF">2018-03-24T02:04:00Z</dcterms:created>
  <dcterms:modified xsi:type="dcterms:W3CDTF">2018-03-24T06:49:00Z</dcterms:modified>
</cp:coreProperties>
</file>