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A5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0" w:name="_Toc434766596"/>
      <w:r w:rsidRPr="0063057C">
        <w:rPr>
          <w:rFonts w:ascii="Times New Roman" w:hAnsi="Times New Roman" w:cs="Times New Roman"/>
          <w:b/>
          <w:color w:val="auto"/>
          <w:sz w:val="28"/>
        </w:rPr>
        <w:t>ПРАКТИЧЕСКИЕ ЗАДАНИЯ ПО ТЕМАМ</w:t>
      </w:r>
      <w:bookmarkEnd w:id="0"/>
    </w:p>
    <w:p w:rsidR="00491CD1" w:rsidRPr="00491CD1" w:rsidRDefault="00491CD1" w:rsidP="00491CD1"/>
    <w:p w:rsidR="00491CD1" w:rsidRPr="00491CD1" w:rsidRDefault="00491CD1" w:rsidP="00491CD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Внимание: </w:t>
      </w:r>
      <w:r w:rsidRPr="00491CD1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- это номер варианта, который выбирается в соответствии с последней цифрой зачетной книжки студента.</w:t>
      </w:r>
    </w:p>
    <w:p w:rsidR="00EE39A5" w:rsidRPr="00491CD1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434766597"/>
      <w:r w:rsidRPr="00491CD1">
        <w:rPr>
          <w:rFonts w:ascii="Times New Roman" w:hAnsi="Times New Roman" w:cs="Times New Roman"/>
          <w:b/>
          <w:color w:val="auto"/>
          <w:sz w:val="28"/>
          <w:szCs w:val="28"/>
        </w:rPr>
        <w:t>Тема № 1. Исследование конъюнктуры рынка</w:t>
      </w:r>
      <w:bookmarkEnd w:id="1"/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6"/>
          <w:i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b/>
          <w:i/>
          <w:sz w:val="28"/>
          <w:szCs w:val="28"/>
        </w:rPr>
        <w:t xml:space="preserve">Задание № </w:t>
      </w:r>
      <w:r w:rsidRPr="00491CD1">
        <w:rPr>
          <w:rStyle w:val="FontStyle36"/>
          <w:sz w:val="28"/>
          <w:szCs w:val="28"/>
        </w:rPr>
        <w:t>1</w:t>
      </w:r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Организация розничной торговли «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Электромир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», занимающаяся продажей электротоваров различных производите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лей, активно использует дифференцированный подход к обоснова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нию цен реализации пылесосов с учетом особенностей предпочтений покупателей. Изучение спроса при проведении выставки-продажи позволило выявить основные параметры выбора пылесосов и их уро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 xml:space="preserve">вень по различным торговым маркам (табл. </w:t>
      </w:r>
      <w:r w:rsidR="00491CD1">
        <w:rPr>
          <w:rStyle w:val="FontStyle39"/>
          <w:rFonts w:ascii="Times New Roman" w:hAnsi="Times New Roman" w:cs="Times New Roman"/>
          <w:sz w:val="28"/>
          <w:szCs w:val="28"/>
        </w:rPr>
        <w:t>1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).</w:t>
      </w:r>
    </w:p>
    <w:p w:rsidR="00EE39A5" w:rsidRPr="00491CD1" w:rsidRDefault="00EE39A5" w:rsidP="00EE39A5">
      <w:pPr>
        <w:pStyle w:val="Style2"/>
        <w:widowControl/>
        <w:ind w:firstLine="567"/>
        <w:jc w:val="right"/>
        <w:rPr>
          <w:rStyle w:val="FontStyle39"/>
          <w:rFonts w:ascii="Times New Roman" w:hAnsi="Times New Roman" w:cs="Times New Roman"/>
          <w:i/>
          <w:sz w:val="28"/>
          <w:szCs w:val="28"/>
        </w:rPr>
      </w:pPr>
    </w:p>
    <w:p w:rsidR="00EE39A5" w:rsidRPr="00491CD1" w:rsidRDefault="00EE39A5" w:rsidP="00EE39A5">
      <w:pPr>
        <w:pStyle w:val="Style2"/>
        <w:widowControl/>
        <w:ind w:firstLine="567"/>
        <w:jc w:val="right"/>
        <w:rPr>
          <w:rStyle w:val="FontStyle39"/>
          <w:rFonts w:ascii="Times New Roman" w:hAnsi="Times New Roman" w:cs="Times New Roman"/>
          <w:i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91CD1">
        <w:rPr>
          <w:rStyle w:val="FontStyle39"/>
          <w:rFonts w:ascii="Times New Roman" w:hAnsi="Times New Roman" w:cs="Times New Roman"/>
          <w:i/>
          <w:sz w:val="28"/>
          <w:szCs w:val="28"/>
        </w:rPr>
        <w:t>1</w:t>
      </w:r>
    </w:p>
    <w:p w:rsidR="00EE39A5" w:rsidRPr="00491CD1" w:rsidRDefault="00EE39A5" w:rsidP="00EE39A5">
      <w:pPr>
        <w:pStyle w:val="Style2"/>
        <w:widowControl/>
        <w:ind w:firstLine="567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Результаты опроса покупателей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435"/>
        <w:gridCol w:w="1581"/>
        <w:gridCol w:w="1581"/>
        <w:gridCol w:w="1727"/>
        <w:gridCol w:w="1436"/>
        <w:gridCol w:w="1675"/>
      </w:tblGrid>
      <w:tr w:rsidR="00EE39A5" w:rsidRPr="00491CD1" w:rsidTr="00EE39A5">
        <w:tc>
          <w:tcPr>
            <w:tcW w:w="769" w:type="pct"/>
            <w:vMerge w:val="restar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Тор</w:t>
            </w:r>
            <w:r w:rsidRPr="00491CD1">
              <w:rPr>
                <w:rStyle w:val="FontStyle51"/>
                <w:b w:val="0"/>
                <w:sz w:val="28"/>
                <w:szCs w:val="28"/>
              </w:rPr>
              <w:softHyphen/>
              <w:t>говая марка</w:t>
            </w:r>
          </w:p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</w:p>
        </w:tc>
        <w:tc>
          <w:tcPr>
            <w:tcW w:w="846" w:type="pct"/>
            <w:vMerge w:val="restar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Фактиче</w:t>
            </w:r>
            <w:r w:rsidRPr="00491CD1">
              <w:rPr>
                <w:rStyle w:val="FontStyle51"/>
                <w:b w:val="0"/>
                <w:sz w:val="28"/>
                <w:szCs w:val="28"/>
              </w:rPr>
              <w:softHyphen/>
              <w:t>ская цена, руб.</w:t>
            </w:r>
          </w:p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</w:p>
        </w:tc>
        <w:tc>
          <w:tcPr>
            <w:tcW w:w="3385" w:type="pct"/>
            <w:gridSpan w:val="4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Оценка параметров предпочтений покупателей, балл</w:t>
            </w:r>
          </w:p>
        </w:tc>
      </w:tr>
      <w:tr w:rsidR="00EE39A5" w:rsidRPr="00491CD1" w:rsidTr="00EE39A5">
        <w:tc>
          <w:tcPr>
            <w:tcW w:w="769" w:type="pct"/>
            <w:vMerge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</w:p>
        </w:tc>
        <w:tc>
          <w:tcPr>
            <w:tcW w:w="846" w:type="pct"/>
            <w:vMerge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Извест</w:t>
            </w:r>
            <w:r w:rsidRPr="00491CD1">
              <w:rPr>
                <w:rStyle w:val="FontStyle51"/>
                <w:b w:val="0"/>
                <w:sz w:val="28"/>
                <w:szCs w:val="28"/>
              </w:rPr>
              <w:softHyphen/>
              <w:t>ность марки</w:t>
            </w:r>
          </w:p>
        </w:tc>
        <w:tc>
          <w:tcPr>
            <w:tcW w:w="923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Функцио</w:t>
            </w:r>
            <w:r w:rsidRPr="00491CD1">
              <w:rPr>
                <w:rStyle w:val="FontStyle51"/>
                <w:b w:val="0"/>
                <w:sz w:val="28"/>
                <w:szCs w:val="28"/>
              </w:rPr>
              <w:softHyphen/>
              <w:t>нальные свой</w:t>
            </w:r>
            <w:r w:rsidRPr="00491CD1">
              <w:rPr>
                <w:rStyle w:val="FontStyle51"/>
                <w:b w:val="0"/>
                <w:sz w:val="28"/>
                <w:szCs w:val="28"/>
              </w:rPr>
              <w:softHyphen/>
              <w:t>ства</w:t>
            </w:r>
          </w:p>
        </w:tc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Дизайн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Доступность гарантийного обслуживания</w:t>
            </w:r>
          </w:p>
        </w:tc>
      </w:tr>
      <w:tr w:rsidR="00EE39A5" w:rsidRPr="00491CD1" w:rsidTr="00EE39A5">
        <w:trPr>
          <w:trHeight w:val="450"/>
        </w:trPr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А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5320+№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3</w:t>
            </w:r>
          </w:p>
        </w:tc>
        <w:tc>
          <w:tcPr>
            <w:tcW w:w="923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</w:t>
            </w:r>
          </w:p>
        </w:tc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</w:tr>
      <w:tr w:rsidR="00EE39A5" w:rsidRPr="00491CD1" w:rsidTr="00EE39A5">
        <w:trPr>
          <w:trHeight w:val="425"/>
        </w:trPr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Б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4200+№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  <w:tc>
          <w:tcPr>
            <w:tcW w:w="923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3</w:t>
            </w:r>
          </w:p>
        </w:tc>
      </w:tr>
      <w:tr w:rsidR="00EE39A5" w:rsidRPr="00491CD1" w:rsidTr="00EE39A5">
        <w:trPr>
          <w:trHeight w:val="430"/>
        </w:trPr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В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6380+№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  <w:tc>
          <w:tcPr>
            <w:tcW w:w="923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3</w:t>
            </w:r>
          </w:p>
        </w:tc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</w:t>
            </w:r>
          </w:p>
        </w:tc>
      </w:tr>
      <w:tr w:rsidR="00EE39A5" w:rsidRPr="00491CD1" w:rsidTr="00EE39A5">
        <w:trPr>
          <w:trHeight w:val="422"/>
        </w:trPr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Г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6300+№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</w:t>
            </w:r>
          </w:p>
        </w:tc>
        <w:tc>
          <w:tcPr>
            <w:tcW w:w="923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4</w:t>
            </w:r>
          </w:p>
        </w:tc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2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3</w:t>
            </w:r>
          </w:p>
        </w:tc>
      </w:tr>
      <w:tr w:rsidR="00EE39A5" w:rsidRPr="00491CD1" w:rsidTr="00EE39A5"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Д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5450+№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2</w:t>
            </w:r>
          </w:p>
        </w:tc>
        <w:tc>
          <w:tcPr>
            <w:tcW w:w="923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</w:t>
            </w:r>
          </w:p>
        </w:tc>
        <w:tc>
          <w:tcPr>
            <w:tcW w:w="76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3</w:t>
            </w:r>
          </w:p>
        </w:tc>
        <w:tc>
          <w:tcPr>
            <w:tcW w:w="846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2</w:t>
            </w:r>
          </w:p>
        </w:tc>
      </w:tr>
    </w:tbl>
    <w:p w:rsidR="00EE39A5" w:rsidRPr="00491CD1" w:rsidRDefault="00EE39A5" w:rsidP="00EE39A5">
      <w:pPr>
        <w:pStyle w:val="Style19"/>
        <w:widowControl/>
        <w:tabs>
          <w:tab w:val="left" w:pos="612"/>
          <w:tab w:val="left" w:pos="993"/>
        </w:tabs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На основе анализа потребительских предпочтений обоснуйте наиболее приемлемую цену реализации товаров с целью стимули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рования объемов продаж.</w:t>
      </w:r>
    </w:p>
    <w:p w:rsidR="00EE39A5" w:rsidRPr="00491CD1" w:rsidRDefault="00EE39A5" w:rsidP="00EE39A5">
      <w:pPr>
        <w:pStyle w:val="Style2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39A5" w:rsidRPr="00491CD1" w:rsidRDefault="00EE39A5" w:rsidP="00EE39A5">
      <w:pPr>
        <w:pStyle w:val="Style24"/>
        <w:widowControl/>
        <w:ind w:firstLine="567"/>
        <w:jc w:val="center"/>
        <w:rPr>
          <w:rStyle w:val="FontStyle37"/>
          <w:b w:val="0"/>
          <w:sz w:val="28"/>
          <w:szCs w:val="28"/>
        </w:rPr>
      </w:pPr>
      <w:r w:rsidRPr="00491CD1">
        <w:rPr>
          <w:rStyle w:val="FontStyle37"/>
          <w:b w:val="0"/>
          <w:sz w:val="28"/>
          <w:szCs w:val="28"/>
        </w:rPr>
        <w:t xml:space="preserve">Методические указания по выполнению задания </w:t>
      </w:r>
    </w:p>
    <w:p w:rsidR="00EE39A5" w:rsidRPr="00491CD1" w:rsidRDefault="00EE39A5" w:rsidP="00EE39A5">
      <w:pPr>
        <w:pStyle w:val="Style19"/>
        <w:widowControl/>
        <w:tabs>
          <w:tab w:val="left" w:pos="626"/>
          <w:tab w:val="left" w:pos="851"/>
        </w:tabs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1.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ab/>
        <w:t xml:space="preserve">Проектируемая цена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-го товара, рассчитанная с учетом потребительских предпочтений, определяется следующим образом:</w:t>
      </w:r>
    </w:p>
    <w:p w:rsidR="00EE39A5" w:rsidRPr="00491CD1" w:rsidRDefault="00EE39A5" w:rsidP="00EE39A5">
      <w:pPr>
        <w:pStyle w:val="Style19"/>
        <w:widowControl/>
        <w:tabs>
          <w:tab w:val="left" w:pos="626"/>
          <w:tab w:val="left" w:pos="851"/>
        </w:tabs>
        <w:spacing w:line="240" w:lineRule="auto"/>
        <w:ind w:firstLine="567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Ц</m:t>
            </m:r>
          </m:e>
          <m:sub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пр</m:t>
            </m:r>
            <m:r>
              <w:rPr>
                <w:rStyle w:val="FontStyle39"/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Style w:val="FontStyle39"/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Ц</m:t>
            </m:r>
          </m:e>
          <m:sub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ф</m:t>
            </m:r>
            <m:r>
              <w:rPr>
                <w:rStyle w:val="FontStyle39"/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sSub>
          <m:sSub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ч</m:t>
            </m:r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ц</m:t>
            </m:r>
            <m:r>
              <w:rPr>
                <w:rStyle w:val="FontStyle39"/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,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Ц</w:t>
      </w:r>
      <w:r w:rsidRPr="00491CD1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ф</w:t>
      </w:r>
      <w:r w:rsidRPr="00491CD1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— фактическая цена реализации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-го товара; </w:t>
      </w:r>
      <w:proofErr w:type="spellStart"/>
      <w:r w:rsidRPr="00491CD1">
        <w:rPr>
          <w:rStyle w:val="FontStyle53"/>
          <w:b w:val="0"/>
          <w:sz w:val="28"/>
          <w:szCs w:val="28"/>
        </w:rPr>
        <w:t>К</w:t>
      </w:r>
      <w:r w:rsidRPr="00491CD1">
        <w:rPr>
          <w:rStyle w:val="FontStyle53"/>
          <w:b w:val="0"/>
          <w:sz w:val="28"/>
          <w:szCs w:val="28"/>
          <w:vertAlign w:val="subscript"/>
        </w:rPr>
        <w:t>ч</w:t>
      </w:r>
      <w:proofErr w:type="gramStart"/>
      <w:r w:rsidRPr="00491CD1">
        <w:rPr>
          <w:rStyle w:val="FontStyle53"/>
          <w:b w:val="0"/>
          <w:sz w:val="28"/>
          <w:szCs w:val="28"/>
          <w:vertAlign w:val="subscript"/>
        </w:rPr>
        <w:t>.п</w:t>
      </w:r>
      <w:proofErr w:type="gramEnd"/>
      <w:r w:rsidRPr="00491CD1">
        <w:rPr>
          <w:rStyle w:val="FontStyle53"/>
          <w:b w:val="0"/>
          <w:sz w:val="28"/>
          <w:szCs w:val="28"/>
          <w:vertAlign w:val="subscript"/>
          <w:lang w:val="en-US"/>
        </w:rPr>
        <w:t>i</w:t>
      </w:r>
      <w:proofErr w:type="spellEnd"/>
      <w:r w:rsidRPr="00491CD1">
        <w:rPr>
          <w:rStyle w:val="FontStyle53"/>
          <w:sz w:val="28"/>
          <w:szCs w:val="28"/>
        </w:rPr>
        <w:t xml:space="preserve"> 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— коэффициент чувствительности цены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-го товара, который определяет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ся на основе потребительской оценки различных параметров товара: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jc w:val="center"/>
        <w:rPr>
          <w:rStyle w:val="FontStyle39"/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К</m:t>
            </m:r>
          </m:e>
          <m:sub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ч</m:t>
            </m:r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п</m:t>
            </m:r>
            <m:r>
              <w:rPr>
                <w:rStyle w:val="FontStyle39"/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Style w:val="FontStyle39"/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Style w:val="FontStyle39"/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Style w:val="FontStyle39"/>
                    <w:rFonts w:ascii="Cambria Math" w:hAnsi="Times New Roman" w:cs="Times New Roman"/>
                    <w:sz w:val="28"/>
                    <w:szCs w:val="28"/>
                  </w:rPr>
                  <m:t>О</m:t>
                </m:r>
              </m:e>
              <m:sub>
                <m:r>
                  <w:rPr>
                    <w:rStyle w:val="FontStyle39"/>
                    <w:rFonts w:ascii="Cambria Math" w:hAnsi="Times New Roman" w:cs="Times New Roman"/>
                    <w:sz w:val="28"/>
                    <w:szCs w:val="28"/>
                  </w:rPr>
                  <m:t>ср</m:t>
                </m:r>
                <m:r>
                  <w:rPr>
                    <w:rStyle w:val="FontStyle39"/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Style w:val="FontStyle39"/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Style w:val="FontStyle39"/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Style w:val="FontStyle39"/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Style w:val="FontStyle39"/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  <m:e>
                <m:sSub>
                  <m:sSubPr>
                    <m:ctrlPr>
                      <w:rPr>
                        <w:rStyle w:val="FontStyle39"/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39"/>
                        <w:rFonts w:ascii="Cambria Math" w:hAnsi="Times New Roman" w:cs="Times New Roman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w:rPr>
                        <w:rStyle w:val="FontStyle39"/>
                        <w:rFonts w:ascii="Cambria Math" w:hAnsi="Times New Roman" w:cs="Times New Roman"/>
                        <w:sz w:val="28"/>
                        <w:szCs w:val="28"/>
                      </w:rPr>
                      <m:t>ср</m:t>
                    </m:r>
                    <m:r>
                      <w:rPr>
                        <w:rStyle w:val="FontStyle39"/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den>
        </m:f>
      </m:oMath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,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О</w:t>
      </w:r>
      <w:r w:rsidRPr="00491CD1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ср</w:t>
      </w:r>
      <w:proofErr w:type="gramStart"/>
      <w:r w:rsidRPr="00491CD1">
        <w:rPr>
          <w:rStyle w:val="FontStyle39"/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491CD1">
        <w:rPr>
          <w:rStyle w:val="FontStyle54"/>
          <w:sz w:val="28"/>
          <w:szCs w:val="28"/>
        </w:rPr>
        <w:t xml:space="preserve">— 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средняя оценка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-го товара, балл; </w:t>
      </w:r>
      <w:r w:rsidRPr="00491CD1">
        <w:rPr>
          <w:rStyle w:val="FontStyle40"/>
          <w:b w:val="0"/>
          <w:sz w:val="28"/>
          <w:szCs w:val="28"/>
          <w:lang w:val="en-US"/>
        </w:rPr>
        <w:t>m</w:t>
      </w:r>
      <w:r w:rsidRPr="00491CD1">
        <w:rPr>
          <w:rStyle w:val="FontStyle40"/>
          <w:sz w:val="28"/>
          <w:szCs w:val="28"/>
        </w:rPr>
        <w:t xml:space="preserve"> 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— количество торго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вых марок.</w:t>
      </w:r>
    </w:p>
    <w:p w:rsidR="00EE39A5" w:rsidRPr="00491CD1" w:rsidRDefault="00EE39A5" w:rsidP="00EE39A5">
      <w:pPr>
        <w:pStyle w:val="Style19"/>
        <w:widowControl/>
        <w:tabs>
          <w:tab w:val="left" w:pos="583"/>
        </w:tabs>
        <w:spacing w:line="240" w:lineRule="auto"/>
        <w:ind w:firstLine="567"/>
        <w:jc w:val="left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2. Средняя оценка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-го товара:</w:t>
      </w:r>
    </w:p>
    <w:p w:rsidR="00EE39A5" w:rsidRPr="00491CD1" w:rsidRDefault="00EE39A5" w:rsidP="00EE39A5">
      <w:pPr>
        <w:pStyle w:val="Style19"/>
        <w:widowControl/>
        <w:tabs>
          <w:tab w:val="left" w:pos="583"/>
        </w:tabs>
        <w:spacing w:line="240" w:lineRule="auto"/>
        <w:ind w:firstLine="567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О</m:t>
            </m:r>
          </m:e>
          <m:sub>
            <m:r>
              <w:rPr>
                <w:rStyle w:val="FontStyle39"/>
                <w:rFonts w:ascii="Cambria Math" w:hAnsi="Times New Roman" w:cs="Times New Roman"/>
                <w:sz w:val="28"/>
                <w:szCs w:val="28"/>
              </w:rPr>
              <m:t>ср</m:t>
            </m:r>
            <m:r>
              <w:rPr>
                <w:rStyle w:val="FontStyle39"/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Style w:val="FontStyle39"/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Style w:val="FontStyle39"/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Style w:val="FontStyle39"/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Style w:val="FontStyle39"/>
                    <w:rFonts w:ascii="Cambria Math" w:hAnsi="Cambria Math" w:cs="Times New Roman"/>
                    <w:sz w:val="28"/>
                    <w:szCs w:val="28"/>
                  </w:rPr>
                  <m:t>j</m:t>
                </m:r>
                <m:r>
                  <w:rPr>
                    <w:rStyle w:val="FontStyle39"/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Style w:val="FontStyle39"/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Style w:val="FontStyle39"/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Style w:val="FontStyle39"/>
                        <w:rFonts w:ascii="Cambria Math" w:hAnsi="Cambria Math" w:cs="Times New Roman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Style w:val="FontStyle39"/>
                        <w:rFonts w:ascii="Cambria Math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nary>
          </m:num>
          <m:den>
            <m:r>
              <w:rPr>
                <w:rStyle w:val="FontStyle39"/>
                <w:rFonts w:ascii="Cambria Math" w:hAnsi="Cambria Math" w:cs="Times New Roman"/>
                <w:sz w:val="28"/>
                <w:szCs w:val="28"/>
              </w:rPr>
              <m:t>n</m:t>
            </m:r>
          </m:den>
        </m:f>
      </m:oMath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,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где </w:t>
      </w:r>
      <w:r w:rsidRPr="00491CD1">
        <w:rPr>
          <w:rStyle w:val="FontStyle55"/>
          <w:b w:val="0"/>
          <w:sz w:val="28"/>
          <w:szCs w:val="28"/>
        </w:rPr>
        <w:t>О</w:t>
      </w:r>
      <w:proofErr w:type="spellStart"/>
      <w:r w:rsidRPr="00491CD1">
        <w:rPr>
          <w:rStyle w:val="FontStyle55"/>
          <w:b w:val="0"/>
          <w:sz w:val="28"/>
          <w:szCs w:val="28"/>
          <w:vertAlign w:val="subscript"/>
          <w:lang w:val="en-US"/>
        </w:rPr>
        <w:t>ij</w:t>
      </w:r>
      <w:proofErr w:type="spellEnd"/>
      <w:r w:rsidRPr="00491CD1">
        <w:rPr>
          <w:rStyle w:val="FontStyle55"/>
          <w:sz w:val="28"/>
          <w:szCs w:val="28"/>
        </w:rPr>
        <w:t xml:space="preserve"> — 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балльная оценка </w:t>
      </w:r>
      <w:r w:rsidRPr="00491CD1">
        <w:rPr>
          <w:rStyle w:val="FontStyle55"/>
          <w:b w:val="0"/>
          <w:sz w:val="28"/>
          <w:szCs w:val="28"/>
          <w:lang w:val="en-US"/>
        </w:rPr>
        <w:t>j</w:t>
      </w:r>
      <w:r w:rsidRPr="00491CD1">
        <w:rPr>
          <w:rStyle w:val="FontStyle55"/>
          <w:b w:val="0"/>
          <w:sz w:val="28"/>
          <w:szCs w:val="28"/>
        </w:rPr>
        <w:t>-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го параметра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-го товара; </w:t>
      </w:r>
      <w:proofErr w:type="spellStart"/>
      <w:proofErr w:type="gramStart"/>
      <w:r w:rsidRPr="00491CD1">
        <w:rPr>
          <w:rStyle w:val="FontStyle55"/>
          <w:b w:val="0"/>
          <w:i/>
          <w:sz w:val="28"/>
          <w:szCs w:val="28"/>
        </w:rPr>
        <w:t>п</w:t>
      </w:r>
      <w:proofErr w:type="spellEnd"/>
      <w:proofErr w:type="gramEnd"/>
      <w:r w:rsidRPr="00491CD1">
        <w:rPr>
          <w:rStyle w:val="FontStyle55"/>
          <w:sz w:val="28"/>
          <w:szCs w:val="28"/>
        </w:rPr>
        <w:t xml:space="preserve"> 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— количе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ство оцениваемых параметров.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16"/>
        </w:tabs>
        <w:spacing w:before="0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b/>
          <w:i/>
          <w:color w:val="000000"/>
          <w:sz w:val="28"/>
          <w:szCs w:val="28"/>
        </w:rPr>
        <w:tab/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9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  <w:r w:rsidRPr="00491CD1">
        <w:rPr>
          <w:b/>
          <w:i/>
          <w:color w:val="000000"/>
          <w:sz w:val="28"/>
          <w:szCs w:val="28"/>
        </w:rPr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2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9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Выберите из нижеперечисленных факторов те, от которых зави</w:t>
      </w:r>
      <w:r w:rsidRPr="00491CD1">
        <w:rPr>
          <w:color w:val="000000"/>
          <w:sz w:val="28"/>
          <w:szCs w:val="28"/>
        </w:rPr>
        <w:softHyphen/>
        <w:t>сит спрос на товар: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2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а) доход покупателя;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6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б) вкусы и предпочтения покупателя;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8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в) накопленное имущество;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2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г) цена товара-субститута;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50"/>
        </w:tabs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д</w:t>
      </w:r>
      <w:proofErr w:type="spellEnd"/>
      <w:r w:rsidRPr="00491CD1">
        <w:rPr>
          <w:color w:val="000000"/>
          <w:sz w:val="28"/>
          <w:szCs w:val="28"/>
        </w:rPr>
        <w:t>) покупательная способность покупателя;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2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е) доля неизменной части цены;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9"/>
          <w:tab w:val="left" w:pos="586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ж) цена на дополнительный товар;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1"/>
        </w:tabs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з</w:t>
      </w:r>
      <w:proofErr w:type="spellEnd"/>
      <w:r w:rsidRPr="00491CD1">
        <w:rPr>
          <w:color w:val="000000"/>
          <w:sz w:val="28"/>
          <w:szCs w:val="28"/>
        </w:rPr>
        <w:t>) мнение покупателя относительно перспектив своего экономи</w:t>
      </w:r>
      <w:r w:rsidRPr="00491CD1">
        <w:rPr>
          <w:color w:val="000000"/>
          <w:sz w:val="28"/>
          <w:szCs w:val="28"/>
        </w:rPr>
        <w:softHyphen/>
        <w:t>ческого положения;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55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и) цена данного товара;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к) доля расходов на сырье и материалы в базисной цене;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л) объем поставок;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м) мировое регулирование цен;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н</w:t>
      </w:r>
      <w:proofErr w:type="spellEnd"/>
      <w:r w:rsidRPr="00491CD1">
        <w:rPr>
          <w:color w:val="000000"/>
          <w:sz w:val="28"/>
          <w:szCs w:val="28"/>
        </w:rPr>
        <w:t>) условия поставок;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>о) ожидание роста цен в перспективе.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541"/>
        </w:tabs>
        <w:spacing w:before="0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  <w:r w:rsidRPr="00491CD1">
        <w:rPr>
          <w:b/>
          <w:i/>
          <w:color w:val="000000"/>
          <w:sz w:val="28"/>
          <w:szCs w:val="28"/>
        </w:rPr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3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Укажите, к каким из приведенных стратегий маркетинга отно</w:t>
      </w:r>
      <w:r w:rsidRPr="00491CD1">
        <w:rPr>
          <w:color w:val="000000"/>
          <w:sz w:val="28"/>
          <w:szCs w:val="28"/>
        </w:rPr>
        <w:softHyphen/>
        <w:t>сятся следующие определения.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Стратегии: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1) диверсификации;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2) развития рынка;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3) проникновения на рынок;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4) разработки товара.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Определения: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8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а) фирма стремится расширить сбыт имеющихся товаров на су</w:t>
      </w:r>
      <w:r w:rsidRPr="00491CD1">
        <w:rPr>
          <w:color w:val="000000"/>
          <w:sz w:val="28"/>
          <w:szCs w:val="28"/>
        </w:rPr>
        <w:softHyphen/>
        <w:t>ществующих рынках посредством интенсификации товародвиже</w:t>
      </w:r>
      <w:r w:rsidRPr="00491CD1">
        <w:rPr>
          <w:color w:val="000000"/>
          <w:sz w:val="28"/>
          <w:szCs w:val="28"/>
        </w:rPr>
        <w:softHyphen/>
        <w:t>ния, поступательного продвижения самых конкурентоспособных товаров;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6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б) фирма делает упор на новые модели, улучшение качества, разра</w:t>
      </w:r>
      <w:r w:rsidRPr="00491CD1">
        <w:rPr>
          <w:color w:val="000000"/>
          <w:sz w:val="28"/>
          <w:szCs w:val="28"/>
        </w:rPr>
        <w:softHyphen/>
        <w:t>батывает новые или модифицированные товары для существующих рынков;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10"/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в) фирма выпускает новые товары, ориентированные на новые рын</w:t>
      </w:r>
      <w:r w:rsidRPr="00491CD1">
        <w:rPr>
          <w:color w:val="000000"/>
          <w:sz w:val="28"/>
          <w:szCs w:val="28"/>
        </w:rPr>
        <w:softHyphen/>
        <w:t>ки; цели распределения, сбыта и продвижения отличаются от тради</w:t>
      </w:r>
      <w:r w:rsidRPr="00491CD1">
        <w:rPr>
          <w:color w:val="000000"/>
          <w:sz w:val="28"/>
          <w:szCs w:val="28"/>
        </w:rPr>
        <w:softHyphen/>
        <w:t>ционных целей для фирмы;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07"/>
          <w:tab w:val="left" w:pos="540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>г) фирма стремится расширить свой рынок, возникают новые сег</w:t>
      </w:r>
      <w:r w:rsidRPr="00491CD1">
        <w:rPr>
          <w:color w:val="000000"/>
          <w:sz w:val="28"/>
          <w:szCs w:val="28"/>
        </w:rPr>
        <w:softHyphen/>
        <w:t>менты на рынке; для хорошо известной продукции выявляются новые области применения.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07"/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b/>
          <w:i/>
          <w:color w:val="000000"/>
          <w:sz w:val="28"/>
          <w:szCs w:val="28"/>
        </w:rPr>
        <w:lastRenderedPageBreak/>
        <w:tab/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4</w:t>
      </w:r>
      <w:r w:rsidRPr="00491CD1">
        <w:rPr>
          <w:b/>
          <w:i/>
          <w:color w:val="000000"/>
          <w:sz w:val="28"/>
          <w:szCs w:val="28"/>
        </w:rPr>
        <w:t xml:space="preserve"> 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Выберите подходящее определение понятий: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3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а) функциональная скидка;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88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б) установление цен для стимулирования сбыта;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88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в) стратегия «снятия сливок» с рынка;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88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г) стратегия прочного внедрения на рынок;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0"/>
        </w:tabs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д</w:t>
      </w:r>
      <w:proofErr w:type="spellEnd"/>
      <w:r w:rsidRPr="00491CD1">
        <w:rPr>
          <w:color w:val="000000"/>
          <w:sz w:val="28"/>
          <w:szCs w:val="28"/>
        </w:rPr>
        <w:t>) скидка за платеж наличными;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88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е) скидка за количество закупаемого товара;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3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ж) сезонная скидка;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5"/>
        </w:tabs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з</w:t>
      </w:r>
      <w:proofErr w:type="spellEnd"/>
      <w:r w:rsidRPr="00491CD1">
        <w:rPr>
          <w:color w:val="000000"/>
          <w:sz w:val="28"/>
          <w:szCs w:val="28"/>
        </w:rPr>
        <w:t>) неэластичный спрос;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86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и) олигополистический рынок;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к) расчет цены на основе принципа безубыточности;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л) цена;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м) эластичный спрос;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н</w:t>
      </w:r>
      <w:proofErr w:type="spellEnd"/>
      <w:r w:rsidRPr="00491CD1">
        <w:rPr>
          <w:color w:val="000000"/>
          <w:sz w:val="28"/>
          <w:szCs w:val="28"/>
        </w:rPr>
        <w:t>) рынок монополистической конкуренции;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0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о) рынок чистой конкуренции;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п</w:t>
      </w:r>
      <w:proofErr w:type="spellEnd"/>
      <w:r w:rsidRPr="00491CD1">
        <w:rPr>
          <w:color w:val="000000"/>
          <w:sz w:val="28"/>
          <w:szCs w:val="28"/>
        </w:rPr>
        <w:t>) установление цены на основе ощущаемой ценности товара.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Определения: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1) спрос, имеющий тенденцию оставаться неизменным, несмотря на небольшие изменения цены;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2) рынок, на котором небольшое количество продавцов, весьма чувствительных к политике ценообразования и маркетинговым стра</w:t>
      </w:r>
      <w:r w:rsidRPr="00491CD1">
        <w:rPr>
          <w:color w:val="000000"/>
          <w:sz w:val="28"/>
          <w:szCs w:val="28"/>
        </w:rPr>
        <w:softHyphen/>
        <w:t>тегиям друг друга, торгуют с большим количеством покупателей;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3)  ценообразование, исходя из издержек по производству, маркетин</w:t>
      </w:r>
      <w:r w:rsidRPr="00491CD1">
        <w:rPr>
          <w:color w:val="000000"/>
          <w:sz w:val="28"/>
          <w:szCs w:val="28"/>
        </w:rPr>
        <w:softHyphen/>
        <w:t>гу и распределению товара и с учетом получения желаемой прибыли;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4)  рынок продавцов и покупателей, совершающих сделки не по единой рыночной цене, а в широком диапазоне цен;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1"/>
        </w:tabs>
        <w:spacing w:before="0" w:line="240" w:lineRule="auto"/>
        <w:ind w:right="2" w:firstLine="0"/>
        <w:rPr>
          <w:sz w:val="28"/>
          <w:szCs w:val="28"/>
        </w:rPr>
      </w:pPr>
      <w:r w:rsidRPr="00491CD1">
        <w:rPr>
          <w:sz w:val="28"/>
          <w:szCs w:val="28"/>
        </w:rPr>
        <w:tab/>
      </w:r>
      <w:r w:rsidRPr="00491CD1">
        <w:rPr>
          <w:color w:val="000000"/>
          <w:sz w:val="28"/>
          <w:szCs w:val="28"/>
        </w:rPr>
        <w:t>5)  совокупность продавцов и покупателей, совершающих сделки со схожим товарным продуктом в ситуации, когда ни один отдельный покупатель или продавец не оказывает большого влияния на уровень текущих цен;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6)  ценообразование на основе покупательского восприятия цен</w:t>
      </w:r>
      <w:r w:rsidRPr="00491CD1">
        <w:rPr>
          <w:color w:val="000000"/>
          <w:sz w:val="28"/>
          <w:szCs w:val="28"/>
        </w:rPr>
        <w:softHyphen/>
        <w:t>ностной значимости товара, а не издержек продавца;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7)    денежная сумма, взимаемая за конкретный товар;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8)  спрос, имеющий тенденцию меняться в зависимости от незна</w:t>
      </w:r>
      <w:r w:rsidRPr="00491CD1">
        <w:rPr>
          <w:color w:val="000000"/>
          <w:sz w:val="28"/>
          <w:szCs w:val="28"/>
        </w:rPr>
        <w:softHyphen/>
        <w:t>чительных колебаний цен;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9) уменьшение цены для потребителей, совершающих внесезон</w:t>
      </w:r>
      <w:r w:rsidRPr="00491CD1">
        <w:rPr>
          <w:color w:val="000000"/>
          <w:sz w:val="28"/>
          <w:szCs w:val="28"/>
        </w:rPr>
        <w:softHyphen/>
        <w:t>ные покупки товаров или услуг;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10) уменьшение цены для покупателей, приобретающих большие количества товара;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11)  уменьшение цены для покупателей, которые оперативно опла</w:t>
      </w:r>
      <w:r w:rsidRPr="00491CD1">
        <w:rPr>
          <w:color w:val="000000"/>
          <w:sz w:val="28"/>
          <w:szCs w:val="28"/>
        </w:rPr>
        <w:softHyphen/>
        <w:t>чивают счета;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12) практика установления на вновь изобретенный товар макси</w:t>
      </w:r>
      <w:r w:rsidRPr="00491CD1">
        <w:rPr>
          <w:color w:val="000000"/>
          <w:sz w:val="28"/>
          <w:szCs w:val="28"/>
        </w:rPr>
        <w:softHyphen/>
        <w:t>мально высокой цены, которая делает выгодным восприятие новинки лишь некоторыми сегментами рынка, а фирме позволяет получать мак</w:t>
      </w:r>
      <w:r w:rsidRPr="00491CD1">
        <w:rPr>
          <w:color w:val="000000"/>
          <w:sz w:val="28"/>
          <w:szCs w:val="28"/>
        </w:rPr>
        <w:softHyphen/>
        <w:t xml:space="preserve">симально </w:t>
      </w:r>
      <w:r w:rsidRPr="00491CD1">
        <w:rPr>
          <w:color w:val="000000"/>
          <w:sz w:val="28"/>
          <w:szCs w:val="28"/>
        </w:rPr>
        <w:lastRenderedPageBreak/>
        <w:t>возможный доход;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13)  временное установление на товар цены ниже прейскурантной, а иногда и ниже себестоимости;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14) скидка, предлагаемая производителем службам товародвиже</w:t>
      </w:r>
      <w:r w:rsidRPr="00491CD1">
        <w:rPr>
          <w:color w:val="000000"/>
          <w:sz w:val="28"/>
          <w:szCs w:val="28"/>
        </w:rPr>
        <w:softHyphen/>
        <w:t>ния, выполняющим определенные функции, такие как, продажа то</w:t>
      </w:r>
      <w:r w:rsidRPr="00491CD1">
        <w:rPr>
          <w:color w:val="000000"/>
          <w:sz w:val="28"/>
          <w:szCs w:val="28"/>
        </w:rPr>
        <w:softHyphen/>
        <w:t>вара, его хранение и ведение учета;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>15)  практика установления на новый товар относительно низкой цены с целью привлечения большого числа покупателей и завоевания большой доли рынка.</w:t>
      </w:r>
    </w:p>
    <w:p w:rsidR="00EE39A5" w:rsidRPr="00491CD1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434766598"/>
      <w:r w:rsidRPr="00491CD1">
        <w:rPr>
          <w:rFonts w:ascii="Times New Roman" w:hAnsi="Times New Roman" w:cs="Times New Roman"/>
          <w:b/>
          <w:color w:val="auto"/>
          <w:sz w:val="28"/>
          <w:szCs w:val="28"/>
        </w:rPr>
        <w:t>Тема №2. Сегментация потребительского рынка</w:t>
      </w:r>
      <w:bookmarkEnd w:id="2"/>
    </w:p>
    <w:p w:rsidR="00EE39A5" w:rsidRPr="00491CD1" w:rsidRDefault="00EE39A5" w:rsidP="00EE39A5">
      <w:pPr>
        <w:pStyle w:val="a5"/>
        <w:shd w:val="clear" w:color="auto" w:fill="auto"/>
        <w:tabs>
          <w:tab w:val="left" w:pos="607"/>
        </w:tabs>
        <w:spacing w:before="0" w:line="240" w:lineRule="auto"/>
        <w:ind w:right="2" w:firstLine="567"/>
        <w:jc w:val="center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Style3"/>
        <w:widowControl/>
        <w:ind w:firstLine="567"/>
        <w:rPr>
          <w:rStyle w:val="FontStyle27"/>
          <w:i/>
          <w:sz w:val="28"/>
          <w:szCs w:val="28"/>
        </w:rPr>
      </w:pPr>
      <w:r w:rsidRPr="00491CD1">
        <w:rPr>
          <w:rStyle w:val="FontStyle22"/>
          <w:i/>
          <w:sz w:val="28"/>
          <w:szCs w:val="28"/>
        </w:rPr>
        <w:t xml:space="preserve">Задание № </w:t>
      </w:r>
      <w:r w:rsidR="00491CD1">
        <w:rPr>
          <w:rStyle w:val="FontStyle27"/>
          <w:i/>
          <w:sz w:val="28"/>
          <w:szCs w:val="28"/>
        </w:rPr>
        <w:t>1</w:t>
      </w:r>
    </w:p>
    <w:p w:rsidR="00EE39A5" w:rsidRPr="00491CD1" w:rsidRDefault="00EE39A5" w:rsidP="00EE39A5">
      <w:pPr>
        <w:pStyle w:val="Style3"/>
        <w:widowControl/>
        <w:ind w:firstLine="567"/>
        <w:rPr>
          <w:rStyle w:val="FontStyle27"/>
          <w:sz w:val="28"/>
          <w:szCs w:val="28"/>
        </w:rPr>
      </w:pPr>
      <w:r w:rsidRPr="00491CD1">
        <w:rPr>
          <w:rStyle w:val="FontStyle27"/>
          <w:sz w:val="28"/>
          <w:szCs w:val="28"/>
        </w:rPr>
        <w:t xml:space="preserve"> Для выбора целевого сегмента оптовая фирма «Продажи +» произвела оценку параметров рынка сбыта. Объем предложения на рынке составляет 80 % от величины спроса или (600+№) тыс. шт. в год. При этом на сегмент</w:t>
      </w:r>
      <w:proofErr w:type="gramStart"/>
      <w:r w:rsidRPr="00491CD1">
        <w:rPr>
          <w:rStyle w:val="FontStyle27"/>
          <w:sz w:val="28"/>
          <w:szCs w:val="28"/>
        </w:rPr>
        <w:t xml:space="preserve"> А</w:t>
      </w:r>
      <w:proofErr w:type="gramEnd"/>
      <w:r w:rsidRPr="00491CD1">
        <w:rPr>
          <w:rStyle w:val="FontStyle27"/>
          <w:sz w:val="28"/>
          <w:szCs w:val="28"/>
        </w:rPr>
        <w:t xml:space="preserve"> приходится </w:t>
      </w:r>
      <w:r w:rsidRPr="00491CD1">
        <w:rPr>
          <w:rStyle w:val="FontStyle27"/>
          <w:spacing w:val="-20"/>
          <w:sz w:val="28"/>
          <w:szCs w:val="28"/>
        </w:rPr>
        <w:t>30</w:t>
      </w:r>
      <w:r w:rsidRPr="00491CD1">
        <w:rPr>
          <w:rStyle w:val="FontStyle27"/>
          <w:sz w:val="28"/>
          <w:szCs w:val="28"/>
        </w:rPr>
        <w:t xml:space="preserve"> % общего объема спроса, на сегмент Б — 25 %, на сегмент В — 45 %. В струк</w:t>
      </w:r>
      <w:r w:rsidRPr="00491CD1">
        <w:rPr>
          <w:rStyle w:val="FontStyle27"/>
          <w:sz w:val="28"/>
          <w:szCs w:val="28"/>
        </w:rPr>
        <w:softHyphen/>
        <w:t>туре предложения — соответственно 55, 25 и 20 %.</w:t>
      </w:r>
    </w:p>
    <w:p w:rsidR="00EE39A5" w:rsidRPr="00491CD1" w:rsidRDefault="00EE39A5" w:rsidP="00EE39A5">
      <w:pPr>
        <w:pStyle w:val="Style3"/>
        <w:widowControl/>
        <w:ind w:firstLine="567"/>
        <w:jc w:val="left"/>
        <w:rPr>
          <w:rStyle w:val="FontStyle27"/>
          <w:sz w:val="28"/>
          <w:szCs w:val="28"/>
        </w:rPr>
      </w:pPr>
      <w:r w:rsidRPr="00491CD1">
        <w:rPr>
          <w:rStyle w:val="FontStyle27"/>
          <w:sz w:val="28"/>
          <w:szCs w:val="28"/>
        </w:rPr>
        <w:t>Обоснуйте наиболее перспективный рыночный сегмент.</w:t>
      </w:r>
    </w:p>
    <w:p w:rsidR="00EE39A5" w:rsidRPr="00491CD1" w:rsidRDefault="00EE39A5" w:rsidP="00EE39A5">
      <w:pPr>
        <w:pStyle w:val="Style3"/>
        <w:widowControl/>
        <w:ind w:firstLine="567"/>
        <w:jc w:val="left"/>
        <w:rPr>
          <w:rStyle w:val="FontStyle27"/>
          <w:sz w:val="28"/>
          <w:szCs w:val="28"/>
        </w:rPr>
      </w:pPr>
    </w:p>
    <w:p w:rsidR="00EE39A5" w:rsidRPr="00491CD1" w:rsidRDefault="00EE39A5" w:rsidP="00EE39A5">
      <w:pPr>
        <w:pStyle w:val="Style1"/>
        <w:widowControl/>
        <w:spacing w:line="240" w:lineRule="auto"/>
        <w:ind w:firstLine="567"/>
        <w:jc w:val="center"/>
        <w:rPr>
          <w:rStyle w:val="FontStyle23"/>
          <w:b w:val="0"/>
          <w:sz w:val="28"/>
          <w:szCs w:val="28"/>
        </w:rPr>
      </w:pPr>
      <w:r w:rsidRPr="00491CD1">
        <w:rPr>
          <w:rStyle w:val="FontStyle23"/>
          <w:sz w:val="28"/>
          <w:szCs w:val="28"/>
        </w:rPr>
        <w:t>Методические указания по выполнению  задания</w:t>
      </w:r>
    </w:p>
    <w:p w:rsidR="00EE39A5" w:rsidRPr="00491CD1" w:rsidRDefault="00EE39A5" w:rsidP="00EE39A5">
      <w:pPr>
        <w:pStyle w:val="Style3"/>
        <w:widowControl/>
        <w:ind w:firstLine="567"/>
        <w:rPr>
          <w:rStyle w:val="FontStyle27"/>
          <w:sz w:val="28"/>
          <w:szCs w:val="28"/>
        </w:rPr>
      </w:pPr>
      <w:r w:rsidRPr="00491CD1">
        <w:rPr>
          <w:rStyle w:val="FontStyle26"/>
          <w:spacing w:val="20"/>
          <w:sz w:val="28"/>
          <w:szCs w:val="28"/>
        </w:rPr>
        <w:t>Для</w:t>
      </w:r>
      <w:r w:rsidRPr="00491CD1">
        <w:rPr>
          <w:rStyle w:val="FontStyle26"/>
          <w:sz w:val="28"/>
          <w:szCs w:val="28"/>
        </w:rPr>
        <w:t xml:space="preserve"> </w:t>
      </w:r>
      <w:r w:rsidRPr="00491CD1">
        <w:rPr>
          <w:rStyle w:val="FontStyle27"/>
          <w:sz w:val="28"/>
          <w:szCs w:val="28"/>
        </w:rPr>
        <w:t>обоснования перспективного рыночного сегмента прово</w:t>
      </w:r>
      <w:r w:rsidRPr="00491CD1">
        <w:rPr>
          <w:rStyle w:val="FontStyle27"/>
          <w:sz w:val="28"/>
          <w:szCs w:val="28"/>
        </w:rPr>
        <w:softHyphen/>
        <w:t>дится сравнительная оценка величины спроса и предложения по сегментам рынка.</w:t>
      </w:r>
    </w:p>
    <w:p w:rsidR="00EE39A5" w:rsidRPr="00491CD1" w:rsidRDefault="00EE39A5" w:rsidP="00EE39A5">
      <w:pPr>
        <w:pStyle w:val="Style20"/>
        <w:widowControl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0" w:firstLine="567"/>
        <w:rPr>
          <w:rStyle w:val="FontStyle27"/>
          <w:sz w:val="28"/>
          <w:szCs w:val="28"/>
        </w:rPr>
      </w:pPr>
      <w:r w:rsidRPr="00491CD1">
        <w:rPr>
          <w:rStyle w:val="FontStyle27"/>
          <w:sz w:val="28"/>
          <w:szCs w:val="28"/>
        </w:rPr>
        <w:t xml:space="preserve">Объем спроса в </w:t>
      </w:r>
      <w:proofErr w:type="spellStart"/>
      <w:r w:rsidRPr="00491CD1">
        <w:rPr>
          <w:rStyle w:val="FontStyle27"/>
          <w:sz w:val="28"/>
          <w:szCs w:val="28"/>
          <w:lang w:val="en-US"/>
        </w:rPr>
        <w:t>i</w:t>
      </w:r>
      <w:proofErr w:type="spellEnd"/>
      <w:r w:rsidRPr="00491CD1">
        <w:rPr>
          <w:rStyle w:val="FontStyle27"/>
          <w:sz w:val="28"/>
          <w:szCs w:val="28"/>
        </w:rPr>
        <w:t>-м рыночном сегменте:</w:t>
      </w:r>
    </w:p>
    <w:p w:rsidR="00EE39A5" w:rsidRPr="00491CD1" w:rsidRDefault="00EE39A5" w:rsidP="00EE39A5">
      <w:pPr>
        <w:pStyle w:val="Style6"/>
        <w:widowControl/>
        <w:spacing w:line="240" w:lineRule="auto"/>
        <w:ind w:firstLine="567"/>
        <w:jc w:val="center"/>
        <w:rPr>
          <w:rStyle w:val="FontStyle27"/>
          <w:sz w:val="28"/>
          <w:szCs w:val="28"/>
        </w:rPr>
      </w:pPr>
      <m:oMath>
        <m:sSub>
          <m:sSubPr>
            <m:ctrlPr>
              <w:rPr>
                <w:rStyle w:val="FontStyle27"/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7"/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Style w:val="FontStyle27"/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Style w:val="FontStyle27"/>
            <w:rFonts w:ascii="Cambria Math"/>
            <w:sz w:val="28"/>
            <w:szCs w:val="28"/>
          </w:rPr>
          <m:t>=</m:t>
        </m:r>
        <m:sSub>
          <m:sSubPr>
            <m:ctrlPr>
              <w:rPr>
                <w:rStyle w:val="FontStyle27"/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7"/>
                <w:rFonts w:ascii="Cambria Math"/>
                <w:sz w:val="28"/>
                <w:szCs w:val="28"/>
              </w:rPr>
              <m:t>СУ</m:t>
            </m:r>
          </m:e>
          <m:sub>
            <m:r>
              <w:rPr>
                <w:rStyle w:val="FontStyle27"/>
                <w:rFonts w:ascii="Cambria Math"/>
                <w:sz w:val="28"/>
                <w:szCs w:val="28"/>
              </w:rPr>
              <m:t>с</m:t>
            </m:r>
            <m:r>
              <w:rPr>
                <w:rStyle w:val="FontStyle27"/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Pr="00491CD1">
        <w:rPr>
          <w:rStyle w:val="FontStyle27"/>
          <w:sz w:val="28"/>
          <w:szCs w:val="28"/>
        </w:rPr>
        <w:t xml:space="preserve"> ,</w:t>
      </w:r>
    </w:p>
    <w:p w:rsidR="00EE39A5" w:rsidRPr="00491CD1" w:rsidRDefault="00EE39A5" w:rsidP="00EE39A5">
      <w:pPr>
        <w:pStyle w:val="Style6"/>
        <w:widowControl/>
        <w:spacing w:line="240" w:lineRule="auto"/>
        <w:ind w:firstLine="567"/>
        <w:rPr>
          <w:rStyle w:val="FontStyle27"/>
          <w:sz w:val="28"/>
          <w:szCs w:val="28"/>
        </w:rPr>
      </w:pPr>
      <w:r w:rsidRPr="00491CD1">
        <w:rPr>
          <w:rStyle w:val="FontStyle27"/>
          <w:sz w:val="28"/>
          <w:szCs w:val="28"/>
        </w:rPr>
        <w:t>где</w:t>
      </w:r>
      <w:proofErr w:type="gramStart"/>
      <w:r w:rsidRPr="00491CD1">
        <w:rPr>
          <w:rStyle w:val="FontStyle27"/>
          <w:sz w:val="28"/>
          <w:szCs w:val="28"/>
        </w:rPr>
        <w:t xml:space="preserve"> С</w:t>
      </w:r>
      <w:proofErr w:type="gramEnd"/>
      <w:r w:rsidRPr="00491CD1">
        <w:rPr>
          <w:rStyle w:val="FontStyle27"/>
          <w:sz w:val="28"/>
          <w:szCs w:val="28"/>
        </w:rPr>
        <w:t xml:space="preserve"> — общий объем рыночного спроса, тыс. шт.; </w:t>
      </w:r>
      <w:r w:rsidRPr="00491CD1">
        <w:rPr>
          <w:rStyle w:val="FontStyle29"/>
          <w:sz w:val="28"/>
          <w:szCs w:val="28"/>
        </w:rPr>
        <w:t>У</w:t>
      </w:r>
      <w:proofErr w:type="spellStart"/>
      <w:r w:rsidRPr="00491CD1">
        <w:rPr>
          <w:rStyle w:val="FontStyle27"/>
          <w:sz w:val="28"/>
          <w:szCs w:val="28"/>
          <w:vertAlign w:val="subscript"/>
          <w:lang w:val="en-US"/>
        </w:rPr>
        <w:t>ci</w:t>
      </w:r>
      <w:proofErr w:type="spellEnd"/>
      <w:r w:rsidRPr="00491CD1">
        <w:rPr>
          <w:rStyle w:val="FontStyle29"/>
          <w:sz w:val="28"/>
          <w:szCs w:val="28"/>
        </w:rPr>
        <w:t xml:space="preserve"> — </w:t>
      </w:r>
      <w:r w:rsidRPr="00491CD1">
        <w:rPr>
          <w:rStyle w:val="FontStyle27"/>
          <w:sz w:val="28"/>
          <w:szCs w:val="28"/>
        </w:rPr>
        <w:t>доля спро</w:t>
      </w:r>
      <w:r w:rsidRPr="00491CD1">
        <w:rPr>
          <w:rStyle w:val="FontStyle27"/>
          <w:sz w:val="28"/>
          <w:szCs w:val="28"/>
        </w:rPr>
        <w:softHyphen/>
        <w:t xml:space="preserve">са в   </w:t>
      </w:r>
      <w:proofErr w:type="spellStart"/>
      <w:r w:rsidRPr="00491CD1">
        <w:rPr>
          <w:rStyle w:val="FontStyle27"/>
          <w:spacing w:val="-20"/>
          <w:sz w:val="28"/>
          <w:szCs w:val="28"/>
          <w:lang w:val="en-US"/>
        </w:rPr>
        <w:t>i</w:t>
      </w:r>
      <w:proofErr w:type="spellEnd"/>
      <w:r w:rsidRPr="00491CD1">
        <w:rPr>
          <w:rStyle w:val="FontStyle27"/>
          <w:spacing w:val="-20"/>
          <w:sz w:val="28"/>
          <w:szCs w:val="28"/>
        </w:rPr>
        <w:t>-м</w:t>
      </w:r>
      <w:r w:rsidRPr="00491CD1">
        <w:rPr>
          <w:rStyle w:val="FontStyle27"/>
          <w:sz w:val="28"/>
          <w:szCs w:val="28"/>
        </w:rPr>
        <w:t xml:space="preserve"> рыночном сегменте.</w:t>
      </w:r>
    </w:p>
    <w:p w:rsidR="00EE39A5" w:rsidRPr="00491CD1" w:rsidRDefault="00EE39A5" w:rsidP="00EE39A5">
      <w:pPr>
        <w:pStyle w:val="Style20"/>
        <w:widowControl/>
        <w:numPr>
          <w:ilvl w:val="0"/>
          <w:numId w:val="1"/>
        </w:numPr>
        <w:tabs>
          <w:tab w:val="left" w:pos="641"/>
          <w:tab w:val="left" w:pos="851"/>
        </w:tabs>
        <w:ind w:left="0" w:firstLine="567"/>
        <w:rPr>
          <w:rStyle w:val="FontStyle27"/>
          <w:sz w:val="28"/>
          <w:szCs w:val="28"/>
        </w:rPr>
      </w:pPr>
      <w:r w:rsidRPr="00491CD1">
        <w:rPr>
          <w:rStyle w:val="FontStyle27"/>
          <w:sz w:val="28"/>
          <w:szCs w:val="28"/>
        </w:rPr>
        <w:t xml:space="preserve">Величина предложения в </w:t>
      </w:r>
      <w:proofErr w:type="spellStart"/>
      <w:r w:rsidRPr="00491CD1">
        <w:rPr>
          <w:rStyle w:val="FontStyle27"/>
          <w:sz w:val="28"/>
          <w:szCs w:val="28"/>
          <w:lang w:val="en-US"/>
        </w:rPr>
        <w:t>i</w:t>
      </w:r>
      <w:proofErr w:type="spellEnd"/>
      <w:r w:rsidRPr="00491CD1">
        <w:rPr>
          <w:rStyle w:val="FontStyle27"/>
          <w:sz w:val="28"/>
          <w:szCs w:val="28"/>
        </w:rPr>
        <w:t>-м рыночном сегменте:</w:t>
      </w:r>
    </w:p>
    <w:p w:rsidR="00EE39A5" w:rsidRPr="00491CD1" w:rsidRDefault="00EE39A5" w:rsidP="00EE39A5">
      <w:pPr>
        <w:pStyle w:val="Style6"/>
        <w:widowControl/>
        <w:spacing w:line="240" w:lineRule="auto"/>
        <w:ind w:firstLine="567"/>
        <w:jc w:val="center"/>
        <w:rPr>
          <w:rStyle w:val="FontStyle27"/>
          <w:sz w:val="28"/>
          <w:szCs w:val="28"/>
        </w:rPr>
      </w:pPr>
      <m:oMath>
        <m:sSub>
          <m:sSubPr>
            <m:ctrlPr>
              <w:rPr>
                <w:rStyle w:val="FontStyle27"/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7"/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Style w:val="FontStyle27"/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Style w:val="FontStyle27"/>
            <w:rFonts w:ascii="Cambria Math"/>
            <w:sz w:val="28"/>
            <w:szCs w:val="28"/>
          </w:rPr>
          <m:t>=</m:t>
        </m:r>
        <m:sSub>
          <m:sSubPr>
            <m:ctrlPr>
              <w:rPr>
                <w:rStyle w:val="FontStyle27"/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7"/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Style w:val="FontStyle27"/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sSub>
          <m:sSubPr>
            <m:ctrlPr>
              <w:rPr>
                <w:rStyle w:val="FontStyle27"/>
                <w:rFonts w:ascii="Cambria Math"/>
                <w:i/>
                <w:sz w:val="28"/>
                <w:szCs w:val="28"/>
              </w:rPr>
            </m:ctrlPr>
          </m:sSubPr>
          <m:e>
            <m:r>
              <w:rPr>
                <w:rStyle w:val="FontStyle27"/>
                <w:rFonts w:ascii="Cambria Math"/>
                <w:sz w:val="28"/>
                <w:szCs w:val="28"/>
              </w:rPr>
              <m:t>У</m:t>
            </m:r>
          </m:e>
          <m:sub>
            <m:r>
              <w:rPr>
                <w:rStyle w:val="FontStyle27"/>
                <w:rFonts w:ascii="Cambria Math"/>
                <w:sz w:val="28"/>
                <w:szCs w:val="28"/>
              </w:rPr>
              <m:t>п</m:t>
            </m:r>
            <m:r>
              <w:rPr>
                <w:rStyle w:val="FontStyle27"/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491CD1">
        <w:rPr>
          <w:rStyle w:val="FontStyle27"/>
          <w:sz w:val="28"/>
          <w:szCs w:val="28"/>
        </w:rPr>
        <w:t>,</w:t>
      </w:r>
    </w:p>
    <w:p w:rsidR="00EE39A5" w:rsidRPr="00491CD1" w:rsidRDefault="00EE39A5" w:rsidP="00EE39A5">
      <w:pPr>
        <w:pStyle w:val="Style6"/>
        <w:widowControl/>
        <w:spacing w:line="240" w:lineRule="auto"/>
        <w:ind w:firstLine="567"/>
        <w:rPr>
          <w:rStyle w:val="FontStyle27"/>
          <w:sz w:val="28"/>
          <w:szCs w:val="28"/>
        </w:rPr>
      </w:pPr>
      <w:r w:rsidRPr="00491CD1">
        <w:rPr>
          <w:rStyle w:val="FontStyle27"/>
          <w:sz w:val="28"/>
          <w:szCs w:val="28"/>
        </w:rPr>
        <w:t xml:space="preserve">где </w:t>
      </w:r>
      <w:proofErr w:type="gramStart"/>
      <w:r w:rsidRPr="00491CD1">
        <w:rPr>
          <w:rStyle w:val="FontStyle27"/>
          <w:sz w:val="28"/>
          <w:szCs w:val="28"/>
        </w:rPr>
        <w:t>П</w:t>
      </w:r>
      <w:proofErr w:type="gramEnd"/>
      <w:r w:rsidRPr="00491CD1">
        <w:rPr>
          <w:rStyle w:val="FontStyle27"/>
          <w:sz w:val="28"/>
          <w:szCs w:val="28"/>
        </w:rPr>
        <w:t xml:space="preserve"> — общий объем рыночного предложения, тыс. шт.; </w:t>
      </w:r>
      <w:proofErr w:type="spellStart"/>
      <w:r w:rsidRPr="00491CD1">
        <w:rPr>
          <w:rStyle w:val="FontStyle27"/>
          <w:sz w:val="28"/>
          <w:szCs w:val="28"/>
        </w:rPr>
        <w:t>У</w:t>
      </w:r>
      <w:r w:rsidRPr="00491CD1">
        <w:rPr>
          <w:rStyle w:val="FontStyle27"/>
          <w:sz w:val="28"/>
          <w:szCs w:val="28"/>
          <w:vertAlign w:val="subscript"/>
        </w:rPr>
        <w:t>п</w:t>
      </w:r>
      <w:r w:rsidRPr="00491CD1">
        <w:rPr>
          <w:rStyle w:val="FontStyle27"/>
          <w:sz w:val="28"/>
          <w:szCs w:val="28"/>
          <w:vertAlign w:val="subscript"/>
          <w:lang w:val="en-US"/>
        </w:rPr>
        <w:t>i</w:t>
      </w:r>
      <w:proofErr w:type="spellEnd"/>
      <w:r w:rsidRPr="00491CD1">
        <w:rPr>
          <w:rStyle w:val="FontStyle27"/>
          <w:sz w:val="28"/>
          <w:szCs w:val="28"/>
        </w:rPr>
        <w:t xml:space="preserve"> — доля товарного предложения в </w:t>
      </w:r>
      <w:proofErr w:type="spellStart"/>
      <w:r w:rsidRPr="00491CD1">
        <w:rPr>
          <w:rStyle w:val="FontStyle27"/>
          <w:sz w:val="28"/>
          <w:szCs w:val="28"/>
          <w:lang w:val="en-US"/>
        </w:rPr>
        <w:t>i</w:t>
      </w:r>
      <w:proofErr w:type="spellEnd"/>
      <w:r w:rsidRPr="00491CD1">
        <w:rPr>
          <w:rStyle w:val="FontStyle27"/>
          <w:sz w:val="28"/>
          <w:szCs w:val="28"/>
        </w:rPr>
        <w:t>-м рыночном сегменте.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61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561"/>
        </w:tabs>
        <w:spacing w:before="0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  <w:r w:rsidRPr="00491CD1">
        <w:rPr>
          <w:b/>
          <w:i/>
          <w:color w:val="000000"/>
          <w:sz w:val="28"/>
          <w:szCs w:val="28"/>
        </w:rPr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2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6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Предложите наиболее полный перечень признаков сегменти</w:t>
      </w:r>
      <w:r w:rsidRPr="00491CD1">
        <w:rPr>
          <w:color w:val="000000"/>
          <w:sz w:val="28"/>
          <w:szCs w:val="28"/>
        </w:rPr>
        <w:softHyphen/>
        <w:t>рования потребителей, которые целесообразно учитывать для успеш</w:t>
      </w:r>
      <w:r w:rsidRPr="00491CD1">
        <w:rPr>
          <w:color w:val="000000"/>
          <w:sz w:val="28"/>
          <w:szCs w:val="28"/>
        </w:rPr>
        <w:softHyphen/>
        <w:t>ного бизнеса: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18"/>
          <w:tab w:val="left" w:pos="56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а) производителю пива;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5"/>
          <w:tab w:val="left" w:pos="56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б) производителю обуви;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8"/>
          <w:tab w:val="left" w:pos="56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в) производителю косметических средств по уходу за волосами;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09"/>
          <w:tab w:val="left" w:pos="56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г) производителю игрушек;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0"/>
        </w:tabs>
        <w:spacing w:before="0" w:line="240" w:lineRule="auto"/>
        <w:ind w:right="2"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д</w:t>
      </w:r>
      <w:proofErr w:type="spellEnd"/>
      <w:r w:rsidRPr="00491CD1">
        <w:rPr>
          <w:color w:val="000000"/>
          <w:sz w:val="28"/>
          <w:szCs w:val="28"/>
        </w:rPr>
        <w:t>) производителю верхней одежды;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3"/>
          <w:tab w:val="left" w:pos="561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е) производителю сухих завтраков;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63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>ж) производителю холодильников.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63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rStyle w:val="FontStyle36"/>
          <w:sz w:val="28"/>
          <w:szCs w:val="28"/>
        </w:rPr>
        <w:t xml:space="preserve">Задание № </w:t>
      </w:r>
      <w:r w:rsidR="00491CD1">
        <w:rPr>
          <w:rStyle w:val="FontStyle36"/>
          <w:sz w:val="28"/>
          <w:szCs w:val="28"/>
        </w:rPr>
        <w:t>3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В комплексе маркетинга важное место занимает разработка фирменного </w:t>
      </w:r>
      <w:r w:rsidRPr="00491CD1">
        <w:rPr>
          <w:color w:val="000000"/>
          <w:sz w:val="28"/>
          <w:szCs w:val="28"/>
        </w:rPr>
        <w:lastRenderedPageBreak/>
        <w:t>стиля предприятия, характеризующего его неповтори</w:t>
      </w:r>
      <w:r w:rsidRPr="00491CD1">
        <w:rPr>
          <w:color w:val="000000"/>
          <w:sz w:val="28"/>
          <w:szCs w:val="28"/>
        </w:rPr>
        <w:softHyphen/>
        <w:t xml:space="preserve">мость, своеобразие, индивидуальность. Одной из основополагающих фирменного стиля является </w:t>
      </w:r>
      <w:proofErr w:type="spellStart"/>
      <w:r w:rsidRPr="00491CD1">
        <w:rPr>
          <w:color w:val="000000"/>
          <w:sz w:val="28"/>
          <w:szCs w:val="28"/>
        </w:rPr>
        <w:t>слоган</w:t>
      </w:r>
      <w:proofErr w:type="spellEnd"/>
      <w:r w:rsidRPr="00491CD1">
        <w:rPr>
          <w:color w:val="000000"/>
          <w:sz w:val="28"/>
          <w:szCs w:val="28"/>
        </w:rPr>
        <w:t xml:space="preserve"> — предельно краткое словосочета</w:t>
      </w:r>
      <w:r w:rsidRPr="00491CD1">
        <w:rPr>
          <w:color w:val="000000"/>
          <w:sz w:val="28"/>
          <w:szCs w:val="28"/>
        </w:rPr>
        <w:softHyphen/>
        <w:t>ние, которое выражает главную идею деятельности компании.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Предложите и обоснуйте несколько примеров разработанных вами девизов для компаний, занимающихся: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1) производством легковых автомобилей;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2) производством кондитерских изделий;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3) производством цветных металлов;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4) производством мужской обуви;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5) оказанием банковских услуг;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709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6) оказанием консалтинговых услуг.</w:t>
      </w:r>
    </w:p>
    <w:p w:rsidR="00EE39A5" w:rsidRPr="00491CD1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434766599"/>
      <w:r w:rsidRPr="00491CD1">
        <w:rPr>
          <w:rFonts w:ascii="Times New Roman" w:hAnsi="Times New Roman" w:cs="Times New Roman"/>
          <w:b/>
          <w:color w:val="auto"/>
          <w:sz w:val="28"/>
          <w:szCs w:val="28"/>
        </w:rPr>
        <w:t>Тема №3. Анализ и выбор показателей для оценки конкурентоспособности товара</w:t>
      </w:r>
      <w:bookmarkEnd w:id="3"/>
    </w:p>
    <w:p w:rsidR="00EE39A5" w:rsidRPr="00491CD1" w:rsidRDefault="00EE39A5" w:rsidP="00EE39A5">
      <w:pPr>
        <w:pStyle w:val="Style19"/>
        <w:widowControl/>
        <w:tabs>
          <w:tab w:val="left" w:pos="612"/>
          <w:tab w:val="left" w:pos="993"/>
        </w:tabs>
        <w:spacing w:line="240" w:lineRule="auto"/>
        <w:ind w:left="567" w:firstLine="567"/>
        <w:rPr>
          <w:rStyle w:val="FontStyle39"/>
          <w:rFonts w:ascii="Times New Roman" w:hAnsi="Times New Roman" w:cs="Times New Roman"/>
          <w:b/>
          <w:i/>
          <w:sz w:val="28"/>
          <w:szCs w:val="28"/>
        </w:rPr>
      </w:pPr>
    </w:p>
    <w:p w:rsidR="00EE39A5" w:rsidRPr="00491CD1" w:rsidRDefault="00EE39A5" w:rsidP="00EE39A5">
      <w:pPr>
        <w:pStyle w:val="Style19"/>
        <w:widowControl/>
        <w:tabs>
          <w:tab w:val="left" w:pos="612"/>
          <w:tab w:val="left" w:pos="993"/>
        </w:tabs>
        <w:spacing w:line="240" w:lineRule="auto"/>
        <w:rPr>
          <w:b/>
          <w:i/>
          <w:sz w:val="28"/>
          <w:szCs w:val="28"/>
        </w:rPr>
      </w:pPr>
      <w:r w:rsidRPr="00491CD1">
        <w:rPr>
          <w:b/>
          <w:i/>
          <w:color w:val="000000"/>
          <w:sz w:val="28"/>
          <w:szCs w:val="28"/>
        </w:rPr>
        <w:tab/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1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20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Швейное предприятие «</w:t>
      </w:r>
      <w:proofErr w:type="spellStart"/>
      <w:r w:rsidRPr="00491CD1">
        <w:rPr>
          <w:color w:val="000000"/>
          <w:sz w:val="28"/>
          <w:szCs w:val="28"/>
        </w:rPr>
        <w:t>Синар</w:t>
      </w:r>
      <w:proofErr w:type="spellEnd"/>
      <w:r w:rsidRPr="00491CD1">
        <w:rPr>
          <w:color w:val="000000"/>
          <w:sz w:val="28"/>
          <w:szCs w:val="28"/>
        </w:rPr>
        <w:t xml:space="preserve">» разработало новую модель мужской демисезонной куртки. </w:t>
      </w:r>
      <w:proofErr w:type="gramStart"/>
      <w:r w:rsidRPr="00491CD1">
        <w:rPr>
          <w:color w:val="000000"/>
          <w:sz w:val="28"/>
          <w:szCs w:val="28"/>
        </w:rPr>
        <w:t>Предварительные расчеты по</w:t>
      </w:r>
      <w:r w:rsidRPr="00491CD1">
        <w:rPr>
          <w:color w:val="000000"/>
          <w:sz w:val="28"/>
          <w:szCs w:val="28"/>
        </w:rPr>
        <w:softHyphen/>
        <w:t>казывают, что фирма может предложить модель на местный рынок по цене 3500 руб. На рынке уже предлагаются аналогичные изделия фирм «</w:t>
      </w:r>
      <w:proofErr w:type="spellStart"/>
      <w:r w:rsidRPr="00491CD1">
        <w:rPr>
          <w:color w:val="000000"/>
          <w:sz w:val="28"/>
          <w:szCs w:val="28"/>
        </w:rPr>
        <w:t>Элин</w:t>
      </w:r>
      <w:proofErr w:type="spellEnd"/>
      <w:r w:rsidRPr="00491CD1">
        <w:rPr>
          <w:color w:val="000000"/>
          <w:sz w:val="28"/>
          <w:szCs w:val="28"/>
        </w:rPr>
        <w:t xml:space="preserve">» и «Лена» по цене соответственно 2900 и 3100 руб. В табл. </w:t>
      </w:r>
      <w:r w:rsidR="00491CD1">
        <w:rPr>
          <w:color w:val="000000"/>
          <w:sz w:val="28"/>
          <w:szCs w:val="28"/>
        </w:rPr>
        <w:t>2</w:t>
      </w:r>
      <w:r w:rsidRPr="00491CD1">
        <w:rPr>
          <w:color w:val="000000"/>
          <w:sz w:val="28"/>
          <w:szCs w:val="28"/>
        </w:rPr>
        <w:t xml:space="preserve"> приведен перечень параметров товара, оказывающих влияние на спрос, а также важность каждого параметра для потребителей и оценка пара</w:t>
      </w:r>
      <w:r w:rsidRPr="00491CD1">
        <w:rPr>
          <w:color w:val="000000"/>
          <w:sz w:val="28"/>
          <w:szCs w:val="28"/>
        </w:rPr>
        <w:softHyphen/>
        <w:t>метров товара собственной фирмы и товаров конкурирующих фирм</w:t>
      </w:r>
      <w:proofErr w:type="gramEnd"/>
      <w:r w:rsidRPr="00491CD1">
        <w:rPr>
          <w:color w:val="000000"/>
          <w:sz w:val="28"/>
          <w:szCs w:val="28"/>
        </w:rPr>
        <w:t xml:space="preserve"> по десятибалльной системе.</w:t>
      </w:r>
    </w:p>
    <w:p w:rsidR="00EE39A5" w:rsidRPr="00491CD1" w:rsidRDefault="00EE39A5" w:rsidP="00EE39A5">
      <w:pPr>
        <w:pStyle w:val="510"/>
        <w:shd w:val="clear" w:color="auto" w:fill="auto"/>
        <w:spacing w:line="240" w:lineRule="auto"/>
        <w:ind w:right="2" w:firstLine="567"/>
        <w:jc w:val="right"/>
        <w:rPr>
          <w:sz w:val="28"/>
          <w:szCs w:val="28"/>
        </w:rPr>
      </w:pPr>
      <w:r w:rsidRPr="00491CD1">
        <w:rPr>
          <w:rStyle w:val="52"/>
          <w:iCs w:val="0"/>
          <w:color w:val="000000"/>
          <w:sz w:val="28"/>
          <w:szCs w:val="28"/>
        </w:rPr>
        <w:t xml:space="preserve">Таблица </w:t>
      </w:r>
      <w:r w:rsidR="00491CD1">
        <w:rPr>
          <w:rStyle w:val="52"/>
          <w:iCs w:val="0"/>
          <w:color w:val="000000"/>
          <w:sz w:val="28"/>
          <w:szCs w:val="28"/>
        </w:rPr>
        <w:t>2</w:t>
      </w:r>
    </w:p>
    <w:p w:rsidR="00EE39A5" w:rsidRPr="00491CD1" w:rsidRDefault="00EE39A5" w:rsidP="00EE39A5">
      <w:pPr>
        <w:pStyle w:val="81"/>
        <w:shd w:val="clear" w:color="auto" w:fill="auto"/>
        <w:spacing w:line="240" w:lineRule="auto"/>
        <w:ind w:right="2" w:firstLine="567"/>
        <w:rPr>
          <w:b w:val="0"/>
          <w:sz w:val="28"/>
          <w:szCs w:val="28"/>
        </w:rPr>
      </w:pPr>
      <w:r w:rsidRPr="00491CD1">
        <w:rPr>
          <w:rStyle w:val="80"/>
          <w:color w:val="000000"/>
          <w:sz w:val="28"/>
          <w:szCs w:val="28"/>
        </w:rPr>
        <w:t>Параметры товара, влияющие на спрос, и их оценка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54"/>
        <w:gridCol w:w="2046"/>
        <w:gridCol w:w="1276"/>
        <w:gridCol w:w="1134"/>
        <w:gridCol w:w="1120"/>
      </w:tblGrid>
      <w:tr w:rsidR="00EE39A5" w:rsidRPr="00491CD1" w:rsidTr="00EE39A5">
        <w:trPr>
          <w:trHeight w:hRule="exact" w:val="513"/>
          <w:jc w:val="center"/>
        </w:trPr>
        <w:tc>
          <w:tcPr>
            <w:tcW w:w="3754" w:type="dxa"/>
            <w:vMerge w:val="restart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Параметры товара</w:t>
            </w:r>
          </w:p>
        </w:tc>
        <w:tc>
          <w:tcPr>
            <w:tcW w:w="2046" w:type="dxa"/>
            <w:vMerge w:val="restart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Важность параметра для потре</w:t>
            </w:r>
            <w:r w:rsidRPr="00491CD1">
              <w:rPr>
                <w:rStyle w:val="9pt3"/>
                <w:sz w:val="28"/>
                <w:szCs w:val="28"/>
              </w:rPr>
              <w:softHyphen/>
              <w:t>бителей</w:t>
            </w:r>
          </w:p>
        </w:tc>
        <w:tc>
          <w:tcPr>
            <w:tcW w:w="3530" w:type="dxa"/>
            <w:gridSpan w:val="3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Оценка параметра, баллы</w:t>
            </w:r>
          </w:p>
        </w:tc>
      </w:tr>
      <w:tr w:rsidR="00EE39A5" w:rsidRPr="00491CD1" w:rsidTr="00EE39A5">
        <w:trPr>
          <w:trHeight w:hRule="exact" w:val="433"/>
          <w:jc w:val="center"/>
        </w:trPr>
        <w:tc>
          <w:tcPr>
            <w:tcW w:w="3754" w:type="dxa"/>
            <w:vMerge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6" w:type="dxa"/>
            <w:vMerge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«</w:t>
            </w:r>
            <w:proofErr w:type="spellStart"/>
            <w:r w:rsidRPr="00491CD1">
              <w:rPr>
                <w:rStyle w:val="9pt3"/>
                <w:sz w:val="28"/>
                <w:szCs w:val="28"/>
              </w:rPr>
              <w:t>Синар</w:t>
            </w:r>
            <w:proofErr w:type="spellEnd"/>
            <w:r w:rsidRPr="00491CD1">
              <w:rPr>
                <w:rStyle w:val="9pt3"/>
                <w:sz w:val="28"/>
                <w:szCs w:val="28"/>
              </w:rP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«</w:t>
            </w:r>
            <w:proofErr w:type="spellStart"/>
            <w:r w:rsidRPr="00491CD1">
              <w:rPr>
                <w:rStyle w:val="9pt3"/>
                <w:sz w:val="28"/>
                <w:szCs w:val="28"/>
              </w:rPr>
              <w:t>Элин</w:t>
            </w:r>
            <w:proofErr w:type="spellEnd"/>
            <w:r w:rsidRPr="00491CD1">
              <w:rPr>
                <w:rStyle w:val="9pt3"/>
                <w:sz w:val="28"/>
                <w:szCs w:val="28"/>
              </w:rPr>
              <w:t>»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«Лена»</w:t>
            </w:r>
          </w:p>
        </w:tc>
      </w:tr>
      <w:tr w:rsidR="00EE39A5" w:rsidRPr="00491CD1" w:rsidTr="00EE39A5">
        <w:trPr>
          <w:trHeight w:hRule="exact" w:val="375"/>
          <w:jc w:val="center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Качество материала покрытия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</w:tr>
      <w:tr w:rsidR="00EE39A5" w:rsidRPr="00491CD1" w:rsidTr="00EE39A5">
        <w:trPr>
          <w:trHeight w:val="583"/>
          <w:jc w:val="center"/>
        </w:trPr>
        <w:tc>
          <w:tcPr>
            <w:tcW w:w="375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 xml:space="preserve">Качество </w:t>
            </w:r>
            <w:proofErr w:type="gramStart"/>
            <w:r w:rsidRPr="00491CD1">
              <w:rPr>
                <w:rStyle w:val="9pt3"/>
                <w:sz w:val="28"/>
                <w:szCs w:val="28"/>
              </w:rPr>
              <w:t>подкладочного</w:t>
            </w:r>
            <w:proofErr w:type="gramEnd"/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материала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5</w:t>
            </w:r>
          </w:p>
        </w:tc>
      </w:tr>
      <w:tr w:rsidR="00EE39A5" w:rsidRPr="00491CD1" w:rsidTr="00EE39A5">
        <w:trPr>
          <w:trHeight w:hRule="exact" w:val="328"/>
          <w:jc w:val="center"/>
        </w:trPr>
        <w:tc>
          <w:tcPr>
            <w:tcW w:w="375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Качество фурнитуры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5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</w:tr>
      <w:tr w:rsidR="00EE39A5" w:rsidRPr="00491CD1" w:rsidTr="00EE39A5">
        <w:trPr>
          <w:trHeight w:hRule="exact" w:val="328"/>
          <w:jc w:val="center"/>
        </w:trPr>
        <w:tc>
          <w:tcPr>
            <w:tcW w:w="375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Соответствие моде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8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7</w:t>
            </w:r>
          </w:p>
        </w:tc>
      </w:tr>
      <w:tr w:rsidR="00EE39A5" w:rsidRPr="00491CD1" w:rsidTr="00EE39A5">
        <w:trPr>
          <w:trHeight w:hRule="exact" w:val="358"/>
          <w:jc w:val="center"/>
        </w:trPr>
        <w:tc>
          <w:tcPr>
            <w:tcW w:w="375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Качество строчки</w:t>
            </w:r>
          </w:p>
        </w:tc>
        <w:tc>
          <w:tcPr>
            <w:tcW w:w="204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  <w:tc>
          <w:tcPr>
            <w:tcW w:w="112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8</w:t>
            </w:r>
          </w:p>
        </w:tc>
      </w:tr>
      <w:tr w:rsidR="00EE39A5" w:rsidRPr="00491CD1" w:rsidTr="00EE39A5">
        <w:trPr>
          <w:trHeight w:hRule="exact" w:val="341"/>
          <w:jc w:val="center"/>
        </w:trPr>
        <w:tc>
          <w:tcPr>
            <w:tcW w:w="37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Качество отделки воротника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5</w:t>
            </w:r>
          </w:p>
        </w:tc>
      </w:tr>
      <w:tr w:rsidR="00EE39A5" w:rsidRPr="00491CD1" w:rsidTr="00EE39A5">
        <w:trPr>
          <w:trHeight w:val="597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 xml:space="preserve">Наличие </w:t>
            </w:r>
            <w:proofErr w:type="gramStart"/>
            <w:r w:rsidRPr="00491CD1">
              <w:rPr>
                <w:rStyle w:val="9pt3"/>
                <w:sz w:val="28"/>
                <w:szCs w:val="28"/>
              </w:rPr>
              <w:t>водонепроницаемого</w:t>
            </w:r>
            <w:proofErr w:type="gramEnd"/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тканевого слоя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—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—</w:t>
            </w:r>
          </w:p>
        </w:tc>
      </w:tr>
      <w:tr w:rsidR="00EE39A5" w:rsidRPr="00491CD1" w:rsidTr="00EE39A5">
        <w:trPr>
          <w:trHeight w:hRule="exact" w:val="394"/>
          <w:jc w:val="center"/>
        </w:trPr>
        <w:tc>
          <w:tcPr>
            <w:tcW w:w="37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  <w:r w:rsidRPr="00491CD1">
              <w:rPr>
                <w:rStyle w:val="9pt3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39A5" w:rsidRPr="00491CD1" w:rsidRDefault="00EE39A5" w:rsidP="00EE39A5">
      <w:pPr>
        <w:pStyle w:val="a5"/>
        <w:shd w:val="clear" w:color="auto" w:fill="auto"/>
        <w:spacing w:before="196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>В качестве эталона выступает товар фирмы «</w:t>
      </w:r>
      <w:proofErr w:type="spellStart"/>
      <w:r w:rsidRPr="00491CD1">
        <w:rPr>
          <w:color w:val="000000"/>
          <w:sz w:val="28"/>
          <w:szCs w:val="28"/>
        </w:rPr>
        <w:t>Элин</w:t>
      </w:r>
      <w:proofErr w:type="spellEnd"/>
      <w:r w:rsidRPr="00491CD1">
        <w:rPr>
          <w:color w:val="000000"/>
          <w:sz w:val="28"/>
          <w:szCs w:val="28"/>
        </w:rPr>
        <w:t>», поскольку выяснено, что его цена соответствует качеству. Определите, может ли фирма «</w:t>
      </w:r>
      <w:proofErr w:type="spellStart"/>
      <w:r w:rsidRPr="00491CD1">
        <w:rPr>
          <w:color w:val="000000"/>
          <w:sz w:val="28"/>
          <w:szCs w:val="28"/>
        </w:rPr>
        <w:t>Синар</w:t>
      </w:r>
      <w:proofErr w:type="spellEnd"/>
      <w:r w:rsidRPr="00491CD1">
        <w:rPr>
          <w:color w:val="000000"/>
          <w:sz w:val="28"/>
          <w:szCs w:val="28"/>
        </w:rPr>
        <w:t>» рассчитывать на реализацию продукции по прогнози</w:t>
      </w:r>
      <w:r w:rsidRPr="00491CD1">
        <w:rPr>
          <w:color w:val="000000"/>
          <w:sz w:val="28"/>
          <w:szCs w:val="28"/>
        </w:rPr>
        <w:softHyphen/>
        <w:t>руемой цене.</w:t>
      </w:r>
    </w:p>
    <w:p w:rsidR="00491CD1" w:rsidRDefault="00491CD1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434766600"/>
    </w:p>
    <w:p w:rsidR="00491CD1" w:rsidRPr="00491CD1" w:rsidRDefault="00491CD1" w:rsidP="00491CD1"/>
    <w:p w:rsidR="00EE39A5" w:rsidRPr="00491CD1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1CD1">
        <w:rPr>
          <w:rFonts w:ascii="Times New Roman" w:hAnsi="Times New Roman" w:cs="Times New Roman"/>
          <w:b/>
          <w:color w:val="auto"/>
          <w:sz w:val="28"/>
          <w:szCs w:val="28"/>
        </w:rPr>
        <w:t>Тема №4. Анализ и оценка конкурентоспособности товара</w:t>
      </w:r>
      <w:bookmarkEnd w:id="4"/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609"/>
        </w:tabs>
        <w:spacing w:before="0" w:after="193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  <w:r w:rsidRPr="00491CD1">
        <w:rPr>
          <w:b/>
          <w:i/>
          <w:color w:val="000000"/>
          <w:sz w:val="28"/>
          <w:szCs w:val="28"/>
        </w:rPr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1</w:t>
      </w:r>
      <w:r w:rsidRPr="00491CD1">
        <w:rPr>
          <w:b/>
          <w:i/>
          <w:color w:val="000000"/>
          <w:sz w:val="28"/>
          <w:szCs w:val="28"/>
        </w:rPr>
        <w:t xml:space="preserve"> 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609"/>
        </w:tabs>
        <w:spacing w:before="0" w:after="193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 xml:space="preserve">Проведите </w:t>
      </w:r>
      <w:r w:rsidRPr="00491CD1">
        <w:rPr>
          <w:color w:val="000000"/>
          <w:sz w:val="28"/>
          <w:szCs w:val="28"/>
          <w:lang w:val="en-US"/>
        </w:rPr>
        <w:t>ABC</w:t>
      </w:r>
      <w:r w:rsidRPr="00491CD1">
        <w:rPr>
          <w:color w:val="000000"/>
          <w:sz w:val="28"/>
          <w:szCs w:val="28"/>
        </w:rPr>
        <w:t xml:space="preserve">-анализ регионов, в которых фирма реализует свою продукцию (табл. </w:t>
      </w:r>
      <w:r w:rsidR="00491CD1">
        <w:rPr>
          <w:color w:val="000000"/>
          <w:sz w:val="28"/>
          <w:szCs w:val="28"/>
        </w:rPr>
        <w:t>3</w:t>
      </w:r>
      <w:r w:rsidRPr="00491CD1">
        <w:rPr>
          <w:color w:val="000000"/>
          <w:sz w:val="28"/>
          <w:szCs w:val="28"/>
        </w:rPr>
        <w:t>). Отберите наиболее прибыльные регионы, где фирма может расширять свое присутствие.</w:t>
      </w:r>
    </w:p>
    <w:p w:rsidR="00EE39A5" w:rsidRPr="00491CD1" w:rsidRDefault="00EE39A5" w:rsidP="00EE39A5">
      <w:pPr>
        <w:pStyle w:val="510"/>
        <w:shd w:val="clear" w:color="auto" w:fill="auto"/>
        <w:spacing w:line="240" w:lineRule="auto"/>
        <w:ind w:right="2" w:firstLine="567"/>
        <w:jc w:val="right"/>
        <w:rPr>
          <w:sz w:val="28"/>
          <w:szCs w:val="28"/>
        </w:rPr>
      </w:pPr>
      <w:r w:rsidRPr="00491CD1">
        <w:rPr>
          <w:rStyle w:val="52"/>
          <w:iCs w:val="0"/>
          <w:color w:val="000000"/>
          <w:sz w:val="28"/>
          <w:szCs w:val="28"/>
        </w:rPr>
        <w:t xml:space="preserve">Таблица </w:t>
      </w:r>
      <w:r w:rsidR="00491CD1">
        <w:rPr>
          <w:rStyle w:val="52"/>
          <w:iCs w:val="0"/>
          <w:color w:val="000000"/>
          <w:sz w:val="28"/>
          <w:szCs w:val="28"/>
        </w:rPr>
        <w:t>3</w:t>
      </w:r>
    </w:p>
    <w:p w:rsidR="00EE39A5" w:rsidRPr="00491CD1" w:rsidRDefault="00EE39A5" w:rsidP="00EE39A5">
      <w:pPr>
        <w:pStyle w:val="81"/>
        <w:shd w:val="clear" w:color="auto" w:fill="auto"/>
        <w:spacing w:line="240" w:lineRule="auto"/>
        <w:ind w:right="2" w:firstLine="567"/>
        <w:rPr>
          <w:b w:val="0"/>
          <w:sz w:val="28"/>
          <w:szCs w:val="28"/>
        </w:rPr>
      </w:pPr>
      <w:r w:rsidRPr="00491CD1">
        <w:rPr>
          <w:rStyle w:val="80"/>
          <w:color w:val="000000"/>
          <w:sz w:val="28"/>
          <w:szCs w:val="28"/>
        </w:rPr>
        <w:t>Исходные данные для анализа регионов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37"/>
        <w:gridCol w:w="1829"/>
        <w:gridCol w:w="1808"/>
        <w:gridCol w:w="2140"/>
        <w:gridCol w:w="1688"/>
      </w:tblGrid>
      <w:tr w:rsidR="00EE39A5" w:rsidRPr="00491CD1" w:rsidTr="00EE39A5">
        <w:trPr>
          <w:trHeight w:hRule="exact" w:val="1365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Регион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Цена реализации, руб.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Объем</w:t>
            </w:r>
          </w:p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реализации, руб.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Переменные издержки на единицу продукции, руб.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Косвенные издержки, руб.</w:t>
            </w:r>
          </w:p>
        </w:tc>
      </w:tr>
      <w:tr w:rsidR="00EE39A5" w:rsidRPr="00491CD1" w:rsidTr="00EE39A5">
        <w:trPr>
          <w:trHeight w:hRule="exact" w:val="366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14+№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12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5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54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2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8+№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44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54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3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22+№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18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17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60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4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56+№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40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60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5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18+№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55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11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7680</w:t>
            </w:r>
          </w:p>
        </w:tc>
      </w:tr>
      <w:tr w:rsidR="00EE39A5" w:rsidRPr="00491CD1" w:rsidTr="00EE39A5">
        <w:trPr>
          <w:trHeight w:hRule="exact" w:val="360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6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112+№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430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84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60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7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401+№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CD1">
              <w:rPr>
                <w:rStyle w:val="9pt3"/>
                <w:color w:val="auto"/>
                <w:sz w:val="28"/>
                <w:szCs w:val="28"/>
              </w:rPr>
              <w:t xml:space="preserve">8 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2000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54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8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58+№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205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34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360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9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16+№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81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E39A5" w:rsidRPr="00491CD1" w:rsidTr="00EE39A5">
        <w:trPr>
          <w:trHeight w:hRule="exact" w:val="423"/>
          <w:jc w:val="center"/>
        </w:trPr>
        <w:tc>
          <w:tcPr>
            <w:tcW w:w="1837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10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7+№</w:t>
            </w:r>
          </w:p>
        </w:tc>
        <w:tc>
          <w:tcPr>
            <w:tcW w:w="180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144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9pt3"/>
                <w:sz w:val="28"/>
                <w:szCs w:val="28"/>
              </w:rPr>
              <w:t>3</w:t>
            </w:r>
          </w:p>
        </w:tc>
        <w:tc>
          <w:tcPr>
            <w:tcW w:w="1688" w:type="dxa"/>
            <w:shd w:val="clear" w:color="auto" w:fill="FFFFFF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91CD1" w:rsidRDefault="00491CD1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434766601"/>
    </w:p>
    <w:p w:rsidR="00EE39A5" w:rsidRPr="00491CD1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1CD1">
        <w:rPr>
          <w:rFonts w:ascii="Times New Roman" w:hAnsi="Times New Roman" w:cs="Times New Roman"/>
          <w:b/>
          <w:color w:val="auto"/>
          <w:sz w:val="28"/>
          <w:szCs w:val="28"/>
        </w:rPr>
        <w:t>Тема №5. Оценка конкурентоспособности торговой организации</w:t>
      </w:r>
      <w:bookmarkEnd w:id="5"/>
    </w:p>
    <w:p w:rsidR="00EE39A5" w:rsidRPr="00491CD1" w:rsidRDefault="00EE39A5" w:rsidP="00EE39A5">
      <w:pPr>
        <w:pStyle w:val="Style3"/>
        <w:widowControl/>
        <w:ind w:firstLine="567"/>
        <w:rPr>
          <w:rStyle w:val="FontStyle62"/>
          <w:sz w:val="28"/>
          <w:szCs w:val="28"/>
        </w:rPr>
      </w:pPr>
    </w:p>
    <w:p w:rsidR="00EE39A5" w:rsidRPr="00491CD1" w:rsidRDefault="00EE39A5" w:rsidP="00EE39A5">
      <w:pPr>
        <w:pStyle w:val="Style3"/>
        <w:widowControl/>
        <w:ind w:firstLine="567"/>
        <w:rPr>
          <w:rStyle w:val="FontStyle62"/>
          <w:sz w:val="28"/>
          <w:szCs w:val="28"/>
        </w:rPr>
      </w:pPr>
      <w:r w:rsidRPr="00491CD1">
        <w:rPr>
          <w:rStyle w:val="FontStyle53"/>
          <w:i/>
          <w:sz w:val="28"/>
          <w:szCs w:val="28"/>
        </w:rPr>
        <w:t xml:space="preserve">Задание № </w:t>
      </w:r>
      <w:r w:rsidR="00491CD1">
        <w:rPr>
          <w:rStyle w:val="FontStyle53"/>
          <w:i/>
          <w:sz w:val="28"/>
          <w:szCs w:val="28"/>
        </w:rPr>
        <w:t>1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proofErr w:type="gramStart"/>
      <w:r w:rsidRPr="00491CD1">
        <w:rPr>
          <w:color w:val="000000"/>
          <w:sz w:val="28"/>
          <w:szCs w:val="28"/>
        </w:rPr>
        <w:t>Продажа</w:t>
      </w:r>
      <w:proofErr w:type="gramEnd"/>
      <w:r w:rsidRPr="00491CD1">
        <w:rPr>
          <w:color w:val="000000"/>
          <w:sz w:val="28"/>
          <w:szCs w:val="28"/>
        </w:rPr>
        <w:t xml:space="preserve"> и распределение товаров зависят от ряда факторов — </w:t>
      </w:r>
      <w:proofErr w:type="gramStart"/>
      <w:r w:rsidRPr="00491CD1">
        <w:rPr>
          <w:color w:val="000000"/>
          <w:sz w:val="28"/>
          <w:szCs w:val="28"/>
        </w:rPr>
        <w:t>какая</w:t>
      </w:r>
      <w:proofErr w:type="gramEnd"/>
      <w:r w:rsidRPr="00491CD1">
        <w:rPr>
          <w:color w:val="000000"/>
          <w:sz w:val="28"/>
          <w:szCs w:val="28"/>
        </w:rPr>
        <w:t xml:space="preserve"> это продукция; кто является ее покупателем; где находятся по</w:t>
      </w:r>
      <w:r w:rsidRPr="00491CD1">
        <w:rPr>
          <w:color w:val="000000"/>
          <w:sz w:val="28"/>
          <w:szCs w:val="28"/>
        </w:rPr>
        <w:softHyphen/>
        <w:t>купатели; количество покупателей, которые могут купить товар; на</w:t>
      </w:r>
      <w:r w:rsidRPr="00491CD1">
        <w:rPr>
          <w:color w:val="000000"/>
          <w:sz w:val="28"/>
          <w:szCs w:val="28"/>
        </w:rPr>
        <w:softHyphen/>
        <w:t>личия торговых точек и их количества; вводов распределения и прода</w:t>
      </w:r>
      <w:r w:rsidRPr="00491CD1">
        <w:rPr>
          <w:color w:val="000000"/>
          <w:sz w:val="28"/>
          <w:szCs w:val="28"/>
        </w:rPr>
        <w:softHyphen/>
        <w:t>жи товаров.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Ниже приводятся группа товаров, целевая аудитория, место прода</w:t>
      </w:r>
      <w:r w:rsidRPr="00491CD1">
        <w:rPr>
          <w:color w:val="000000"/>
          <w:sz w:val="28"/>
          <w:szCs w:val="28"/>
        </w:rPr>
        <w:softHyphen/>
        <w:t>жи товаров, объекты сбыта и их количество, виды распределения и продажи товаров.</w:t>
      </w:r>
    </w:p>
    <w:p w:rsidR="00EE39A5" w:rsidRPr="00491CD1" w:rsidRDefault="00EE39A5" w:rsidP="00EE39A5">
      <w:pPr>
        <w:spacing w:after="0" w:line="24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1.Наименование товаров: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дешевая одежда;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дорогие товары из кожи и меха;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шоколад, сладости;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lastRenderedPageBreak/>
        <w:t>кухонная мебель;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металлические оконные рамы;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промышленное оборудование (специальные станки);</w:t>
      </w:r>
    </w:p>
    <w:p w:rsidR="00EE39A5" w:rsidRPr="00491CD1" w:rsidRDefault="00EE39A5" w:rsidP="005263E5">
      <w:pPr>
        <w:pStyle w:val="a3"/>
        <w:numPr>
          <w:ilvl w:val="0"/>
          <w:numId w:val="4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стандартные серийные столы и стулья.</w:t>
      </w:r>
    </w:p>
    <w:p w:rsidR="00EE39A5" w:rsidRPr="00491CD1" w:rsidRDefault="00EE39A5" w:rsidP="00EE39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2.Целевая аудитория: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семьи со средним доходом;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любой человек;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дети;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беднейшие слои населения;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строители;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отрасли промышленности;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правительственные учреждения;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школы;</w:t>
      </w:r>
    </w:p>
    <w:p w:rsidR="00EE39A5" w:rsidRPr="00491CD1" w:rsidRDefault="00EE39A5" w:rsidP="005263E5">
      <w:pPr>
        <w:pStyle w:val="a3"/>
        <w:numPr>
          <w:ilvl w:val="0"/>
          <w:numId w:val="3"/>
        </w:numPr>
        <w:tabs>
          <w:tab w:val="left" w:pos="993"/>
        </w:tabs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институты;</w:t>
      </w:r>
    </w:p>
    <w:p w:rsidR="00EE39A5" w:rsidRPr="00491CD1" w:rsidRDefault="00EE39A5" w:rsidP="005263E5">
      <w:pPr>
        <w:pStyle w:val="a5"/>
        <w:numPr>
          <w:ilvl w:val="0"/>
          <w:numId w:val="3"/>
        </w:numPr>
        <w:shd w:val="clear" w:color="auto" w:fill="auto"/>
        <w:tabs>
          <w:tab w:val="left" w:pos="559"/>
          <w:tab w:val="left" w:pos="709"/>
          <w:tab w:val="left" w:pos="993"/>
        </w:tabs>
        <w:spacing w:before="0" w:line="240" w:lineRule="auto"/>
        <w:ind w:firstLine="13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богатые люди;</w:t>
      </w:r>
    </w:p>
    <w:p w:rsidR="00EE39A5" w:rsidRPr="00491CD1" w:rsidRDefault="00EE39A5" w:rsidP="005263E5">
      <w:pPr>
        <w:pStyle w:val="a5"/>
        <w:numPr>
          <w:ilvl w:val="0"/>
          <w:numId w:val="3"/>
        </w:numPr>
        <w:shd w:val="clear" w:color="auto" w:fill="auto"/>
        <w:tabs>
          <w:tab w:val="left" w:pos="559"/>
          <w:tab w:val="left" w:pos="709"/>
          <w:tab w:val="left" w:pos="993"/>
        </w:tabs>
        <w:spacing w:before="0" w:line="240" w:lineRule="auto"/>
        <w:ind w:firstLine="13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туристы.</w:t>
      </w:r>
    </w:p>
    <w:p w:rsidR="00EE39A5" w:rsidRPr="00491CD1" w:rsidRDefault="00EE39A5" w:rsidP="00EE39A5">
      <w:pPr>
        <w:pStyle w:val="41"/>
        <w:shd w:val="clear" w:color="auto" w:fill="auto"/>
        <w:tabs>
          <w:tab w:val="left" w:pos="559"/>
        </w:tabs>
        <w:spacing w:line="240" w:lineRule="auto"/>
        <w:ind w:firstLine="567"/>
        <w:rPr>
          <w:rStyle w:val="40"/>
          <w:i w:val="0"/>
          <w:iCs w:val="0"/>
          <w:color w:val="000000"/>
          <w:sz w:val="28"/>
          <w:szCs w:val="28"/>
        </w:rPr>
      </w:pPr>
      <w:r w:rsidRPr="00491CD1">
        <w:rPr>
          <w:rStyle w:val="40"/>
          <w:i w:val="0"/>
          <w:iCs w:val="0"/>
          <w:color w:val="000000"/>
          <w:sz w:val="28"/>
          <w:szCs w:val="28"/>
        </w:rPr>
        <w:t xml:space="preserve">3.Место продажи: 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  <w:tab w:val="left" w:pos="1276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повсеместно;</w:t>
      </w:r>
    </w:p>
    <w:p w:rsidR="00EE39A5" w:rsidRPr="00491CD1" w:rsidRDefault="00EE39A5" w:rsidP="005263E5">
      <w:pPr>
        <w:pStyle w:val="41"/>
        <w:numPr>
          <w:ilvl w:val="0"/>
          <w:numId w:val="2"/>
        </w:numPr>
        <w:shd w:val="clear" w:color="auto" w:fill="auto"/>
        <w:tabs>
          <w:tab w:val="left" w:pos="559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491CD1">
        <w:rPr>
          <w:rStyle w:val="410"/>
          <w:i w:val="0"/>
          <w:iCs w:val="0"/>
          <w:color w:val="000000"/>
          <w:sz w:val="28"/>
          <w:szCs w:val="28"/>
        </w:rPr>
        <w:t xml:space="preserve">   крупные города;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  <w:tab w:val="left" w:pos="1276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столичный город;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  <w:tab w:val="left" w:pos="1276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туристические центры;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  <w:tab w:val="left" w:pos="1276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небольшие города.</w:t>
      </w:r>
    </w:p>
    <w:p w:rsidR="00EE39A5" w:rsidRPr="00491CD1" w:rsidRDefault="00EE39A5" w:rsidP="00EE39A5">
      <w:pPr>
        <w:pStyle w:val="41"/>
        <w:shd w:val="clear" w:color="auto" w:fill="auto"/>
        <w:tabs>
          <w:tab w:val="left" w:pos="559"/>
        </w:tabs>
        <w:spacing w:line="240" w:lineRule="auto"/>
        <w:ind w:firstLine="567"/>
        <w:rPr>
          <w:sz w:val="28"/>
          <w:szCs w:val="28"/>
        </w:rPr>
      </w:pPr>
      <w:r w:rsidRPr="00491CD1">
        <w:rPr>
          <w:rStyle w:val="40"/>
          <w:i w:val="0"/>
          <w:iCs w:val="0"/>
          <w:color w:val="000000"/>
          <w:sz w:val="28"/>
          <w:szCs w:val="28"/>
        </w:rPr>
        <w:t>4.Объекты сбыта: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гостиницы;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универсамы;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рынки;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киоски;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магазины;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фешенебельные магазины;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уличные торговцы;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универмаги;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специализированные магазины;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оптовики;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промышленные предприятия;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торговые фирмы.</w:t>
      </w:r>
    </w:p>
    <w:p w:rsidR="00EE39A5" w:rsidRPr="00491CD1" w:rsidRDefault="00EE39A5" w:rsidP="00EE39A5">
      <w:pPr>
        <w:pStyle w:val="41"/>
        <w:shd w:val="clear" w:color="auto" w:fill="auto"/>
        <w:tabs>
          <w:tab w:val="left" w:pos="559"/>
        </w:tabs>
        <w:spacing w:line="240" w:lineRule="auto"/>
        <w:ind w:firstLine="567"/>
        <w:rPr>
          <w:sz w:val="28"/>
          <w:szCs w:val="28"/>
        </w:rPr>
      </w:pPr>
      <w:r w:rsidRPr="00491CD1">
        <w:rPr>
          <w:rStyle w:val="40"/>
          <w:i w:val="0"/>
          <w:iCs w:val="0"/>
          <w:color w:val="000000"/>
          <w:sz w:val="28"/>
          <w:szCs w:val="28"/>
        </w:rPr>
        <w:tab/>
        <w:t>5.Количество объектов: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очень много;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очень мало;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не очень много.</w:t>
      </w:r>
    </w:p>
    <w:p w:rsidR="00EE39A5" w:rsidRPr="00491CD1" w:rsidRDefault="00EE39A5" w:rsidP="00EE39A5">
      <w:pPr>
        <w:pStyle w:val="41"/>
        <w:shd w:val="clear" w:color="auto" w:fill="auto"/>
        <w:tabs>
          <w:tab w:val="left" w:pos="559"/>
        </w:tabs>
        <w:spacing w:line="240" w:lineRule="auto"/>
        <w:ind w:firstLine="567"/>
        <w:rPr>
          <w:sz w:val="28"/>
          <w:szCs w:val="28"/>
        </w:rPr>
      </w:pPr>
      <w:r w:rsidRPr="00491CD1">
        <w:rPr>
          <w:rStyle w:val="40"/>
          <w:i w:val="0"/>
          <w:iCs w:val="0"/>
          <w:color w:val="000000"/>
          <w:sz w:val="28"/>
          <w:szCs w:val="28"/>
        </w:rPr>
        <w:tab/>
        <w:t>6.Продавцы: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непосредственно собственник;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торговые посредники;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торговцы в розницу;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торговые агенты;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lastRenderedPageBreak/>
        <w:t xml:space="preserve">    оптовики;</w:t>
      </w:r>
    </w:p>
    <w:p w:rsidR="00EE39A5" w:rsidRPr="00491CD1" w:rsidRDefault="00EE39A5" w:rsidP="005263E5">
      <w:pPr>
        <w:pStyle w:val="a5"/>
        <w:numPr>
          <w:ilvl w:val="0"/>
          <w:numId w:val="2"/>
        </w:numPr>
        <w:shd w:val="clear" w:color="auto" w:fill="auto"/>
        <w:tabs>
          <w:tab w:val="left" w:pos="559"/>
        </w:tabs>
        <w:spacing w:before="0" w:line="240" w:lineRule="auto"/>
        <w:ind w:firstLine="851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    технический персонал предприятия.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Определите, какие товары соответствуют целевой аудитории, мес</w:t>
      </w:r>
      <w:r w:rsidRPr="00491CD1">
        <w:rPr>
          <w:color w:val="000000"/>
          <w:sz w:val="28"/>
          <w:szCs w:val="28"/>
        </w:rPr>
        <w:softHyphen/>
        <w:t>там продаж и объектам сбыта. Также выберите требуемое количество объектов и возможных продавцов.</w:t>
      </w:r>
    </w:p>
    <w:p w:rsidR="00EE39A5" w:rsidRPr="00491CD1" w:rsidRDefault="00EE39A5" w:rsidP="00EE39A5">
      <w:pPr>
        <w:pStyle w:val="Style34"/>
        <w:widowControl/>
        <w:tabs>
          <w:tab w:val="left" w:pos="554"/>
          <w:tab w:val="left" w:pos="851"/>
        </w:tabs>
        <w:spacing w:line="240" w:lineRule="auto"/>
        <w:rPr>
          <w:rStyle w:val="FontStyle62"/>
          <w:sz w:val="28"/>
          <w:szCs w:val="28"/>
        </w:rPr>
      </w:pPr>
    </w:p>
    <w:p w:rsidR="00EE39A5" w:rsidRPr="00491CD1" w:rsidRDefault="00EE39A5" w:rsidP="00EE39A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34766602"/>
      <w:r w:rsidRPr="00491CD1">
        <w:rPr>
          <w:rFonts w:ascii="Times New Roman" w:hAnsi="Times New Roman" w:cs="Times New Roman"/>
          <w:b/>
          <w:color w:val="auto"/>
          <w:sz w:val="28"/>
          <w:szCs w:val="28"/>
        </w:rPr>
        <w:t>Тема №6. Оценка состояния перспектив развития  производства в условиях конкурентного рынка</w:t>
      </w:r>
      <w:bookmarkEnd w:id="6"/>
    </w:p>
    <w:p w:rsidR="00EE39A5" w:rsidRPr="00491CD1" w:rsidRDefault="00EE39A5" w:rsidP="00EE39A5">
      <w:pPr>
        <w:pStyle w:val="Style3"/>
        <w:widowControl/>
        <w:ind w:firstLine="567"/>
        <w:rPr>
          <w:rStyle w:val="FontStyle62"/>
          <w:sz w:val="28"/>
          <w:szCs w:val="28"/>
        </w:rPr>
      </w:pPr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6"/>
          <w:i/>
          <w:sz w:val="28"/>
          <w:szCs w:val="28"/>
        </w:rPr>
      </w:pPr>
      <w:r w:rsidRPr="00491CD1">
        <w:rPr>
          <w:rStyle w:val="FontStyle36"/>
          <w:sz w:val="28"/>
          <w:szCs w:val="28"/>
        </w:rPr>
        <w:t xml:space="preserve">Задание № </w:t>
      </w:r>
      <w:r w:rsidR="00491CD1">
        <w:rPr>
          <w:rStyle w:val="FontStyle36"/>
          <w:sz w:val="28"/>
          <w:szCs w:val="28"/>
        </w:rPr>
        <w:t>1</w:t>
      </w:r>
      <w:r w:rsidRPr="00491CD1">
        <w:rPr>
          <w:rStyle w:val="FontStyle36"/>
          <w:sz w:val="28"/>
          <w:szCs w:val="28"/>
        </w:rPr>
        <w:t xml:space="preserve"> </w:t>
      </w:r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Крупная оптовая организация заключила до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говор на осуществление транзитных поставок грузов трем потре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бителям европейского региона в количестве 100+№, 200+№, 500+№ т соот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ветственно. Транспортировка может осуществляться с исполь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зованием железнодорожного, автомобильного или воздушного транспорта.</w:t>
      </w:r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Определите наиболее приемлемый вариант грузовых перево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 xml:space="preserve">зок, учитывая расходы на доставку (табл. </w:t>
      </w:r>
      <w:r w:rsidR="00491CD1">
        <w:rPr>
          <w:rStyle w:val="FontStyle39"/>
          <w:rFonts w:ascii="Times New Roman" w:hAnsi="Times New Roman" w:cs="Times New Roman"/>
          <w:sz w:val="28"/>
          <w:szCs w:val="28"/>
        </w:rPr>
        <w:t>4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).</w:t>
      </w:r>
    </w:p>
    <w:p w:rsidR="00EE39A5" w:rsidRPr="00491CD1" w:rsidRDefault="00EE39A5" w:rsidP="00EE39A5">
      <w:pPr>
        <w:pStyle w:val="Style2"/>
        <w:widowControl/>
        <w:ind w:firstLine="567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Постройте график изменения затрат на перевозки, позволяю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softHyphen/>
        <w:t>щий оценить экономичность различных видов транспортировки при разных</w:t>
      </w:r>
      <w:r w:rsidRPr="00491CD1">
        <w:rPr>
          <w:rStyle w:val="FontStyle30"/>
          <w:sz w:val="28"/>
          <w:szCs w:val="28"/>
        </w:rPr>
        <w:t xml:space="preserve"> 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объемах перевозки груза.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jc w:val="right"/>
        <w:rPr>
          <w:rStyle w:val="FontStyle39"/>
          <w:rFonts w:ascii="Times New Roman" w:hAnsi="Times New Roman" w:cs="Times New Roman"/>
          <w:i/>
          <w:sz w:val="28"/>
          <w:szCs w:val="28"/>
        </w:rPr>
      </w:pP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jc w:val="right"/>
        <w:rPr>
          <w:rStyle w:val="FontStyle39"/>
          <w:rFonts w:ascii="Times New Roman" w:hAnsi="Times New Roman" w:cs="Times New Roman"/>
          <w:i/>
          <w:sz w:val="28"/>
          <w:szCs w:val="28"/>
        </w:rPr>
      </w:pP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jc w:val="right"/>
        <w:rPr>
          <w:rStyle w:val="FontStyle39"/>
          <w:rFonts w:ascii="Times New Roman" w:hAnsi="Times New Roman" w:cs="Times New Roman"/>
          <w:i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91CD1">
        <w:rPr>
          <w:rStyle w:val="FontStyle39"/>
          <w:rFonts w:ascii="Times New Roman" w:hAnsi="Times New Roman" w:cs="Times New Roman"/>
          <w:i/>
          <w:sz w:val="28"/>
          <w:szCs w:val="28"/>
        </w:rPr>
        <w:t>4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Расходы на доставку грузов различными видами транспорта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67"/>
        <w:gridCol w:w="2281"/>
        <w:gridCol w:w="2587"/>
      </w:tblGrid>
      <w:tr w:rsidR="00EE39A5" w:rsidRPr="00491CD1" w:rsidTr="00EE39A5">
        <w:tc>
          <w:tcPr>
            <w:tcW w:w="2420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Вид транспортировки</w:t>
            </w:r>
          </w:p>
        </w:tc>
        <w:tc>
          <w:tcPr>
            <w:tcW w:w="120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Постоянные затраты, дол.</w:t>
            </w:r>
          </w:p>
        </w:tc>
        <w:tc>
          <w:tcPr>
            <w:tcW w:w="1371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Переменные затраты на 1 кг груза, дол.</w:t>
            </w:r>
          </w:p>
        </w:tc>
      </w:tr>
      <w:tr w:rsidR="00EE39A5" w:rsidRPr="00491CD1" w:rsidTr="00EE39A5">
        <w:trPr>
          <w:trHeight w:val="640"/>
        </w:trPr>
        <w:tc>
          <w:tcPr>
            <w:tcW w:w="2420" w:type="pct"/>
          </w:tcPr>
          <w:p w:rsidR="00EE39A5" w:rsidRPr="00491CD1" w:rsidRDefault="00EE39A5" w:rsidP="00EE39A5">
            <w:pPr>
              <w:pStyle w:val="a7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Железнодорожный транспорт и использование перевалочных складов</w:t>
            </w:r>
          </w:p>
        </w:tc>
        <w:tc>
          <w:tcPr>
            <w:tcW w:w="120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50 000</w:t>
            </w:r>
          </w:p>
        </w:tc>
        <w:tc>
          <w:tcPr>
            <w:tcW w:w="1371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0,05</w:t>
            </w:r>
          </w:p>
        </w:tc>
      </w:tr>
      <w:tr w:rsidR="00EE39A5" w:rsidRPr="00491CD1" w:rsidTr="00EE39A5">
        <w:trPr>
          <w:trHeight w:val="423"/>
        </w:trPr>
        <w:tc>
          <w:tcPr>
            <w:tcW w:w="2420" w:type="pct"/>
          </w:tcPr>
          <w:p w:rsidR="00EE39A5" w:rsidRPr="00491CD1" w:rsidRDefault="00EE39A5" w:rsidP="00EE39A5">
            <w:pPr>
              <w:pStyle w:val="a7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Прямая доставка по железной дороге</w:t>
            </w:r>
          </w:p>
        </w:tc>
        <w:tc>
          <w:tcPr>
            <w:tcW w:w="120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30 000</w:t>
            </w:r>
          </w:p>
        </w:tc>
        <w:tc>
          <w:tcPr>
            <w:tcW w:w="1371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0,10</w:t>
            </w:r>
          </w:p>
        </w:tc>
      </w:tr>
      <w:tr w:rsidR="00EE39A5" w:rsidRPr="00491CD1" w:rsidTr="00EE39A5">
        <w:trPr>
          <w:trHeight w:val="429"/>
        </w:trPr>
        <w:tc>
          <w:tcPr>
            <w:tcW w:w="2420" w:type="pct"/>
          </w:tcPr>
          <w:p w:rsidR="00EE39A5" w:rsidRPr="00491CD1" w:rsidRDefault="00EE39A5" w:rsidP="00EE39A5">
            <w:pPr>
              <w:pStyle w:val="a7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120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10 000</w:t>
            </w:r>
          </w:p>
        </w:tc>
        <w:tc>
          <w:tcPr>
            <w:tcW w:w="1371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0,25</w:t>
            </w:r>
          </w:p>
        </w:tc>
      </w:tr>
      <w:tr w:rsidR="00EE39A5" w:rsidRPr="00491CD1" w:rsidTr="00EE39A5">
        <w:tc>
          <w:tcPr>
            <w:tcW w:w="2420" w:type="pct"/>
          </w:tcPr>
          <w:p w:rsidR="00EE39A5" w:rsidRPr="00491CD1" w:rsidRDefault="00EE39A5" w:rsidP="00EE39A5">
            <w:pPr>
              <w:pStyle w:val="a7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Воздушный транспорт</w:t>
            </w:r>
          </w:p>
        </w:tc>
        <w:tc>
          <w:tcPr>
            <w:tcW w:w="1209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5 000</w:t>
            </w:r>
          </w:p>
        </w:tc>
        <w:tc>
          <w:tcPr>
            <w:tcW w:w="1371" w:type="pct"/>
            <w:vAlign w:val="center"/>
          </w:tcPr>
          <w:p w:rsidR="00EE39A5" w:rsidRPr="00491CD1" w:rsidRDefault="00EE39A5" w:rsidP="00EE39A5">
            <w:pPr>
              <w:pStyle w:val="a7"/>
              <w:jc w:val="center"/>
              <w:rPr>
                <w:rStyle w:val="FontStyle51"/>
                <w:b w:val="0"/>
                <w:sz w:val="28"/>
                <w:szCs w:val="28"/>
              </w:rPr>
            </w:pPr>
            <w:r w:rsidRPr="00491CD1">
              <w:rPr>
                <w:rStyle w:val="FontStyle51"/>
                <w:b w:val="0"/>
                <w:sz w:val="28"/>
                <w:szCs w:val="28"/>
              </w:rPr>
              <w:t>0,40</w:t>
            </w:r>
          </w:p>
        </w:tc>
      </w:tr>
    </w:tbl>
    <w:p w:rsidR="00EE39A5" w:rsidRPr="00491CD1" w:rsidRDefault="00EE39A5" w:rsidP="00EE39A5">
      <w:pPr>
        <w:pStyle w:val="Style5"/>
        <w:widowControl/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</w:p>
    <w:p w:rsidR="00EE39A5" w:rsidRPr="00491CD1" w:rsidRDefault="00EE39A5" w:rsidP="00EE39A5">
      <w:pPr>
        <w:pStyle w:val="Style17"/>
        <w:widowControl/>
        <w:spacing w:line="240" w:lineRule="auto"/>
        <w:ind w:firstLine="567"/>
        <w:rPr>
          <w:rStyle w:val="FontStyle67"/>
          <w:b w:val="0"/>
          <w:sz w:val="28"/>
          <w:szCs w:val="28"/>
        </w:rPr>
      </w:pPr>
      <w:r w:rsidRPr="00491CD1">
        <w:rPr>
          <w:rStyle w:val="FontStyle67"/>
          <w:sz w:val="28"/>
          <w:szCs w:val="28"/>
        </w:rPr>
        <w:t>Методические указания по выполнению задания</w:t>
      </w:r>
    </w:p>
    <w:p w:rsidR="00EE39A5" w:rsidRPr="00491CD1" w:rsidRDefault="00EE39A5" w:rsidP="00EE39A5">
      <w:pPr>
        <w:pStyle w:val="Style19"/>
        <w:widowControl/>
        <w:tabs>
          <w:tab w:val="left" w:pos="612"/>
          <w:tab w:val="left" w:pos="993"/>
        </w:tabs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6"/>
          <w:sz w:val="28"/>
          <w:szCs w:val="28"/>
        </w:rPr>
        <w:t>1.</w:t>
      </w:r>
      <w:r w:rsidRPr="00491CD1">
        <w:rPr>
          <w:rStyle w:val="FontStyle36"/>
          <w:sz w:val="28"/>
          <w:szCs w:val="28"/>
        </w:rPr>
        <w:tab/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Оптимальный вариант транспортировки определяется по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br/>
        <w:t>минимальной величине общих расходов на перевозку различными видами транспорта:</w:t>
      </w:r>
    </w:p>
    <w:p w:rsidR="00EE39A5" w:rsidRPr="00491CD1" w:rsidRDefault="00EE39A5" w:rsidP="00EE39A5">
      <w:pPr>
        <w:pStyle w:val="Style19"/>
        <w:widowControl/>
        <w:tabs>
          <w:tab w:val="left" w:pos="612"/>
        </w:tabs>
        <w:spacing w:line="240" w:lineRule="auto"/>
        <w:ind w:firstLine="567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Style w:val="FontStyle39"/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Style w:val="FontStyle39"/>
                <w:rFonts w:ascii="Cambria Math" w:hAnsi="Cambria Math" w:cs="Times New Roman"/>
                <w:sz w:val="28"/>
                <w:szCs w:val="28"/>
              </w:rPr>
              <m:t>пер</m:t>
            </m:r>
          </m:sub>
        </m:sSub>
        <m:r>
          <w:rPr>
            <w:rStyle w:val="FontStyle39"/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Style w:val="FontStyle39"/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FontStyle39"/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Style w:val="FontStyle39"/>
                <w:rFonts w:ascii="Cambria Math" w:hAnsi="Cambria Math" w:cs="Times New Roman"/>
                <w:sz w:val="28"/>
                <w:szCs w:val="28"/>
              </w:rPr>
              <m:t>пост</m:t>
            </m:r>
          </m:sub>
        </m:sSub>
        <m:r>
          <w:rPr>
            <w:rStyle w:val="FontStyle39"/>
            <w:rFonts w:ascii="Cambria Math" w:hAnsi="Cambria Math" w:cs="Times New Roman"/>
            <w:sz w:val="28"/>
            <w:szCs w:val="28"/>
          </w:rPr>
          <m:t>→min</m:t>
        </m:r>
      </m:oMath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,</w:t>
      </w:r>
    </w:p>
    <w:p w:rsidR="00EE39A5" w:rsidRPr="00491CD1" w:rsidRDefault="00EE39A5" w:rsidP="00EE39A5">
      <w:pPr>
        <w:pStyle w:val="Style5"/>
        <w:widowControl/>
        <w:spacing w:line="240" w:lineRule="auto"/>
        <w:ind w:firstLine="567"/>
        <w:rPr>
          <w:rStyle w:val="FontStyle39"/>
          <w:rFonts w:ascii="Times New Roman" w:hAnsi="Times New Roman" w:cs="Times New Roman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З</w:t>
      </w:r>
      <w:r w:rsidRPr="00491CD1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пер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— переменные расходы на транспортировку, зависящие от объема перевозимого груза,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ден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. ед.;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З</w:t>
      </w:r>
      <w:r w:rsidRPr="00491CD1">
        <w:rPr>
          <w:rStyle w:val="FontStyle39"/>
          <w:rFonts w:ascii="Times New Roman" w:hAnsi="Times New Roman" w:cs="Times New Roman"/>
          <w:sz w:val="28"/>
          <w:szCs w:val="28"/>
          <w:vertAlign w:val="subscript"/>
        </w:rPr>
        <w:t>пот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 xml:space="preserve"> — величина постоянных затрат, </w:t>
      </w:r>
      <w:proofErr w:type="spellStart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ден</w:t>
      </w:r>
      <w:proofErr w:type="spellEnd"/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. ед.</w:t>
      </w:r>
    </w:p>
    <w:p w:rsidR="00EE39A5" w:rsidRPr="00491CD1" w:rsidRDefault="00EE39A5" w:rsidP="00EE39A5">
      <w:pPr>
        <w:pStyle w:val="Style19"/>
        <w:widowControl/>
        <w:tabs>
          <w:tab w:val="left" w:pos="612"/>
          <w:tab w:val="left" w:pos="993"/>
        </w:tabs>
        <w:spacing w:line="240" w:lineRule="auto"/>
        <w:ind w:firstLine="567"/>
        <w:rPr>
          <w:rStyle w:val="FontStyle62"/>
          <w:sz w:val="28"/>
          <w:szCs w:val="28"/>
        </w:rPr>
      </w:pP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>2.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tab/>
        <w:t>Графический анализ предполагает оценку общих расходов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br/>
        <w:t>на транспортировку по различным вариантам в зависимости от</w:t>
      </w:r>
      <w:r w:rsidRPr="00491CD1">
        <w:rPr>
          <w:rStyle w:val="FontStyle39"/>
          <w:rFonts w:ascii="Times New Roman" w:hAnsi="Times New Roman" w:cs="Times New Roman"/>
          <w:sz w:val="28"/>
          <w:szCs w:val="28"/>
        </w:rPr>
        <w:br/>
        <w:t>объема перевозимых грузов.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3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</w:p>
    <w:p w:rsidR="00EE39A5" w:rsidRPr="00491CD1" w:rsidRDefault="00EE39A5" w:rsidP="00491CD1">
      <w:pPr>
        <w:pStyle w:val="a5"/>
        <w:shd w:val="clear" w:color="auto" w:fill="auto"/>
        <w:tabs>
          <w:tab w:val="left" w:pos="543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14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514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514"/>
        </w:tabs>
        <w:spacing w:before="0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  <w:r w:rsidRPr="00491CD1">
        <w:rPr>
          <w:b/>
          <w:i/>
          <w:color w:val="000000"/>
          <w:sz w:val="28"/>
          <w:szCs w:val="28"/>
        </w:rPr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2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14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ab/>
        <w:t>Известно, что фирма занимается производством потребитель</w:t>
      </w:r>
      <w:r w:rsidRPr="00491CD1">
        <w:rPr>
          <w:color w:val="000000"/>
          <w:sz w:val="28"/>
          <w:szCs w:val="28"/>
        </w:rPr>
        <w:softHyphen/>
        <w:t>ских товаров. Укажите, с чем в первую очередь должны быть связаны ее цели, для того чтобы бизнес был успешным.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Цели фирмы связаны:</w:t>
      </w:r>
    </w:p>
    <w:p w:rsidR="00EE39A5" w:rsidRPr="00491CD1" w:rsidRDefault="00EE39A5" w:rsidP="00EE39A5">
      <w:pPr>
        <w:pStyle w:val="a5"/>
        <w:shd w:val="clear" w:color="auto" w:fill="auto"/>
        <w:tabs>
          <w:tab w:val="right" w:pos="1466"/>
          <w:tab w:val="left" w:pos="1686"/>
        </w:tabs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 xml:space="preserve">с </w:t>
      </w:r>
      <w:r w:rsidRPr="00491CD1">
        <w:rPr>
          <w:color w:val="000000"/>
          <w:sz w:val="28"/>
          <w:szCs w:val="28"/>
          <w:lang w:val="en-US"/>
        </w:rPr>
        <w:t>l</w:t>
      </w:r>
      <w:r w:rsidRPr="00491CD1">
        <w:rPr>
          <w:color w:val="000000"/>
          <w:sz w:val="28"/>
          <w:szCs w:val="28"/>
        </w:rPr>
        <w:t xml:space="preserve">...?     </w:t>
      </w:r>
      <w:r w:rsidRPr="00491CD1">
        <w:rPr>
          <w:color w:val="000000"/>
          <w:sz w:val="28"/>
          <w:szCs w:val="28"/>
        </w:rPr>
        <w:tab/>
        <w:t>2...?</w:t>
      </w:r>
      <w:r w:rsidRPr="00491CD1">
        <w:rPr>
          <w:color w:val="000000"/>
          <w:sz w:val="28"/>
          <w:szCs w:val="28"/>
        </w:rPr>
        <w:tab/>
        <w:t>3...?     4...?     5...?     6...?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Предложены на выбор направления, с которыми могут быть связа</w:t>
      </w:r>
      <w:r w:rsidRPr="00491CD1">
        <w:rPr>
          <w:color w:val="000000"/>
          <w:sz w:val="28"/>
          <w:szCs w:val="28"/>
        </w:rPr>
        <w:softHyphen/>
        <w:t>ны цели: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496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обслуживание потребителей;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503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стимулирование продаж;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491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рекламные темы;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484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продажа основным потребителям;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501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доля прибыли;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494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разработка навой продукции;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507"/>
          <w:tab w:val="left" w:pos="544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расходы на рекламу;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484"/>
          <w:tab w:val="left" w:pos="851"/>
        </w:tabs>
        <w:spacing w:before="0" w:line="240" w:lineRule="auto"/>
        <w:ind w:left="0" w:right="2"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усилия торговых агентов;</w:t>
      </w:r>
    </w:p>
    <w:p w:rsidR="00EE39A5" w:rsidRPr="00491CD1" w:rsidRDefault="00EE39A5" w:rsidP="005263E5">
      <w:pPr>
        <w:pStyle w:val="a5"/>
        <w:numPr>
          <w:ilvl w:val="0"/>
          <w:numId w:val="5"/>
        </w:numPr>
        <w:shd w:val="clear" w:color="auto" w:fill="auto"/>
        <w:tabs>
          <w:tab w:val="left" w:pos="522"/>
          <w:tab w:val="left" w:pos="851"/>
        </w:tabs>
        <w:spacing w:before="0" w:line="240" w:lineRule="auto"/>
        <w:ind w:left="0" w:right="2" w:firstLine="567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>политика ценообразования.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22"/>
        </w:tabs>
        <w:spacing w:before="0" w:line="240" w:lineRule="auto"/>
        <w:ind w:right="2" w:firstLine="567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a5"/>
        <w:shd w:val="clear" w:color="auto" w:fill="auto"/>
        <w:tabs>
          <w:tab w:val="left" w:pos="571"/>
        </w:tabs>
        <w:spacing w:before="0" w:after="192" w:line="240" w:lineRule="auto"/>
        <w:ind w:right="2" w:firstLine="567"/>
        <w:rPr>
          <w:b/>
          <w:i/>
          <w:color w:val="000000"/>
          <w:sz w:val="28"/>
          <w:szCs w:val="28"/>
        </w:rPr>
      </w:pPr>
      <w:r w:rsidRPr="00491CD1">
        <w:rPr>
          <w:b/>
          <w:i/>
          <w:color w:val="000000"/>
          <w:sz w:val="28"/>
          <w:szCs w:val="28"/>
        </w:rPr>
        <w:t xml:space="preserve">Задание № </w:t>
      </w:r>
      <w:r w:rsidR="00491CD1">
        <w:rPr>
          <w:b/>
          <w:i/>
          <w:color w:val="000000"/>
          <w:sz w:val="28"/>
          <w:szCs w:val="28"/>
        </w:rPr>
        <w:t>3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71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Проанализируйте возможные составляющие всех уровней выб</w:t>
      </w:r>
      <w:r w:rsidRPr="00491CD1">
        <w:rPr>
          <w:color w:val="000000"/>
          <w:sz w:val="28"/>
          <w:szCs w:val="28"/>
        </w:rPr>
        <w:softHyphen/>
        <w:t>ранного товара на основе многоуровневой модели товара и определи</w:t>
      </w:r>
      <w:r w:rsidRPr="00491CD1">
        <w:rPr>
          <w:color w:val="000000"/>
          <w:sz w:val="28"/>
          <w:szCs w:val="28"/>
        </w:rPr>
        <w:softHyphen/>
        <w:t>те уровень ег</w:t>
      </w:r>
      <w:r w:rsidR="00491CD1">
        <w:rPr>
          <w:color w:val="000000"/>
          <w:sz w:val="28"/>
          <w:szCs w:val="28"/>
        </w:rPr>
        <w:t>о конкурентоспособности (табл. 5</w:t>
      </w:r>
      <w:r w:rsidRPr="00491CD1">
        <w:rPr>
          <w:color w:val="000000"/>
          <w:sz w:val="28"/>
          <w:szCs w:val="28"/>
        </w:rPr>
        <w:t>).</w:t>
      </w:r>
    </w:p>
    <w:p w:rsidR="00EE39A5" w:rsidRPr="00491CD1" w:rsidRDefault="00EE39A5" w:rsidP="00EE39A5">
      <w:pPr>
        <w:spacing w:line="240" w:lineRule="auto"/>
        <w:ind w:right="2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91CD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491CD1">
        <w:rPr>
          <w:rFonts w:ascii="Times New Roman" w:hAnsi="Times New Roman" w:cs="Times New Roman"/>
          <w:i/>
          <w:sz w:val="28"/>
          <w:szCs w:val="28"/>
        </w:rPr>
        <w:t>5</w:t>
      </w:r>
    </w:p>
    <w:p w:rsidR="00EE39A5" w:rsidRPr="00491CD1" w:rsidRDefault="00EE39A5" w:rsidP="00EE39A5">
      <w:pPr>
        <w:spacing w:line="240" w:lineRule="auto"/>
        <w:ind w:right="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1CD1">
        <w:rPr>
          <w:rFonts w:ascii="Times New Roman" w:hAnsi="Times New Roman" w:cs="Times New Roman"/>
          <w:sz w:val="28"/>
          <w:szCs w:val="28"/>
        </w:rPr>
        <w:t>Анализ товара на основе применения многоуровневой модели</w:t>
      </w:r>
    </w:p>
    <w:tbl>
      <w:tblPr>
        <w:tblW w:w="953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3"/>
        <w:gridCol w:w="4445"/>
      </w:tblGrid>
      <w:tr w:rsidR="00EE39A5" w:rsidRPr="00491CD1" w:rsidTr="00EE39A5">
        <w:trPr>
          <w:trHeight w:hRule="exact" w:val="36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Наименование товара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Описание характеристик уровня</w:t>
            </w:r>
          </w:p>
        </w:tc>
      </w:tr>
      <w:tr w:rsidR="00EE39A5" w:rsidRPr="00491CD1" w:rsidTr="00EE39A5">
        <w:trPr>
          <w:trHeight w:hRule="exact" w:val="109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Ядро товара (удовлетворяемая потребность, основное назначение)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Style w:val="CordiaUPC1"/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CordiaUPC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491CD1">
              <w:rPr>
                <w:rStyle w:val="CordiaUP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2.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…</w:t>
            </w:r>
          </w:p>
        </w:tc>
      </w:tr>
      <w:tr w:rsidR="00EE39A5" w:rsidRPr="00491CD1" w:rsidTr="00EE39A5">
        <w:trPr>
          <w:trHeight w:hRule="exact" w:val="99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Товар в реальном исполнении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 xml:space="preserve">(физические характеристики товара: свойства, качество, дизайн, стиль) 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CordiaUPC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491CD1">
              <w:rPr>
                <w:rStyle w:val="CordiaUP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2.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…</w:t>
            </w:r>
          </w:p>
        </w:tc>
      </w:tr>
      <w:tr w:rsidR="00EE39A5" w:rsidRPr="00491CD1" w:rsidTr="00EE39A5">
        <w:trPr>
          <w:trHeight w:hRule="exact" w:val="103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Товар с подкреплением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 xml:space="preserve">(расширенные характеристики товара: гарантия, условия поставки, сервис) 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CordiaUPC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491CD1">
              <w:rPr>
                <w:rStyle w:val="CordiaUP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2.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…</w:t>
            </w:r>
          </w:p>
        </w:tc>
      </w:tr>
      <w:tr w:rsidR="00EE39A5" w:rsidRPr="00491CD1" w:rsidTr="00EE39A5">
        <w:trPr>
          <w:trHeight w:hRule="exact" w:val="1425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lastRenderedPageBreak/>
              <w:t>Товар в полном смысле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 xml:space="preserve">(характеристики личного восприятия потребителя: общественное признание, преимущества перед конкурентами и др.) 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CordiaUPC2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Pr="00491CD1">
              <w:rPr>
                <w:rStyle w:val="CordiaUPC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9A5" w:rsidRPr="00491CD1" w:rsidRDefault="00EE39A5" w:rsidP="00EE39A5">
            <w:pPr>
              <w:pStyle w:val="a7"/>
              <w:rPr>
                <w:rStyle w:val="9pt3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2.</w:t>
            </w:r>
          </w:p>
          <w:p w:rsidR="00EE39A5" w:rsidRPr="00491CD1" w:rsidRDefault="00EE39A5" w:rsidP="00EE39A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91CD1">
              <w:rPr>
                <w:rStyle w:val="9pt3"/>
                <w:sz w:val="28"/>
                <w:szCs w:val="28"/>
              </w:rPr>
              <w:t>…</w:t>
            </w:r>
          </w:p>
        </w:tc>
      </w:tr>
    </w:tbl>
    <w:p w:rsidR="00EE39A5" w:rsidRPr="00491CD1" w:rsidRDefault="00EE39A5" w:rsidP="00EE39A5">
      <w:pPr>
        <w:pStyle w:val="a5"/>
        <w:shd w:val="clear" w:color="auto" w:fill="auto"/>
        <w:tabs>
          <w:tab w:val="left" w:pos="522"/>
        </w:tabs>
        <w:spacing w:before="0" w:line="240" w:lineRule="auto"/>
        <w:ind w:right="2" w:firstLine="567"/>
        <w:rPr>
          <w:sz w:val="28"/>
          <w:szCs w:val="28"/>
        </w:rPr>
      </w:pPr>
    </w:p>
    <w:p w:rsidR="00EE39A5" w:rsidRPr="00491CD1" w:rsidRDefault="00EE39A5" w:rsidP="00491CD1">
      <w:pPr>
        <w:pStyle w:val="a5"/>
        <w:shd w:val="clear" w:color="auto" w:fill="auto"/>
        <w:tabs>
          <w:tab w:val="left" w:pos="543"/>
          <w:tab w:val="center" w:pos="5809"/>
        </w:tabs>
        <w:spacing w:before="0" w:line="240" w:lineRule="auto"/>
        <w:ind w:right="2" w:firstLine="0"/>
        <w:rPr>
          <w:color w:val="000000"/>
          <w:sz w:val="28"/>
          <w:szCs w:val="28"/>
        </w:rPr>
      </w:pPr>
      <w:r w:rsidRPr="00491CD1">
        <w:rPr>
          <w:color w:val="000000"/>
          <w:sz w:val="28"/>
          <w:szCs w:val="28"/>
        </w:rPr>
        <w:tab/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59"/>
        </w:tabs>
        <w:spacing w:before="0" w:line="240" w:lineRule="auto"/>
        <w:ind w:firstLine="567"/>
        <w:rPr>
          <w:color w:val="000000"/>
          <w:sz w:val="28"/>
          <w:szCs w:val="28"/>
        </w:rPr>
      </w:pPr>
    </w:p>
    <w:p w:rsidR="00EE39A5" w:rsidRPr="00491CD1" w:rsidRDefault="00EE39A5" w:rsidP="00EE39A5">
      <w:pPr>
        <w:pStyle w:val="a7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1CD1">
        <w:rPr>
          <w:rFonts w:ascii="Times New Roman" w:hAnsi="Times New Roman" w:cs="Times New Roman"/>
          <w:b/>
          <w:i/>
          <w:sz w:val="28"/>
          <w:szCs w:val="28"/>
        </w:rPr>
        <w:t>Задание №</w:t>
      </w:r>
      <w:r w:rsidR="00491CD1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94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Разработайте варианты позиционирования новых товаров на основе анализа атрибутов позиционирования уже существующими товаропроизводителями и обоснуйте, почему предложенные вами ва</w:t>
      </w:r>
      <w:r w:rsidRPr="00491CD1">
        <w:rPr>
          <w:color w:val="000000"/>
          <w:sz w:val="28"/>
          <w:szCs w:val="28"/>
        </w:rPr>
        <w:softHyphen/>
        <w:t>рианты смогут конкурировать с действующими на рынках фирмами: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1"/>
          <w:tab w:val="left" w:pos="558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а) жевательной резинки;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48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б) стирального порошка;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31"/>
          <w:tab w:val="left" w:pos="558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в) детской одежды;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17"/>
          <w:tab w:val="left" w:pos="558"/>
        </w:tabs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г) журналов для женщин и мужчин;</w:t>
      </w:r>
    </w:p>
    <w:p w:rsidR="00EE39A5" w:rsidRPr="00491CD1" w:rsidRDefault="00EE39A5" w:rsidP="00EE39A5">
      <w:pPr>
        <w:pStyle w:val="a5"/>
        <w:shd w:val="clear" w:color="auto" w:fill="auto"/>
        <w:tabs>
          <w:tab w:val="left" w:pos="560"/>
        </w:tabs>
        <w:spacing w:before="0" w:line="240" w:lineRule="auto"/>
        <w:ind w:firstLine="567"/>
        <w:rPr>
          <w:sz w:val="28"/>
          <w:szCs w:val="28"/>
        </w:rPr>
      </w:pPr>
      <w:proofErr w:type="spellStart"/>
      <w:r w:rsidRPr="00491CD1">
        <w:rPr>
          <w:color w:val="000000"/>
          <w:sz w:val="28"/>
          <w:szCs w:val="28"/>
        </w:rPr>
        <w:t>д</w:t>
      </w:r>
      <w:proofErr w:type="spellEnd"/>
      <w:r w:rsidRPr="00491CD1">
        <w:rPr>
          <w:color w:val="000000"/>
          <w:sz w:val="28"/>
          <w:szCs w:val="28"/>
        </w:rPr>
        <w:t>) прохладительных напитков.</w:t>
      </w:r>
    </w:p>
    <w:p w:rsidR="00EE39A5" w:rsidRPr="00491CD1" w:rsidRDefault="00EE39A5" w:rsidP="00EE39A5">
      <w:pPr>
        <w:pStyle w:val="a5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491CD1">
        <w:rPr>
          <w:color w:val="000000"/>
          <w:sz w:val="28"/>
          <w:szCs w:val="28"/>
        </w:rPr>
        <w:t>Подумайте, что необходимо предпринять товаропроизводителю, чтобы его позиционирование было убедительным для потенциальных потребителей.</w:t>
      </w:r>
    </w:p>
    <w:p w:rsidR="00EE39A5" w:rsidRPr="00EE39A5" w:rsidRDefault="00EE39A5" w:rsidP="00EE39A5"/>
    <w:sectPr w:rsidR="00EE39A5" w:rsidRPr="00EE39A5" w:rsidSect="005F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isse ITC">
    <w:altName w:val="Juice ITC"/>
    <w:panose1 w:val="04040403030D020207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0D"/>
    <w:multiLevelType w:val="multilevel"/>
    <w:tmpl w:val="411AD76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1C7566CE"/>
    <w:multiLevelType w:val="hybridMultilevel"/>
    <w:tmpl w:val="6406AC30"/>
    <w:lvl w:ilvl="0" w:tplc="53F2F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B42A8"/>
    <w:multiLevelType w:val="multilevel"/>
    <w:tmpl w:val="28303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4D90665"/>
    <w:multiLevelType w:val="hybridMultilevel"/>
    <w:tmpl w:val="1288565E"/>
    <w:lvl w:ilvl="0" w:tplc="8DF6AAAC">
      <w:numFmt w:val="bullet"/>
      <w:lvlText w:val="−"/>
      <w:lvlJc w:val="left"/>
      <w:pPr>
        <w:ind w:left="720" w:hanging="360"/>
      </w:pPr>
      <w:rPr>
        <w:rFonts w:ascii="Matisse ITC" w:hAnsi="Matisse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E6221"/>
    <w:multiLevelType w:val="hybridMultilevel"/>
    <w:tmpl w:val="D1AE8CBC"/>
    <w:lvl w:ilvl="0" w:tplc="53F2F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39A5"/>
    <w:rsid w:val="002A1085"/>
    <w:rsid w:val="00491CD1"/>
    <w:rsid w:val="005263E5"/>
    <w:rsid w:val="005D59AD"/>
    <w:rsid w:val="005F1175"/>
    <w:rsid w:val="00641138"/>
    <w:rsid w:val="00D9748A"/>
    <w:rsid w:val="00EE39A5"/>
    <w:rsid w:val="00F2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A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E39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A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9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3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E39A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EE39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  <w:ind w:firstLine="331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EE39A5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uiPriority w:val="59"/>
    <w:rsid w:val="00EE39A5"/>
    <w:pPr>
      <w:spacing w:after="0" w:line="240" w:lineRule="auto"/>
    </w:pPr>
    <w:rPr>
      <w:rFonts w:ascii="Impac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2" w:lineRule="exact"/>
      <w:ind w:firstLine="346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EE39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a0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EE39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basedOn w:val="a0"/>
    <w:uiPriority w:val="99"/>
    <w:rsid w:val="00EE39A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EE39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EE39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EE39A5"/>
    <w:rPr>
      <w:rFonts w:ascii="Times New Roman" w:hAnsi="Times New Roman" w:cs="Times New Roman"/>
      <w:i/>
      <w:iCs/>
      <w:smallCaps/>
      <w:sz w:val="20"/>
      <w:szCs w:val="20"/>
    </w:rPr>
  </w:style>
  <w:style w:type="paragraph" w:customStyle="1" w:styleId="Style20">
    <w:name w:val="Style20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EE39A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EE39A5"/>
    <w:pPr>
      <w:widowControl w:val="0"/>
      <w:shd w:val="clear" w:color="auto" w:fill="FFFFFF"/>
      <w:spacing w:before="180" w:after="0" w:line="238" w:lineRule="exact"/>
      <w:ind w:hanging="30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EE39A5"/>
  </w:style>
  <w:style w:type="character" w:customStyle="1" w:styleId="FontStyle39">
    <w:name w:val="Font Style39"/>
    <w:basedOn w:val="a0"/>
    <w:uiPriority w:val="99"/>
    <w:rsid w:val="00EE39A5"/>
    <w:rPr>
      <w:rFonts w:ascii="Impact" w:hAnsi="Impact" w:cs="Impact"/>
      <w:sz w:val="18"/>
      <w:szCs w:val="18"/>
    </w:rPr>
  </w:style>
  <w:style w:type="character" w:customStyle="1" w:styleId="FontStyle40">
    <w:name w:val="Font Style40"/>
    <w:basedOn w:val="a0"/>
    <w:uiPriority w:val="99"/>
    <w:rsid w:val="00EE39A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3">
    <w:name w:val="Font Style53"/>
    <w:basedOn w:val="a0"/>
    <w:uiPriority w:val="99"/>
    <w:rsid w:val="00EE39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a0"/>
    <w:uiPriority w:val="99"/>
    <w:rsid w:val="00EE39A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EE39A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EE39A5"/>
    <w:rPr>
      <w:rFonts w:ascii="Times New Roman" w:hAnsi="Times New Roman" w:cs="Times New Roman"/>
      <w:b/>
      <w:bCs/>
      <w:i/>
      <w:iCs/>
      <w:w w:val="50"/>
      <w:sz w:val="70"/>
      <w:szCs w:val="70"/>
    </w:rPr>
  </w:style>
  <w:style w:type="paragraph" w:customStyle="1" w:styleId="Style5">
    <w:name w:val="Style5"/>
    <w:basedOn w:val="a"/>
    <w:uiPriority w:val="99"/>
    <w:rsid w:val="00EE39A5"/>
    <w:pPr>
      <w:widowControl w:val="0"/>
      <w:autoSpaceDE w:val="0"/>
      <w:autoSpaceDN w:val="0"/>
      <w:adjustRightInd w:val="0"/>
      <w:spacing w:after="0" w:line="265" w:lineRule="exact"/>
      <w:ind w:firstLine="353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EE39A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3">
    <w:name w:val="Style13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E39A5"/>
    <w:pPr>
      <w:widowControl w:val="0"/>
      <w:autoSpaceDE w:val="0"/>
      <w:autoSpaceDN w:val="0"/>
      <w:adjustRightInd w:val="0"/>
      <w:spacing w:after="0" w:line="266" w:lineRule="exact"/>
      <w:ind w:firstLine="79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EE39A5"/>
    <w:rPr>
      <w:rFonts w:ascii="Times New Roman" w:hAnsi="Times New Roman" w:cs="Times New Roman"/>
      <w:b/>
      <w:bCs/>
      <w:spacing w:val="-30"/>
      <w:w w:val="150"/>
      <w:sz w:val="26"/>
      <w:szCs w:val="26"/>
    </w:rPr>
  </w:style>
  <w:style w:type="character" w:customStyle="1" w:styleId="51">
    <w:name w:val="Подпись к таблице (5)_"/>
    <w:link w:val="510"/>
    <w:uiPriority w:val="99"/>
    <w:locked/>
    <w:rsid w:val="00EE39A5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">
    <w:name w:val="Подпись к таблице (8)_"/>
    <w:link w:val="81"/>
    <w:uiPriority w:val="99"/>
    <w:locked/>
    <w:rsid w:val="00EE39A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0">
    <w:name w:val="Подпись к таблице (8)"/>
    <w:uiPriority w:val="99"/>
    <w:rsid w:val="00EE39A5"/>
  </w:style>
  <w:style w:type="character" w:customStyle="1" w:styleId="9pt3">
    <w:name w:val="Основной текст + 9 pt3"/>
    <w:uiPriority w:val="99"/>
    <w:rsid w:val="00EE39A5"/>
    <w:rPr>
      <w:rFonts w:ascii="Times New Roman" w:hAnsi="Times New Roman" w:cs="Times New Roman"/>
      <w:sz w:val="18"/>
      <w:szCs w:val="18"/>
      <w:u w:val="none"/>
    </w:rPr>
  </w:style>
  <w:style w:type="character" w:customStyle="1" w:styleId="52">
    <w:name w:val="Подпись к таблице (5)2"/>
    <w:uiPriority w:val="99"/>
    <w:rsid w:val="00EE39A5"/>
  </w:style>
  <w:style w:type="paragraph" w:customStyle="1" w:styleId="510">
    <w:name w:val="Подпись к таблице (5)1"/>
    <w:basedOn w:val="a"/>
    <w:link w:val="51"/>
    <w:uiPriority w:val="99"/>
    <w:rsid w:val="00EE39A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81">
    <w:name w:val="Подпись к таблице (8)1"/>
    <w:basedOn w:val="a"/>
    <w:link w:val="8"/>
    <w:uiPriority w:val="99"/>
    <w:rsid w:val="00EE39A5"/>
    <w:pPr>
      <w:widowControl w:val="0"/>
      <w:shd w:val="clear" w:color="auto" w:fill="FFFFFF"/>
      <w:spacing w:after="0" w:line="242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uiPriority w:val="1"/>
    <w:qFormat/>
    <w:rsid w:val="00EE39A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EE39A5"/>
    <w:rPr>
      <w:rFonts w:ascii="Times New Roman" w:hAnsi="Times New Roman" w:cs="Times New Roman"/>
      <w:b/>
      <w:bCs/>
      <w:spacing w:val="-10"/>
      <w:sz w:val="18"/>
      <w:szCs w:val="18"/>
    </w:rPr>
  </w:style>
  <w:style w:type="paragraph" w:customStyle="1" w:styleId="Style4">
    <w:name w:val="Style4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EE39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EE39A5"/>
    <w:pPr>
      <w:widowControl w:val="0"/>
      <w:autoSpaceDE w:val="0"/>
      <w:autoSpaceDN w:val="0"/>
      <w:adjustRightInd w:val="0"/>
      <w:spacing w:after="0" w:line="274" w:lineRule="exact"/>
      <w:ind w:hanging="274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  <w:ind w:firstLine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EE39A5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EE39A5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64">
    <w:name w:val="Font Style64"/>
    <w:basedOn w:val="a0"/>
    <w:uiPriority w:val="99"/>
    <w:rsid w:val="00EE39A5"/>
    <w:rPr>
      <w:rFonts w:ascii="Sylfaen" w:hAnsi="Sylfaen" w:cs="Sylfaen"/>
      <w:b/>
      <w:bCs/>
      <w:i/>
      <w:iCs/>
      <w:sz w:val="16"/>
      <w:szCs w:val="16"/>
    </w:rPr>
  </w:style>
  <w:style w:type="character" w:customStyle="1" w:styleId="FontStyle62">
    <w:name w:val="Font Style62"/>
    <w:basedOn w:val="a0"/>
    <w:uiPriority w:val="99"/>
    <w:rsid w:val="00EE39A5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3">
    <w:name w:val="Font Style63"/>
    <w:basedOn w:val="a0"/>
    <w:uiPriority w:val="99"/>
    <w:rsid w:val="00EE39A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5" w:lineRule="exact"/>
      <w:ind w:hanging="1836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5" w:lineRule="exact"/>
      <w:ind w:firstLine="346"/>
      <w:jc w:val="both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  <w:ind w:firstLine="490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EE39A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basedOn w:val="a0"/>
    <w:uiPriority w:val="99"/>
    <w:rsid w:val="00EE39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basedOn w:val="a0"/>
    <w:uiPriority w:val="99"/>
    <w:rsid w:val="00EE39A5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EE39A5"/>
    <w:pPr>
      <w:widowControl w:val="0"/>
      <w:autoSpaceDE w:val="0"/>
      <w:autoSpaceDN w:val="0"/>
      <w:adjustRightInd w:val="0"/>
      <w:spacing w:after="0" w:line="288" w:lineRule="exact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EE39A5"/>
    <w:pPr>
      <w:widowControl w:val="0"/>
      <w:autoSpaceDE w:val="0"/>
      <w:autoSpaceDN w:val="0"/>
      <w:adjustRightInd w:val="0"/>
      <w:spacing w:after="0" w:line="205" w:lineRule="exac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E39A5"/>
    <w:pPr>
      <w:widowControl w:val="0"/>
      <w:autoSpaceDE w:val="0"/>
      <w:autoSpaceDN w:val="0"/>
      <w:adjustRightInd w:val="0"/>
      <w:spacing w:after="0" w:line="266" w:lineRule="exact"/>
      <w:ind w:firstLine="346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EE39A5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30">
    <w:name w:val="Font Style30"/>
    <w:basedOn w:val="a0"/>
    <w:uiPriority w:val="99"/>
    <w:rsid w:val="00EE39A5"/>
    <w:rPr>
      <w:rFonts w:ascii="Times New Roman" w:hAnsi="Times New Roman" w:cs="Times New Roman"/>
      <w:sz w:val="18"/>
      <w:szCs w:val="18"/>
    </w:rPr>
  </w:style>
  <w:style w:type="paragraph" w:customStyle="1" w:styleId="Style31">
    <w:name w:val="Style31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">
    <w:name w:val="Колонтитул (6)_"/>
    <w:link w:val="60"/>
    <w:uiPriority w:val="99"/>
    <w:locked/>
    <w:rsid w:val="00EE39A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10pt1">
    <w:name w:val="Колонтитул (6) + 10 pt1"/>
    <w:aliases w:val="Полужирный5,Курсив3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paragraph" w:customStyle="1" w:styleId="60">
    <w:name w:val="Колонтитул (6)"/>
    <w:basedOn w:val="a"/>
    <w:link w:val="6"/>
    <w:uiPriority w:val="99"/>
    <w:rsid w:val="00EE39A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character" w:customStyle="1" w:styleId="CordiaUPC2">
    <w:name w:val="Основной текст + CordiaUPC2"/>
    <w:aliases w:val="13,5 pt2,Полужирный2"/>
    <w:uiPriority w:val="99"/>
    <w:rsid w:val="00EE39A5"/>
    <w:rPr>
      <w:rFonts w:ascii="CordiaUPC" w:hAnsi="CordiaUPC" w:cs="CordiaUPC"/>
      <w:b/>
      <w:bCs/>
      <w:noProof/>
      <w:sz w:val="27"/>
      <w:szCs w:val="27"/>
      <w:u w:val="none"/>
    </w:rPr>
  </w:style>
  <w:style w:type="character" w:customStyle="1" w:styleId="CordiaUPC1">
    <w:name w:val="Основной текст + CordiaUPC1"/>
    <w:aliases w:val="16,5 pt1"/>
    <w:uiPriority w:val="99"/>
    <w:rsid w:val="00EE39A5"/>
    <w:rPr>
      <w:rFonts w:ascii="CordiaUPC" w:hAnsi="CordiaUPC" w:cs="CordiaUPC"/>
      <w:noProof/>
      <w:sz w:val="33"/>
      <w:szCs w:val="33"/>
      <w:u w:val="none"/>
    </w:rPr>
  </w:style>
  <w:style w:type="paragraph" w:styleId="a8">
    <w:name w:val="footer"/>
    <w:basedOn w:val="a"/>
    <w:link w:val="a9"/>
    <w:uiPriority w:val="99"/>
    <w:unhideWhenUsed/>
    <w:rsid w:val="00EE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39A5"/>
  </w:style>
  <w:style w:type="paragraph" w:styleId="aa">
    <w:name w:val="header"/>
    <w:basedOn w:val="a"/>
    <w:link w:val="ab"/>
    <w:uiPriority w:val="99"/>
    <w:unhideWhenUsed/>
    <w:rsid w:val="00EE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39A5"/>
  </w:style>
  <w:style w:type="character" w:customStyle="1" w:styleId="FontStyle68">
    <w:name w:val="Font Style68"/>
    <w:uiPriority w:val="99"/>
    <w:rsid w:val="00EE39A5"/>
    <w:rPr>
      <w:rFonts w:ascii="Times New Roman" w:hAnsi="Times New Roman"/>
      <w:i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E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9A5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uiPriority w:val="11"/>
    <w:qFormat/>
    <w:rsid w:val="00EE39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EE39A5"/>
    <w:rPr>
      <w:rFonts w:eastAsiaTheme="minorEastAsia"/>
      <w:color w:val="5A5A5A" w:themeColor="text1" w:themeTint="A5"/>
      <w:spacing w:val="15"/>
    </w:rPr>
  </w:style>
  <w:style w:type="character" w:styleId="af0">
    <w:name w:val="Placeholder Text"/>
    <w:basedOn w:val="a0"/>
    <w:uiPriority w:val="99"/>
    <w:semiHidden/>
    <w:rsid w:val="00EE39A5"/>
    <w:rPr>
      <w:color w:val="808080"/>
    </w:rPr>
  </w:style>
  <w:style w:type="paragraph" w:customStyle="1" w:styleId="Style14">
    <w:name w:val="Style14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EE39A5"/>
    <w:rPr>
      <w:rFonts w:ascii="Arial Narrow" w:hAnsi="Arial Narrow"/>
      <w:b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EE39A5"/>
  </w:style>
  <w:style w:type="character" w:customStyle="1" w:styleId="FontStyle47">
    <w:name w:val="Font Style47"/>
    <w:basedOn w:val="a0"/>
    <w:uiPriority w:val="99"/>
    <w:rsid w:val="00EE39A5"/>
    <w:rPr>
      <w:rFonts w:ascii="Times New Roman" w:hAnsi="Times New Roman" w:cs="Times New Roman"/>
      <w:spacing w:val="20"/>
      <w:sz w:val="28"/>
      <w:szCs w:val="28"/>
    </w:rPr>
  </w:style>
  <w:style w:type="character" w:customStyle="1" w:styleId="FontStyle49">
    <w:name w:val="Font Style49"/>
    <w:basedOn w:val="a0"/>
    <w:uiPriority w:val="99"/>
    <w:rsid w:val="00EE39A5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EE39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EE39A5"/>
    <w:rPr>
      <w:rFonts w:ascii="Arial Narrow" w:hAnsi="Arial Narrow" w:cs="Arial Narrow"/>
      <w:b/>
      <w:bCs/>
      <w:i/>
      <w:iCs/>
      <w:spacing w:val="10"/>
      <w:sz w:val="20"/>
      <w:szCs w:val="20"/>
    </w:rPr>
  </w:style>
  <w:style w:type="paragraph" w:customStyle="1" w:styleId="Style27">
    <w:name w:val="Style27"/>
    <w:basedOn w:val="a"/>
    <w:uiPriority w:val="99"/>
    <w:rsid w:val="00EE39A5"/>
    <w:pPr>
      <w:widowControl w:val="0"/>
      <w:autoSpaceDE w:val="0"/>
      <w:autoSpaceDN w:val="0"/>
      <w:adjustRightInd w:val="0"/>
      <w:spacing w:after="0" w:line="266" w:lineRule="exact"/>
      <w:ind w:firstLine="338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EE39A5"/>
    <w:rPr>
      <w:rFonts w:ascii="Arial Narrow" w:hAnsi="Arial Narrow" w:cs="Arial Narrow"/>
      <w:sz w:val="24"/>
      <w:szCs w:val="24"/>
    </w:rPr>
  </w:style>
  <w:style w:type="character" w:customStyle="1" w:styleId="FontStyle52">
    <w:name w:val="Font Style52"/>
    <w:basedOn w:val="a0"/>
    <w:uiPriority w:val="99"/>
    <w:rsid w:val="00EE39A5"/>
    <w:rPr>
      <w:rFonts w:ascii="Arial Narrow" w:hAnsi="Arial Narrow" w:cs="Arial Narrow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EE39A5"/>
    <w:rPr>
      <w:rFonts w:ascii="Sylfaen" w:hAnsi="Sylfaen" w:cs="Sylfaen"/>
      <w:b/>
      <w:bCs/>
      <w:i/>
      <w:iCs/>
      <w:spacing w:val="30"/>
      <w:sz w:val="10"/>
      <w:szCs w:val="10"/>
    </w:rPr>
  </w:style>
  <w:style w:type="character" w:customStyle="1" w:styleId="FontStyle12">
    <w:name w:val="Font Style12"/>
    <w:basedOn w:val="a0"/>
    <w:uiPriority w:val="99"/>
    <w:rsid w:val="00EE39A5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EE39A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0">
    <w:name w:val="Font Style60"/>
    <w:basedOn w:val="a0"/>
    <w:uiPriority w:val="99"/>
    <w:rsid w:val="00EE39A5"/>
    <w:rPr>
      <w:rFonts w:ascii="Times New Roman" w:hAnsi="Times New Roman" w:cs="Times New Roman"/>
      <w:sz w:val="8"/>
      <w:szCs w:val="8"/>
    </w:rPr>
  </w:style>
  <w:style w:type="paragraph" w:customStyle="1" w:styleId="Style22">
    <w:name w:val="Style22"/>
    <w:basedOn w:val="a"/>
    <w:uiPriority w:val="99"/>
    <w:rsid w:val="00EE39A5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E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EE39A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E39A5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E39A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39A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E39A5"/>
    <w:rPr>
      <w:b/>
      <w:bCs/>
    </w:rPr>
  </w:style>
  <w:style w:type="paragraph" w:customStyle="1" w:styleId="Style23">
    <w:name w:val="Style23"/>
    <w:basedOn w:val="a"/>
    <w:uiPriority w:val="99"/>
    <w:rsid w:val="00EE39A5"/>
    <w:pPr>
      <w:widowControl w:val="0"/>
      <w:autoSpaceDE w:val="0"/>
      <w:autoSpaceDN w:val="0"/>
      <w:adjustRightInd w:val="0"/>
      <w:spacing w:after="0" w:line="259" w:lineRule="exact"/>
    </w:pPr>
    <w:rPr>
      <w:rFonts w:ascii="Impact" w:eastAsiaTheme="minorEastAsia" w:hAnsi="Impact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E39A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5">
    <w:name w:val="Font Style25"/>
    <w:basedOn w:val="a0"/>
    <w:uiPriority w:val="99"/>
    <w:rsid w:val="00EE39A5"/>
    <w:rPr>
      <w:rFonts w:ascii="Times New Roman" w:hAnsi="Times New Roman" w:cs="Times New Roman"/>
      <w:smallCaps/>
      <w:sz w:val="22"/>
      <w:szCs w:val="22"/>
    </w:rPr>
  </w:style>
  <w:style w:type="character" w:customStyle="1" w:styleId="FontStyle28">
    <w:name w:val="Font Style28"/>
    <w:basedOn w:val="a0"/>
    <w:uiPriority w:val="99"/>
    <w:rsid w:val="00EE39A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1">
    <w:name w:val="Font Style31"/>
    <w:basedOn w:val="a0"/>
    <w:uiPriority w:val="99"/>
    <w:rsid w:val="00EE39A5"/>
    <w:rPr>
      <w:rFonts w:ascii="Tahoma" w:hAnsi="Tahoma" w:cs="Tahoma"/>
      <w:sz w:val="18"/>
      <w:szCs w:val="18"/>
    </w:rPr>
  </w:style>
  <w:style w:type="character" w:customStyle="1" w:styleId="FontStyle65">
    <w:name w:val="Font Style65"/>
    <w:basedOn w:val="a0"/>
    <w:uiPriority w:val="99"/>
    <w:rsid w:val="00EE39A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6">
    <w:name w:val="Style36"/>
    <w:basedOn w:val="a"/>
    <w:uiPriority w:val="99"/>
    <w:rsid w:val="00EE39A5"/>
    <w:pPr>
      <w:widowControl w:val="0"/>
      <w:autoSpaceDE w:val="0"/>
      <w:autoSpaceDN w:val="0"/>
      <w:adjustRightInd w:val="0"/>
      <w:spacing w:after="0" w:line="266" w:lineRule="exact"/>
      <w:ind w:firstLine="418"/>
      <w:jc w:val="both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75">
    <w:name w:val="Font Style75"/>
    <w:basedOn w:val="a0"/>
    <w:uiPriority w:val="99"/>
    <w:rsid w:val="00EE39A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2">
    <w:name w:val="Style42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Theme="minorEastAsia" w:hAnsi="Arial Narrow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E39A5"/>
    <w:pPr>
      <w:widowControl w:val="0"/>
      <w:autoSpaceDE w:val="0"/>
      <w:autoSpaceDN w:val="0"/>
      <w:adjustRightInd w:val="0"/>
      <w:spacing w:after="0" w:line="238" w:lineRule="exact"/>
      <w:ind w:hanging="497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EE39A5"/>
    <w:rPr>
      <w:rFonts w:ascii="Times New Roman" w:hAnsi="Times New Roman" w:cs="Times New Roman"/>
      <w:b/>
      <w:bCs/>
      <w:sz w:val="32"/>
      <w:szCs w:val="32"/>
    </w:rPr>
  </w:style>
  <w:style w:type="paragraph" w:customStyle="1" w:styleId="Style43">
    <w:name w:val="Style43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E39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EE39A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a"/>
    <w:uiPriority w:val="99"/>
    <w:rsid w:val="00EE39A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EE39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8">
    <w:name w:val="Font Style38"/>
    <w:basedOn w:val="a0"/>
    <w:uiPriority w:val="99"/>
    <w:rsid w:val="00EE39A5"/>
    <w:rPr>
      <w:rFonts w:ascii="Arial Narrow" w:hAnsi="Arial Narrow" w:cs="Arial Narrow"/>
      <w:sz w:val="18"/>
      <w:szCs w:val="18"/>
    </w:rPr>
  </w:style>
  <w:style w:type="character" w:customStyle="1" w:styleId="3">
    <w:name w:val="Стиль3"/>
    <w:basedOn w:val="a0"/>
    <w:uiPriority w:val="1"/>
    <w:rsid w:val="00EE39A5"/>
    <w:rPr>
      <w:rFonts w:ascii="Times New Roman" w:hAnsi="Times New Roman"/>
      <w:sz w:val="24"/>
    </w:rPr>
  </w:style>
  <w:style w:type="paragraph" w:customStyle="1" w:styleId="af6">
    <w:name w:val="список с точками"/>
    <w:basedOn w:val="a"/>
    <w:rsid w:val="00EE39A5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EE39A5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40">
    <w:name w:val="Основной текст (4)"/>
    <w:uiPriority w:val="99"/>
    <w:rsid w:val="00EE39A5"/>
  </w:style>
  <w:style w:type="character" w:customStyle="1" w:styleId="410">
    <w:name w:val="Основной текст (4) + Не курсив1"/>
    <w:uiPriority w:val="99"/>
    <w:rsid w:val="00EE39A5"/>
    <w:rPr>
      <w:rFonts w:ascii="Times New Roman" w:hAnsi="Times New Roman" w:cs="Times New Roman"/>
      <w:i w:val="0"/>
      <w:iCs w:val="0"/>
      <w:sz w:val="20"/>
      <w:szCs w:val="20"/>
      <w:u w:val="none"/>
    </w:rPr>
  </w:style>
  <w:style w:type="paragraph" w:customStyle="1" w:styleId="41">
    <w:name w:val="Основной текст (4)1"/>
    <w:basedOn w:val="a"/>
    <w:link w:val="4"/>
    <w:uiPriority w:val="99"/>
    <w:rsid w:val="00EE39A5"/>
    <w:pPr>
      <w:widowControl w:val="0"/>
      <w:shd w:val="clear" w:color="auto" w:fill="FFFFFF"/>
      <w:spacing w:after="0" w:line="238" w:lineRule="exact"/>
      <w:ind w:hanging="26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EE39A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EE39A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39A5"/>
    <w:pPr>
      <w:spacing w:after="100"/>
      <w:ind w:left="220"/>
    </w:pPr>
  </w:style>
  <w:style w:type="character" w:styleId="af8">
    <w:name w:val="Hyperlink"/>
    <w:basedOn w:val="a0"/>
    <w:uiPriority w:val="99"/>
    <w:unhideWhenUsed/>
    <w:rsid w:val="00EE39A5"/>
    <w:rPr>
      <w:color w:val="0000FF" w:themeColor="hyperlink"/>
      <w:u w:val="single"/>
    </w:rPr>
  </w:style>
  <w:style w:type="paragraph" w:customStyle="1" w:styleId="book">
    <w:name w:val="book"/>
    <w:basedOn w:val="a"/>
    <w:rsid w:val="00EE39A5"/>
    <w:pPr>
      <w:spacing w:after="0" w:line="240" w:lineRule="auto"/>
      <w:ind w:firstLine="42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Barliani</dc:creator>
  <cp:keywords/>
  <dc:description/>
  <cp:lastModifiedBy>Barliani</cp:lastModifiedBy>
  <cp:revision>3</cp:revision>
  <dcterms:created xsi:type="dcterms:W3CDTF">2016-02-09T09:21:00Z</dcterms:created>
  <dcterms:modified xsi:type="dcterms:W3CDTF">2016-02-09T09:42:00Z</dcterms:modified>
</cp:coreProperties>
</file>