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916119d99477a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№31</w:t>
      </w:r>
    </w:p>
    <w:p>
      <w:pPr>
        <w:pStyle w:val="catHeading1"/>
        <w:jc w:val="center"/>
      </w:pPr>
      <w:r>
        <w:t/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2</w:t>
      </w:r>
      <w:r w:rsidRPr="00394515" w:rsidR="00DF14FF">
        <w:rPr>
          <w:sz w:val="22"/>
          <w:szCs w:val="22"/>
        </w:rPr>
        <w:t>.</w:t>
      </w:r>
      <w:r w:rsidRPr="00394515">
        <w:rPr>
          <w:sz w:val="22"/>
          <w:szCs w:val="22"/>
        </w:rPr>
        <w:t xml:space="preserve"> Что изучает общая экономическая теория?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богатство общества;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бухгалтерский учет;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отношение человека к вещам;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технико-экономические отношения в процессе производства 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отношения в процессе производства по поводу рационального использования ограниченных ресурсов.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9. </w:t>
      </w:r>
      <w:r w:rsidRPr="00394515" w:rsidR="00DD7A73">
        <w:rPr>
          <w:sz w:val="22"/>
          <w:szCs w:val="22"/>
        </w:rPr>
        <w:t>Уровень реальной заработной платы зависит от: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уровня цен на товары и услуги;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нормы прибыли;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ставки налогообложения;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продолжительности рабочего времени 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уровня цен на товары.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21</w:t>
      </w:r>
      <w:r w:rsidRPr="00394515" w:rsidR="00DF14FF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Рыночная экономика представляет: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систему хаоса и анархии;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относительно простой механизм координации, действующей посредством уравновешивания спроса и предложения;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сложный механизм координации, действующий через систему цен и рынков;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многоструктурную малоподвижную (не гибкую) систему со сложно поддающимся механизмом регулирования;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согласование решений потребителей, производителей и владельцев факторов производства.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22</w:t>
      </w:r>
      <w:r w:rsidRPr="00394515" w:rsidR="00DF14FF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Что из перечисленного не является общественным благом: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>) электроэнергия;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>) маяки;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>) защита от наводнений;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оборона страны;</w:t>
      </w:r>
    </w:p>
    <w:p w:rsidRPr="00394515" w:rsidR="00DD7A73" w:rsidP="00DF14FF" w:rsidRDefault="00DF14FF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Е) </w:t>
      </w:r>
      <w:r w:rsidRPr="00394515" w:rsidR="00DD7A73">
        <w:rPr>
          <w:sz w:val="22"/>
          <w:szCs w:val="22"/>
        </w:rPr>
        <w:t>полиция.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43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К косвенным методам государственного регулирования относятся: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регулирование государственных расходов;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установление законов;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фискальная и денежная политика;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управление государственным сектором;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развитие государственного сектора.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44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Основная причина экономического роста в развитых странах: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увеличение рабочего времени;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технологические изменения;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увеличение объема применяемого капитала;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реализация денежно-кредитной и фискальной политики, способствующей экономическому росту;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рост квалификации рабочей силы.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48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Потребность - это: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отношения потребителя продавца;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объективная необходимость, нужда людей в чем-либо;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покупательная способность;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только потребность в золоте;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платежеспособный спрос.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65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Где создается национальный доход, согласно концепции "</w:t>
      </w:r>
      <w:proofErr w:type="spellStart"/>
      <w:r w:rsidRPr="00394515">
        <w:rPr>
          <w:sz w:val="22"/>
          <w:szCs w:val="22"/>
        </w:rPr>
        <w:t>экономикс</w:t>
      </w:r>
      <w:proofErr w:type="spellEnd"/>
      <w:r w:rsidRPr="00394515">
        <w:rPr>
          <w:sz w:val="22"/>
          <w:szCs w:val="22"/>
        </w:rPr>
        <w:t>"?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только в промышленности;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только в сельском хозяйстве;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в сфере материального производства и не материального производства;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в непроизводственной сфере;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только в строительстве.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77</w:t>
      </w:r>
      <w:r w:rsidRPr="00394515" w:rsidR="00486370">
        <w:rPr>
          <w:sz w:val="22"/>
          <w:szCs w:val="22"/>
          <w:lang w:val="kk-KZ"/>
        </w:rPr>
        <w:t xml:space="preserve">. </w:t>
      </w:r>
      <w:proofErr w:type="spellStart"/>
      <w:r w:rsidRPr="00394515">
        <w:rPr>
          <w:sz w:val="22"/>
          <w:szCs w:val="22"/>
        </w:rPr>
        <w:t>Трансакционные</w:t>
      </w:r>
      <w:proofErr w:type="spellEnd"/>
      <w:r w:rsidRPr="00394515">
        <w:rPr>
          <w:sz w:val="22"/>
          <w:szCs w:val="22"/>
        </w:rPr>
        <w:t xml:space="preserve"> издержки - это: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издержки производства;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трансформационные издержки;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издержки по поводу поиска информации, по оформлению сделки, по защите прав собственности необдуманного поведения на рынке;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издержки планирования;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постоянные и переменные издержки.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83</w:t>
      </w:r>
      <w:r w:rsidRPr="00394515" w:rsidR="00486370">
        <w:rPr>
          <w:sz w:val="22"/>
          <w:szCs w:val="22"/>
          <w:lang w:val="kk-KZ"/>
        </w:rPr>
        <w:t xml:space="preserve">. </w:t>
      </w:r>
      <w:r w:rsidRPr="00394515">
        <w:rPr>
          <w:sz w:val="22"/>
          <w:szCs w:val="22"/>
        </w:rPr>
        <w:t>Доход, рассчитанный на единицу реализованной продукции - это...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прибыль;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общий доход;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средний доход;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предельный доход;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бухгалтерская прибыль.</w:t>
      </w:r>
    </w:p>
    <w:p w:rsidRPr="00394515" w:rsidR="00DD7A73" w:rsidP="00DF14FF" w:rsidRDefault="00DD7A73">
      <w:pPr>
        <w:widowControl w:val="0"/>
        <w:rPr>
          <w:sz w:val="22"/>
          <w:szCs w:val="22"/>
        </w:rPr>
      </w:pPr>
    </w:p>
    <w:p>
      <w:pPr>
        <w:pStyle w:val="catHeading1"/>
        <w:jc w:val="center"/>
      </w:pPr>
      <w:r>
        <w:t/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121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Масса жизненных благ и услуг, которые можно приобрести за полученные деньги, называется: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номинальной заработной платой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ставкой заработной платы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ценой труда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реальной заработной платой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ценой равновесия на рынке труда возрастных перемещениях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135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Когда собственность реализует себя экономически: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при заключении договора купли-продажи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при покупке вещи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при заключении договора аренды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при заключении договора на право пользования собственностью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когда она начинает приносить прибыль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139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Цели экономической политики не включают: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экономический рост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полную занятость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стабильность уровня цен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экономическую безопасность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рост инфляции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148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Что не влияет на перераспределение национального дохода?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государственный бюджет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инфляция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государственные займы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концентрация капитала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прибыль корпораций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150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Совокупное предложение -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представленные на рынке товары по определенной цене;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желание и способность людей покупать товары;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реальный объем производства при данном уровне цен;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соотношение между уровнем цен и реальным объемом национального производства;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совокупность приобретаемых потребителями товаров и услуг.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151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Какое условие препятствует возникновению и функционированию рыночного хозяйства: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общественное разделение труда;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экономическая обособленность субъектов экономики;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жесткая система управления производством и распределением;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 xml:space="preserve">D) самостоятельность субъектов предпринимательства; 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либерализация цен.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156</w:t>
      </w:r>
      <w:r w:rsidRPr="00394515" w:rsidR="00A82CA2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Финансовая система не включает: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государственные финансы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финансы корпораций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финансы домохозяйств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финансы общественных организаций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финансы государственных предприятий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16619E" w:rsidP="00DF14FF" w:rsidRDefault="0016619E">
      <w:pPr>
        <w:widowControl w:val="0"/>
        <w:ind w:left="720" w:hanging="72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157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Если товар вывозится из страны, то для данной страны это: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экспорт;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импорт;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реэкспорт;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международный товарообмен;</w:t>
      </w:r>
    </w:p>
    <w:p w:rsidRPr="00394515" w:rsidR="0016619E" w:rsidP="00DF14FF" w:rsidRDefault="0016619E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отток национального богатства.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193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Что служит средством обращения при продаже товаров в кредит?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бумажные деньги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выраженные в деньгах долговые обязательства покупателя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золотые слитки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слитки из драгоценных металлов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свободно конвертируемая валюта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  <w:lang w:val="kk-KZ"/>
        </w:rPr>
        <w:t>198</w:t>
      </w:r>
      <w:r w:rsidRPr="00394515" w:rsidR="00991808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Национальный доход — это: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A) рыночная стоимость всех конечных товаров и услуг, произведенных гражданами страны за определенный период;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B) рыночная стоимость всех конечных товаров и услуг, произведенных внутри страны за определенный период;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C) чистый национальный продукт минус косвенные налоги на предпринимателей;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D) стоимость продукции, произведенная в экономике всеми факторами производства;</w:t>
      </w:r>
    </w:p>
    <w:p w:rsidRPr="00394515" w:rsidR="00F320BA" w:rsidP="00DF14FF" w:rsidRDefault="00F320BA">
      <w:pPr>
        <w:widowControl w:val="0"/>
        <w:rPr>
          <w:sz w:val="22"/>
          <w:szCs w:val="22"/>
        </w:rPr>
      </w:pPr>
      <w:r w:rsidRPr="00394515">
        <w:rPr>
          <w:sz w:val="22"/>
          <w:szCs w:val="22"/>
        </w:rPr>
        <w:t>Е) сумма доходов и трансфертных платежей.</w:t>
      </w:r>
    </w:p>
    <w:p w:rsidRPr="00394515" w:rsidR="00254552" w:rsidP="00DF14FF" w:rsidRDefault="00254552">
      <w:pPr>
        <w:widowControl w:val="0"/>
        <w:rPr>
          <w:sz w:val="22"/>
          <w:szCs w:val="22"/>
        </w:rPr>
      </w:pPr>
    </w:p>
    <w:p>
      <w:pPr>
        <w:pStyle w:val="catHeading1"/>
        <w:jc w:val="center"/>
      </w:pPr>
      <w:r>
        <w:t/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20</w:t>
      </w:r>
      <w:r w:rsidRPr="00394515">
        <w:rPr>
          <w:sz w:val="22"/>
          <w:szCs w:val="22"/>
        </w:rPr>
        <w:t>8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Какой термин отражает способность и желание людей платить за что-либо: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потребность,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спрос,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необходимость,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желание,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инфляция.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20</w:t>
      </w:r>
      <w:r w:rsidRPr="00394515">
        <w:rPr>
          <w:sz w:val="22"/>
          <w:szCs w:val="22"/>
        </w:rPr>
        <w:t>9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Закон предложения, если цены растут, а прочие условия неизменны, проявляется: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в росте предложения,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в снижении предложения,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в росте объема предложения,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в падении объема предложения,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в падении и спроса и предложения.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19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Постоянные издержки фирмы – это: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затраты на ресурсы по ценам, действовавшим в момент их приобретения,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минимальные издержки производства любого объема продукции при наиболее благоприятных условиях производства,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издержки, которые несет фирма даже в том случае, если продукция не производится,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неявные издержки,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издержки, которые несет предприятие в случае увеливения объема производства на единицу продукции.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28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Эффект дохода имеет место в следующем случае: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 A) если доходы людей падают, то покупают меньше данного  продукта</w:t>
      </w:r>
    </w:p>
    <w:p w:rsidRPr="00394515" w:rsidR="00974A4E" w:rsidP="00DF14FF" w:rsidRDefault="00974A4E">
      <w:pPr>
        <w:pStyle w:val="a3"/>
        <w:ind w:left="60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удешевление товаров приводит к тому, что потребитель может купить больше данного товара, не сокращая потребление других  товаров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C) объем покупок некоторых товаров сокращается по мере увеличения доходов людей 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 xml:space="preserve">D) по мере того, как доходы людей растут, они сберегают  увеличивающуюся часть доходов </w:t>
      </w:r>
    </w:p>
    <w:p w:rsidRPr="00394515" w:rsidR="00974A4E" w:rsidP="00DF14FF" w:rsidRDefault="00974A4E">
      <w:pPr>
        <w:pStyle w:val="a3"/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по мере того как доходы людей падают, они больше сберегают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29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Чтобы получить максимум прибыли, монополист должен выбрать такой объем выпуска, при котором: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предельные издержки равны цене продукции,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предельные издержки равны общим издержкам,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предельный доход равен предельным издержкам,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предельный доход равен общим издержкам,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E) средние издержки равны цене продукции.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37</w:t>
      </w:r>
      <w:r w:rsidRPr="00394515" w:rsidR="00C95CC6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Какое условие препятствует возникновению и функционированию рыночного хозяйства: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общественное разделение труда,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экономическая обособленность субъектов экономики,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жесткая система управления производством и распределением,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самостоятельность субъектов предпринимательства</w:t>
      </w:r>
    </w:p>
    <w:p w:rsidRPr="00394515" w:rsidR="00272900" w:rsidP="00DF14FF" w:rsidRDefault="00272900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val="en-US" w:eastAsia="ru-RU"/>
        </w:rPr>
        <w:t>E</w:t>
      </w:r>
      <w:r w:rsidRPr="00394515">
        <w:rPr>
          <w:sz w:val="22"/>
          <w:szCs w:val="22"/>
        </w:rPr>
        <w:t>) господство потребителей над производителями</w:t>
      </w:r>
    </w:p>
    <w:p w:rsidRPr="00394515" w:rsidR="00974A4E" w:rsidP="00DF14FF" w:rsidRDefault="00974A4E">
      <w:pPr>
        <w:pStyle w:val="a3"/>
        <w:tabs>
          <w:tab w:val="left" w:pos="0"/>
        </w:tabs>
        <w:jc w:val="left"/>
        <w:rPr>
          <w:sz w:val="22"/>
          <w:szCs w:val="22"/>
        </w:rPr>
      </w:pPr>
    </w:p>
    <w:p w:rsidRPr="00394515" w:rsidR="00272900" w:rsidP="00DF14FF" w:rsidRDefault="00272900">
      <w:pPr>
        <w:rPr>
          <w:sz w:val="22"/>
          <w:szCs w:val="22"/>
        </w:rPr>
      </w:pPr>
      <w:r w:rsidRPr="00394515">
        <w:rPr>
          <w:sz w:val="22"/>
          <w:szCs w:val="22"/>
        </w:rPr>
        <w:t>250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Способность товара к обмену в определенных пропорциях есть:</w:t>
      </w:r>
    </w:p>
    <w:p w:rsidRPr="00394515" w:rsidR="00272900" w:rsidP="00DF14FF" w:rsidRDefault="00272900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>) потребительская стоимость</w:t>
      </w:r>
    </w:p>
    <w:p w:rsidRPr="00394515" w:rsidR="00272900" w:rsidP="00DF14FF" w:rsidRDefault="00272900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>) меновая стоимость</w:t>
      </w:r>
    </w:p>
    <w:p w:rsidRPr="00394515" w:rsidR="00272900" w:rsidP="00DF14FF" w:rsidRDefault="00272900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>) конкретная полезность</w:t>
      </w:r>
    </w:p>
    <w:p w:rsidRPr="00394515" w:rsidR="00272900" w:rsidP="00DF14FF" w:rsidRDefault="00272900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общественная потребительная ценность</w:t>
      </w:r>
    </w:p>
    <w:p w:rsidRPr="00394515" w:rsidR="00272900" w:rsidP="00DF14FF" w:rsidRDefault="00272900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абстрактная полезность</w:t>
      </w:r>
    </w:p>
    <w:p w:rsidRPr="00394515" w:rsidR="00974A4E" w:rsidP="00DF14FF" w:rsidRDefault="00974A4E">
      <w:pPr>
        <w:widowControl w:val="0"/>
        <w:rPr>
          <w:sz w:val="22"/>
          <w:szCs w:val="22"/>
        </w:rPr>
      </w:pP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</w:rPr>
        <w:t>256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Производитель товара Х снизил цену на свой товар на 5%, в результате чего объем продаж вырос на 2%. Спрос на данный товар является: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A</w:t>
      </w:r>
      <w:r w:rsidRPr="00394515">
        <w:rPr>
          <w:sz w:val="22"/>
          <w:szCs w:val="22"/>
        </w:rPr>
        <w:t>) эластичным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B</w:t>
      </w:r>
      <w:r w:rsidRPr="00394515">
        <w:rPr>
          <w:sz w:val="22"/>
          <w:szCs w:val="22"/>
        </w:rPr>
        <w:t>) неэластичным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C</w:t>
      </w:r>
      <w:r w:rsidRPr="00394515">
        <w:rPr>
          <w:sz w:val="22"/>
          <w:szCs w:val="22"/>
        </w:rPr>
        <w:t>) единичной эластичности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D</w:t>
      </w:r>
      <w:r w:rsidRPr="00394515">
        <w:rPr>
          <w:sz w:val="22"/>
          <w:szCs w:val="22"/>
        </w:rPr>
        <w:t>) абсолютно эластичным</w:t>
      </w:r>
    </w:p>
    <w:p w:rsidRPr="00394515" w:rsidR="0010664F" w:rsidP="00DF14FF" w:rsidRDefault="0010664F">
      <w:pPr>
        <w:rPr>
          <w:sz w:val="22"/>
          <w:szCs w:val="22"/>
        </w:rPr>
      </w:pPr>
      <w:r w:rsidRPr="00394515">
        <w:rPr>
          <w:sz w:val="22"/>
          <w:szCs w:val="22"/>
          <w:lang w:val="en-US"/>
        </w:rPr>
        <w:t>E</w:t>
      </w:r>
      <w:r w:rsidRPr="00394515">
        <w:rPr>
          <w:sz w:val="22"/>
          <w:szCs w:val="22"/>
        </w:rPr>
        <w:t>) абсолютно неэластичным</w:t>
      </w:r>
    </w:p>
    <w:p w:rsidRPr="00394515" w:rsidR="00974A4E" w:rsidP="00DF14FF" w:rsidRDefault="00974A4E">
      <w:pPr>
        <w:rPr>
          <w:sz w:val="22"/>
          <w:szCs w:val="22"/>
        </w:rPr>
      </w:pPr>
    </w:p>
    <w:p w:rsidRPr="00394515" w:rsidR="00C2476D" w:rsidP="00DF14FF" w:rsidRDefault="00C2476D">
      <w:pPr>
        <w:pStyle w:val="a3"/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9</w:t>
      </w:r>
      <w:r w:rsidRPr="00394515">
        <w:rPr>
          <w:noProof w:val="0"/>
          <w:sz w:val="22"/>
          <w:szCs w:val="22"/>
        </w:rPr>
        <w:t>6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Предельный доход — это: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A) валовой доход на единицу продаж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B) валовой доход на количество произведенной продукции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C)  изменения дохода в результате изменения на единицу продаж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>D) произведение цены на количество продукции</w:t>
      </w:r>
    </w:p>
    <w:p w:rsidRPr="00394515" w:rsidR="00C2476D" w:rsidP="00DF14FF" w:rsidRDefault="00C2476D">
      <w:pPr>
        <w:pStyle w:val="21"/>
        <w:spacing w:after="0" w:line="240" w:lineRule="auto"/>
        <w:ind w:left="0"/>
        <w:rPr>
          <w:sz w:val="22"/>
          <w:szCs w:val="22"/>
        </w:rPr>
      </w:pPr>
      <w:r w:rsidRPr="00394515">
        <w:rPr>
          <w:sz w:val="22"/>
          <w:szCs w:val="22"/>
        </w:rPr>
        <w:t xml:space="preserve">E) единица общей выручки. </w:t>
      </w:r>
    </w:p>
    <w:p w:rsidRPr="00394515" w:rsidR="00974A4E" w:rsidP="00DF14FF" w:rsidRDefault="00974A4E">
      <w:pPr>
        <w:rPr>
          <w:sz w:val="22"/>
          <w:szCs w:val="22"/>
        </w:rPr>
      </w:pP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noProof w:val="0"/>
          <w:sz w:val="22"/>
          <w:szCs w:val="22"/>
          <w:lang w:eastAsia="ru-RU"/>
        </w:rPr>
        <w:t>2</w:t>
      </w:r>
      <w:r w:rsidRPr="00394515">
        <w:rPr>
          <w:sz w:val="22"/>
          <w:szCs w:val="22"/>
        </w:rPr>
        <w:t>9</w:t>
      </w:r>
      <w:r w:rsidRPr="00394515">
        <w:rPr>
          <w:noProof w:val="0"/>
          <w:sz w:val="22"/>
          <w:szCs w:val="22"/>
        </w:rPr>
        <w:t>8</w:t>
      </w:r>
      <w:r w:rsidRPr="00394515" w:rsidR="00C64D4D">
        <w:rPr>
          <w:sz w:val="22"/>
          <w:szCs w:val="22"/>
        </w:rPr>
        <w:t xml:space="preserve">. </w:t>
      </w:r>
      <w:r w:rsidRPr="00394515">
        <w:rPr>
          <w:sz w:val="22"/>
          <w:szCs w:val="22"/>
        </w:rPr>
        <w:t>Единственным переменным фактором является труд, остальные фиксированные: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Число рабочих, чел.:……………..0</w:t>
      </w:r>
      <w:r w:rsidRPr="00394515">
        <w:rPr>
          <w:sz w:val="22"/>
          <w:szCs w:val="22"/>
        </w:rPr>
        <w:tab/>
      </w:r>
      <w:r w:rsidRPr="00394515">
        <w:rPr>
          <w:sz w:val="22"/>
          <w:szCs w:val="22"/>
        </w:rPr>
        <w:tab/>
        <w:t>1</w:t>
      </w:r>
      <w:r w:rsidRPr="00394515">
        <w:rPr>
          <w:sz w:val="22"/>
          <w:szCs w:val="22"/>
        </w:rPr>
        <w:tab/>
        <w:t>2</w:t>
      </w:r>
      <w:r w:rsidRPr="00394515">
        <w:rPr>
          <w:sz w:val="22"/>
          <w:szCs w:val="22"/>
        </w:rPr>
        <w:tab/>
        <w:t>3</w:t>
      </w:r>
      <w:r w:rsidRPr="00394515">
        <w:rPr>
          <w:sz w:val="22"/>
          <w:szCs w:val="22"/>
        </w:rPr>
        <w:tab/>
        <w:t>4</w:t>
      </w:r>
      <w:r w:rsidRPr="00394515">
        <w:rPr>
          <w:sz w:val="22"/>
          <w:szCs w:val="22"/>
        </w:rPr>
        <w:tab/>
        <w:t>5</w:t>
      </w:r>
      <w:r w:rsidRPr="00394515">
        <w:rPr>
          <w:sz w:val="22"/>
          <w:szCs w:val="22"/>
        </w:rPr>
        <w:tab/>
        <w:t>6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Выпуск продукции, шт.…………..0</w:t>
      </w:r>
      <w:r w:rsidRPr="00394515">
        <w:rPr>
          <w:sz w:val="22"/>
          <w:szCs w:val="22"/>
        </w:rPr>
        <w:tab/>
        <w:t>40</w:t>
      </w:r>
      <w:r w:rsidRPr="00394515">
        <w:rPr>
          <w:sz w:val="22"/>
          <w:szCs w:val="22"/>
        </w:rPr>
        <w:tab/>
        <w:t>90</w:t>
      </w:r>
      <w:r w:rsidRPr="00394515">
        <w:rPr>
          <w:sz w:val="22"/>
          <w:szCs w:val="22"/>
        </w:rPr>
        <w:tab/>
        <w:t>126</w:t>
      </w:r>
      <w:r w:rsidRPr="00394515">
        <w:rPr>
          <w:sz w:val="22"/>
          <w:szCs w:val="22"/>
        </w:rPr>
        <w:tab/>
        <w:t>150</w:t>
      </w:r>
      <w:r w:rsidRPr="00394515">
        <w:rPr>
          <w:sz w:val="22"/>
          <w:szCs w:val="22"/>
        </w:rPr>
        <w:tab/>
        <w:t>165</w:t>
      </w:r>
      <w:r w:rsidRPr="00394515">
        <w:rPr>
          <w:sz w:val="22"/>
          <w:szCs w:val="22"/>
        </w:rPr>
        <w:tab/>
        <w:t>180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Средний продукт достигает максимальной величины, когда занято: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A) 6 рабочих.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B) 5 рабочих.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C) 4 рабочих.</w:t>
      </w:r>
    </w:p>
    <w:p w:rsidRPr="00394515" w:rsidR="00C2476D" w:rsidP="00DF14FF" w:rsidRDefault="00C2476D">
      <w:pPr>
        <w:pStyle w:val="a3"/>
        <w:tabs>
          <w:tab w:val="left" w:pos="0"/>
        </w:tabs>
        <w:jc w:val="left"/>
        <w:rPr>
          <w:sz w:val="22"/>
          <w:szCs w:val="22"/>
        </w:rPr>
      </w:pPr>
      <w:r w:rsidRPr="00394515">
        <w:rPr>
          <w:sz w:val="22"/>
          <w:szCs w:val="22"/>
        </w:rPr>
        <w:t>D) 3 рабочих.</w:t>
      </w:r>
    </w:p>
    <w:p w:rsidRPr="00394515" w:rsidR="00C2476D" w:rsidP="00DF14FF" w:rsidRDefault="00C2476D">
      <w:pPr>
        <w:pStyle w:val="3"/>
        <w:spacing w:after="0"/>
        <w:ind w:left="0"/>
        <w:rPr>
          <w:sz w:val="22"/>
          <w:szCs w:val="22"/>
        </w:rPr>
      </w:pPr>
      <w:r w:rsidRPr="00394515">
        <w:rPr>
          <w:sz w:val="22"/>
          <w:szCs w:val="22"/>
        </w:rPr>
        <w:t>E) 2 рабочих.</w:t>
      </w:r>
    </w:p>
    <w:p w:rsidRPr="00394515" w:rsidR="00974A4E" w:rsidP="00DF14FF" w:rsidRDefault="00974A4E">
      <w:pPr>
        <w:rPr>
          <w:sz w:val="22"/>
          <w:szCs w:val="22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D7A7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1">
    <w:name w:val="heading 1"/>
    <w:basedOn w:val="a"/>
    <w:next w:val="a"/>
    <w:link w:val="10"/>
    <w:qFormat/>
    <w:rsid w:val="00DD7A73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D7A73"/>
    <w:pPr>
      <w:keepNext/>
      <w:widowControl w:val="0"/>
      <w:tabs>
        <w:tab w:val="left" w:pos="0"/>
        <w:tab w:val="left" w:pos="567"/>
      </w:tabs>
      <w:autoSpaceDE w:val="0"/>
      <w:autoSpaceDN w:val="0"/>
      <w:adjustRightInd w:val="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D7A73"/>
    <w:pPr>
      <w:keepNext/>
      <w:widowControl w:val="0"/>
      <w:numPr>
        <w:numId w:val="1"/>
      </w:numPr>
      <w:autoSpaceDE w:val="0"/>
      <w:autoSpaceDN w:val="0"/>
      <w:adjustRightInd w:val="0"/>
      <w:jc w:val="both"/>
      <w:outlineLvl w:val="4"/>
    </w:pPr>
    <w:rPr>
      <w:sz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DD7A73"/>
    <w:rPr>
      <w:rFonts w:ascii="Times New Roman" w:hAnsi="Times New Roman" w:eastAsia="Times New Roman" w:cs="Times New Roman"/>
      <w:b/>
      <w:sz w:val="28"/>
      <w:szCs w:val="20"/>
      <w:lang w:eastAsia="kk-KZ"/>
    </w:rPr>
  </w:style>
  <w:style w:type="character" w:styleId="40" w:customStyle="1">
    <w:name w:val="Заголовок 4 Знак"/>
    <w:basedOn w:val="a0"/>
    <w:link w:val="4"/>
    <w:rsid w:val="00DD7A73"/>
    <w:rPr>
      <w:rFonts w:ascii="Times New Roman" w:hAnsi="Times New Roman" w:eastAsia="Times New Roman" w:cs="Times New Roman"/>
      <w:sz w:val="28"/>
      <w:szCs w:val="20"/>
      <w:lang w:eastAsia="kk-KZ"/>
    </w:rPr>
  </w:style>
  <w:style w:type="character" w:styleId="50" w:customStyle="1">
    <w:name w:val="Заголовок 5 Знак"/>
    <w:basedOn w:val="a0"/>
    <w:link w:val="5"/>
    <w:rsid w:val="00DD7A73"/>
    <w:rPr>
      <w:rFonts w:ascii="Times New Roman" w:hAnsi="Times New Roman" w:eastAsia="Times New Roman" w:cs="Times New Roman"/>
      <w:sz w:val="28"/>
      <w:szCs w:val="20"/>
      <w:lang w:eastAsia="kk-KZ"/>
    </w:rPr>
  </w:style>
  <w:style w:type="paragraph" w:styleId="a3">
    <w:name w:val="Body Text"/>
    <w:basedOn w:val="a"/>
    <w:link w:val="a4"/>
    <w:rsid w:val="00DD7A73"/>
    <w:pPr>
      <w:jc w:val="both"/>
    </w:pPr>
    <w:rPr>
      <w:noProof/>
      <w:sz w:val="28"/>
    </w:rPr>
  </w:style>
  <w:style w:type="character" w:styleId="a4" w:customStyle="1">
    <w:name w:val="Основной текст Знак"/>
    <w:basedOn w:val="a0"/>
    <w:link w:val="a3"/>
    <w:rsid w:val="00DD7A73"/>
    <w:rPr>
      <w:rFonts w:ascii="Times New Roman" w:hAnsi="Times New Roman" w:eastAsia="Times New Roman" w:cs="Times New Roman"/>
      <w:noProof/>
      <w:sz w:val="28"/>
      <w:szCs w:val="20"/>
      <w:lang w:eastAsia="kk-KZ"/>
    </w:rPr>
  </w:style>
  <w:style w:type="paragraph" w:styleId="2">
    <w:name w:val="Body Text 2"/>
    <w:basedOn w:val="a"/>
    <w:link w:val="20"/>
    <w:rsid w:val="00DD7A73"/>
    <w:pPr>
      <w:widowControl w:val="0"/>
      <w:autoSpaceDE w:val="0"/>
      <w:autoSpaceDN w:val="0"/>
      <w:adjustRightInd w:val="0"/>
      <w:spacing w:after="120" w:line="480" w:lineRule="auto"/>
      <w:ind w:left="280"/>
    </w:pPr>
  </w:style>
  <w:style w:type="character" w:styleId="20" w:customStyle="1">
    <w:name w:val="Основной текст 2 Знак"/>
    <w:basedOn w:val="a0"/>
    <w:link w:val="2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a5">
    <w:name w:val="Body Text Indent"/>
    <w:basedOn w:val="a"/>
    <w:link w:val="a6"/>
    <w:rsid w:val="00DD7A73"/>
    <w:pPr>
      <w:widowControl w:val="0"/>
      <w:autoSpaceDE w:val="0"/>
      <w:autoSpaceDN w:val="0"/>
      <w:adjustRightInd w:val="0"/>
      <w:spacing w:after="120"/>
      <w:ind w:left="283"/>
    </w:pPr>
  </w:style>
  <w:style w:type="character" w:styleId="a6" w:customStyle="1">
    <w:name w:val="Основной текст с отступом Знак"/>
    <w:basedOn w:val="a0"/>
    <w:link w:val="a5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21">
    <w:name w:val="Body Text Indent 2"/>
    <w:basedOn w:val="a"/>
    <w:link w:val="22"/>
    <w:rsid w:val="00DD7A7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styleId="22" w:customStyle="1">
    <w:name w:val="Основной текст с отступом 2 Знак"/>
    <w:basedOn w:val="a0"/>
    <w:link w:val="21"/>
    <w:rsid w:val="00DD7A73"/>
    <w:rPr>
      <w:rFonts w:ascii="Times New Roman" w:hAnsi="Times New Roman" w:eastAsia="Times New Roman" w:cs="Times New Roman"/>
      <w:sz w:val="20"/>
      <w:szCs w:val="20"/>
      <w:lang w:eastAsia="kk-KZ"/>
    </w:rPr>
  </w:style>
  <w:style w:type="paragraph" w:styleId="3">
    <w:name w:val="Body Text Indent 3"/>
    <w:basedOn w:val="a"/>
    <w:link w:val="30"/>
    <w:rsid w:val="00DD7A73"/>
    <w:pPr>
      <w:widowControl w:val="0"/>
      <w:autoSpaceDE w:val="0"/>
      <w:autoSpaceDN w:val="0"/>
      <w:adjustRightInd w:val="0"/>
      <w:spacing w:after="120"/>
      <w:ind w:left="283"/>
    </w:pPr>
    <w:rPr>
      <w:sz w:val="16"/>
    </w:rPr>
  </w:style>
  <w:style w:type="character" w:styleId="30" w:customStyle="1">
    <w:name w:val="Основной текст с отступом 3 Знак"/>
    <w:basedOn w:val="a0"/>
    <w:link w:val="3"/>
    <w:rsid w:val="00DD7A73"/>
    <w:rPr>
      <w:rFonts w:ascii="Times New Roman" w:hAnsi="Times New Roman" w:eastAsia="Times New Roman" w:cs="Times New Roman"/>
      <w:sz w:val="16"/>
      <w:szCs w:val="20"/>
      <w:lang w:eastAsia="kk-KZ"/>
    </w:rPr>
  </w:style>
  <w:style w:type="table" w:styleId="a7">
    <w:name w:val="Table Grid"/>
    <w:basedOn w:val="a1"/>
    <w:uiPriority w:val="39"/>
    <w:rsid w:val="00DD7A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ecec7d4d54842" /></Relationships>
</file>