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233" w:rsidRPr="00DD101A" w:rsidRDefault="007F1233" w:rsidP="00A03BCD">
      <w:pPr>
        <w:jc w:val="center"/>
        <w:rPr>
          <w:rFonts w:ascii="Times New Roman" w:hAnsi="Times New Roman" w:cs="Times New Roman"/>
        </w:rPr>
      </w:pPr>
      <w:r w:rsidRPr="00DD101A">
        <w:rPr>
          <w:rFonts w:ascii="Times New Roman" w:hAnsi="Times New Roman" w:cs="Times New Roman"/>
        </w:rPr>
        <w:t>Федеральное агентство связи</w:t>
      </w:r>
    </w:p>
    <w:p w:rsidR="007F1233" w:rsidRPr="00DD101A" w:rsidRDefault="007F1233" w:rsidP="00A03BCD">
      <w:pPr>
        <w:jc w:val="center"/>
        <w:rPr>
          <w:rFonts w:ascii="Times New Roman" w:hAnsi="Times New Roman" w:cs="Times New Roman"/>
          <w:sz w:val="20"/>
        </w:rPr>
      </w:pPr>
    </w:p>
    <w:p w:rsidR="007F1233" w:rsidRPr="00DD101A" w:rsidRDefault="007F1233" w:rsidP="00A03BCD">
      <w:pPr>
        <w:spacing w:after="120" w:line="480" w:lineRule="auto"/>
        <w:jc w:val="center"/>
        <w:rPr>
          <w:rFonts w:ascii="Times New Roman" w:hAnsi="Times New Roman" w:cs="Times New Roman"/>
        </w:rPr>
      </w:pPr>
      <w:r w:rsidRPr="00DD101A">
        <w:rPr>
          <w:rFonts w:ascii="Times New Roman" w:hAnsi="Times New Roman" w:cs="Times New Roman"/>
        </w:rPr>
        <w:t>Сибирский Государственный Университет Телекоммуникаций и Информатики</w:t>
      </w:r>
    </w:p>
    <w:p w:rsidR="007F1233" w:rsidRPr="00DD101A" w:rsidRDefault="007F1233" w:rsidP="00A03BCD">
      <w:pPr>
        <w:jc w:val="center"/>
        <w:rPr>
          <w:rFonts w:ascii="Times New Roman" w:hAnsi="Times New Roman" w:cs="Times New Roman"/>
          <w:b/>
          <w:sz w:val="28"/>
        </w:rPr>
      </w:pPr>
    </w:p>
    <w:p w:rsidR="007F1233" w:rsidRPr="00DD101A" w:rsidRDefault="007F1233" w:rsidP="00A03BCD">
      <w:pPr>
        <w:jc w:val="center"/>
        <w:rPr>
          <w:rFonts w:ascii="Times New Roman" w:hAnsi="Times New Roman" w:cs="Times New Roman"/>
          <w:b/>
          <w:sz w:val="28"/>
        </w:rPr>
      </w:pPr>
      <w:r w:rsidRPr="00DD101A">
        <w:rPr>
          <w:rFonts w:ascii="Times New Roman" w:hAnsi="Times New Roman" w:cs="Times New Roman"/>
          <w:b/>
          <w:sz w:val="28"/>
        </w:rPr>
        <w:t>Межрегиональный центр переподготовки специалистов</w:t>
      </w:r>
    </w:p>
    <w:p w:rsidR="007F1233" w:rsidRPr="00DD101A" w:rsidRDefault="007F1233" w:rsidP="00A03BCD">
      <w:pPr>
        <w:jc w:val="center"/>
        <w:rPr>
          <w:rFonts w:ascii="Times New Roman" w:hAnsi="Times New Roman" w:cs="Times New Roman"/>
          <w:b/>
          <w:sz w:val="28"/>
        </w:rPr>
      </w:pPr>
    </w:p>
    <w:p w:rsidR="007F1233" w:rsidRPr="00917EE3" w:rsidRDefault="007F1233" w:rsidP="00A03BCD">
      <w:pPr>
        <w:jc w:val="center"/>
        <w:rPr>
          <w:b/>
          <w:sz w:val="28"/>
        </w:rPr>
      </w:pPr>
    </w:p>
    <w:p w:rsidR="007F1233" w:rsidRPr="00917EE3" w:rsidRDefault="007F1233" w:rsidP="00A03BCD">
      <w:pPr>
        <w:jc w:val="center"/>
        <w:rPr>
          <w:b/>
          <w:sz w:val="28"/>
        </w:rPr>
      </w:pPr>
    </w:p>
    <w:p w:rsidR="007F1233" w:rsidRPr="00917EE3" w:rsidRDefault="007F1233" w:rsidP="00A03BCD">
      <w:pPr>
        <w:keepNext/>
        <w:spacing w:before="240" w:after="60"/>
        <w:jc w:val="center"/>
        <w:outlineLvl w:val="0"/>
        <w:rPr>
          <w:rFonts w:ascii="Arial" w:hAnsi="Arial" w:cs="Arial"/>
          <w:b/>
          <w:bCs/>
          <w:kern w:val="32"/>
          <w:sz w:val="32"/>
          <w:szCs w:val="32"/>
        </w:rPr>
      </w:pPr>
      <w:r>
        <w:rPr>
          <w:rFonts w:ascii="Arial" w:hAnsi="Arial" w:cs="Arial"/>
          <w:b/>
          <w:bCs/>
          <w:kern w:val="32"/>
          <w:sz w:val="32"/>
          <w:szCs w:val="32"/>
        </w:rPr>
        <w:t>Зачет</w:t>
      </w:r>
    </w:p>
    <w:p w:rsidR="007F1233" w:rsidRPr="00917EE3" w:rsidRDefault="007F1233" w:rsidP="00A03BCD">
      <w:pPr>
        <w:keepNext/>
        <w:spacing w:before="240" w:after="60"/>
        <w:jc w:val="center"/>
        <w:outlineLvl w:val="0"/>
        <w:rPr>
          <w:rFonts w:ascii="Arial" w:hAnsi="Arial" w:cs="Arial"/>
          <w:b/>
          <w:bCs/>
          <w:kern w:val="32"/>
          <w:sz w:val="32"/>
          <w:szCs w:val="32"/>
        </w:rPr>
      </w:pPr>
    </w:p>
    <w:p w:rsidR="007F1233" w:rsidRPr="00917EE3" w:rsidRDefault="007F1233" w:rsidP="00A03BCD">
      <w:pPr>
        <w:keepNext/>
        <w:spacing w:before="240" w:after="60"/>
        <w:jc w:val="center"/>
        <w:outlineLvl w:val="0"/>
        <w:rPr>
          <w:rFonts w:ascii="Arial" w:hAnsi="Arial" w:cs="Arial"/>
          <w:b/>
          <w:bCs/>
          <w:kern w:val="32"/>
          <w:sz w:val="28"/>
          <w:szCs w:val="32"/>
        </w:rPr>
      </w:pPr>
      <w:r w:rsidRPr="00917EE3">
        <w:rPr>
          <w:rFonts w:ascii="Arial" w:hAnsi="Arial" w:cs="Arial"/>
          <w:b/>
          <w:bCs/>
          <w:kern w:val="32"/>
          <w:sz w:val="32"/>
          <w:szCs w:val="32"/>
        </w:rPr>
        <w:t xml:space="preserve">По дисциплине: </w:t>
      </w:r>
      <w:r>
        <w:rPr>
          <w:rFonts w:ascii="Arial" w:hAnsi="Arial" w:cs="Arial"/>
          <w:b/>
          <w:bCs/>
          <w:kern w:val="32"/>
          <w:sz w:val="32"/>
          <w:szCs w:val="32"/>
        </w:rPr>
        <w:t>«</w:t>
      </w:r>
      <w:r w:rsidR="002659CC">
        <w:rPr>
          <w:rFonts w:ascii="Arial" w:hAnsi="Arial" w:cs="Arial"/>
          <w:b/>
          <w:bCs/>
          <w:kern w:val="32"/>
          <w:sz w:val="32"/>
          <w:szCs w:val="32"/>
        </w:rPr>
        <w:t>Материалы электронных средств</w:t>
      </w:r>
      <w:r>
        <w:rPr>
          <w:rFonts w:ascii="Arial" w:hAnsi="Arial" w:cs="Arial"/>
          <w:b/>
          <w:bCs/>
          <w:kern w:val="32"/>
          <w:sz w:val="32"/>
          <w:szCs w:val="32"/>
        </w:rPr>
        <w:t>»</w:t>
      </w:r>
    </w:p>
    <w:p w:rsidR="007F1233" w:rsidRPr="00917EE3" w:rsidRDefault="007F1233" w:rsidP="00A03BCD">
      <w:r w:rsidRPr="00917EE3">
        <w:t xml:space="preserve">                                   </w:t>
      </w:r>
    </w:p>
    <w:p w:rsidR="007F1233" w:rsidRPr="00917EE3" w:rsidRDefault="007F1233" w:rsidP="00A03BCD">
      <w:pPr>
        <w:jc w:val="center"/>
        <w:rPr>
          <w:b/>
          <w:sz w:val="28"/>
        </w:rPr>
      </w:pPr>
    </w:p>
    <w:p w:rsidR="007F1233" w:rsidRPr="00917EE3" w:rsidRDefault="007F1233" w:rsidP="00A03BCD">
      <w:pPr>
        <w:jc w:val="center"/>
        <w:rPr>
          <w:b/>
          <w:sz w:val="32"/>
        </w:rPr>
      </w:pPr>
    </w:p>
    <w:p w:rsidR="007F1233" w:rsidRPr="002659CC" w:rsidRDefault="007F1233" w:rsidP="00A03BCD">
      <w:pPr>
        <w:ind w:firstLine="4678"/>
        <w:rPr>
          <w:rFonts w:ascii="Times New Roman" w:hAnsi="Times New Roman" w:cs="Times New Roman"/>
          <w:sz w:val="28"/>
        </w:rPr>
      </w:pPr>
      <w:r w:rsidRPr="002659CC">
        <w:rPr>
          <w:rFonts w:ascii="Times New Roman" w:hAnsi="Times New Roman" w:cs="Times New Roman"/>
          <w:b/>
          <w:sz w:val="28"/>
        </w:rPr>
        <w:t>Выполнил</w:t>
      </w:r>
      <w:r w:rsidR="002659CC" w:rsidRPr="002659CC">
        <w:rPr>
          <w:rFonts w:ascii="Times New Roman" w:hAnsi="Times New Roman" w:cs="Times New Roman"/>
          <w:b/>
          <w:sz w:val="28"/>
        </w:rPr>
        <w:t>а</w:t>
      </w:r>
      <w:r w:rsidRPr="002659CC">
        <w:rPr>
          <w:rFonts w:ascii="Times New Roman" w:hAnsi="Times New Roman" w:cs="Times New Roman"/>
          <w:sz w:val="28"/>
        </w:rPr>
        <w:t xml:space="preserve">: </w:t>
      </w:r>
      <w:r w:rsidR="002659CC" w:rsidRPr="002659CC">
        <w:rPr>
          <w:rFonts w:ascii="Times New Roman" w:hAnsi="Times New Roman" w:cs="Times New Roman"/>
          <w:sz w:val="28"/>
        </w:rPr>
        <w:t>Пономарева Н.М.</w:t>
      </w:r>
    </w:p>
    <w:p w:rsidR="007F1233" w:rsidRPr="002659CC" w:rsidRDefault="007F1233" w:rsidP="00A03BCD">
      <w:pPr>
        <w:ind w:firstLine="4678"/>
        <w:rPr>
          <w:rFonts w:ascii="Times New Roman" w:hAnsi="Times New Roman" w:cs="Times New Roman"/>
          <w:sz w:val="28"/>
        </w:rPr>
      </w:pPr>
      <w:r w:rsidRPr="002659CC">
        <w:rPr>
          <w:rFonts w:ascii="Times New Roman" w:hAnsi="Times New Roman" w:cs="Times New Roman"/>
          <w:b/>
          <w:sz w:val="28"/>
        </w:rPr>
        <w:t>Группа</w:t>
      </w:r>
      <w:r w:rsidRPr="002659CC">
        <w:rPr>
          <w:rFonts w:ascii="Times New Roman" w:hAnsi="Times New Roman" w:cs="Times New Roman"/>
          <w:sz w:val="28"/>
        </w:rPr>
        <w:t xml:space="preserve">: </w:t>
      </w:r>
      <w:r w:rsidR="002659CC" w:rsidRPr="002659CC">
        <w:rPr>
          <w:rFonts w:ascii="Times New Roman" w:hAnsi="Times New Roman" w:cs="Times New Roman"/>
          <w:sz w:val="28"/>
        </w:rPr>
        <w:t>СБТП-81</w:t>
      </w:r>
    </w:p>
    <w:p w:rsidR="007F1233" w:rsidRPr="002659CC" w:rsidRDefault="000F3D99" w:rsidP="00A03BCD">
      <w:pPr>
        <w:ind w:firstLine="4678"/>
        <w:rPr>
          <w:rFonts w:ascii="Times New Roman" w:hAnsi="Times New Roman" w:cs="Times New Roman"/>
          <w:sz w:val="28"/>
        </w:rPr>
      </w:pPr>
      <w:r w:rsidRPr="002659CC">
        <w:rPr>
          <w:rFonts w:ascii="Times New Roman" w:hAnsi="Times New Roman" w:cs="Times New Roman"/>
          <w:b/>
          <w:sz w:val="28"/>
        </w:rPr>
        <w:t>Билет: 2</w:t>
      </w:r>
    </w:p>
    <w:p w:rsidR="007F1233" w:rsidRPr="002659CC" w:rsidRDefault="007F1233" w:rsidP="00A03BCD">
      <w:pPr>
        <w:ind w:firstLine="4678"/>
        <w:rPr>
          <w:rFonts w:ascii="Times New Roman" w:hAnsi="Times New Roman" w:cs="Times New Roman"/>
          <w:sz w:val="28"/>
        </w:rPr>
      </w:pPr>
      <w:r w:rsidRPr="002659CC">
        <w:rPr>
          <w:rFonts w:ascii="Times New Roman" w:hAnsi="Times New Roman" w:cs="Times New Roman"/>
          <w:b/>
          <w:sz w:val="28"/>
        </w:rPr>
        <w:t xml:space="preserve">   </w:t>
      </w:r>
    </w:p>
    <w:p w:rsidR="007F1233" w:rsidRPr="002659CC" w:rsidRDefault="007F1233" w:rsidP="00A03BCD">
      <w:pPr>
        <w:ind w:firstLine="4678"/>
        <w:rPr>
          <w:rFonts w:ascii="Times New Roman" w:hAnsi="Times New Roman" w:cs="Times New Roman"/>
          <w:sz w:val="28"/>
        </w:rPr>
      </w:pPr>
      <w:r w:rsidRPr="002659CC">
        <w:rPr>
          <w:rFonts w:ascii="Times New Roman" w:hAnsi="Times New Roman" w:cs="Times New Roman"/>
          <w:b/>
          <w:sz w:val="28"/>
        </w:rPr>
        <w:t>Проверил</w:t>
      </w:r>
      <w:r w:rsidRPr="002659CC">
        <w:rPr>
          <w:rFonts w:ascii="Times New Roman" w:hAnsi="Times New Roman" w:cs="Times New Roman"/>
          <w:sz w:val="28"/>
        </w:rPr>
        <w:t>: Фадеева Н. Е.</w:t>
      </w:r>
    </w:p>
    <w:p w:rsidR="007F1233" w:rsidRPr="002659CC" w:rsidRDefault="007F1233" w:rsidP="00A03BCD">
      <w:pPr>
        <w:ind w:firstLine="3686"/>
        <w:jc w:val="center"/>
        <w:rPr>
          <w:rFonts w:ascii="Times New Roman" w:hAnsi="Times New Roman" w:cs="Times New Roman"/>
          <w:sz w:val="28"/>
        </w:rPr>
      </w:pPr>
    </w:p>
    <w:p w:rsidR="007F1233" w:rsidRPr="002659CC" w:rsidRDefault="007F1233" w:rsidP="00A03BCD">
      <w:pPr>
        <w:ind w:firstLine="3686"/>
        <w:jc w:val="center"/>
        <w:rPr>
          <w:rFonts w:ascii="Times New Roman" w:hAnsi="Times New Roman" w:cs="Times New Roman"/>
          <w:sz w:val="28"/>
        </w:rPr>
      </w:pPr>
    </w:p>
    <w:p w:rsidR="007F1233" w:rsidRPr="002659CC" w:rsidRDefault="007F1233" w:rsidP="00A03BCD">
      <w:pPr>
        <w:ind w:firstLine="3686"/>
        <w:jc w:val="center"/>
        <w:rPr>
          <w:rFonts w:ascii="Times New Roman" w:hAnsi="Times New Roman" w:cs="Times New Roman"/>
          <w:sz w:val="28"/>
        </w:rPr>
      </w:pPr>
    </w:p>
    <w:p w:rsidR="007F1233" w:rsidRPr="002659CC" w:rsidRDefault="007F1233" w:rsidP="00A03BCD">
      <w:pPr>
        <w:rPr>
          <w:rFonts w:ascii="Times New Roman" w:hAnsi="Times New Roman" w:cs="Times New Roman"/>
        </w:rPr>
      </w:pPr>
    </w:p>
    <w:p w:rsidR="007F1233" w:rsidRPr="002659CC" w:rsidRDefault="007F1233" w:rsidP="00A03BCD">
      <w:pPr>
        <w:rPr>
          <w:rFonts w:ascii="Times New Roman" w:hAnsi="Times New Roman" w:cs="Times New Roman"/>
        </w:rPr>
      </w:pPr>
    </w:p>
    <w:p w:rsidR="007F1233" w:rsidRPr="002659CC" w:rsidRDefault="007F1233" w:rsidP="00A03BCD">
      <w:pPr>
        <w:rPr>
          <w:rFonts w:ascii="Times New Roman" w:hAnsi="Times New Roman" w:cs="Times New Roman"/>
        </w:rPr>
      </w:pPr>
    </w:p>
    <w:p w:rsidR="007F1233" w:rsidRPr="002659CC" w:rsidRDefault="007F1233" w:rsidP="00A03BCD">
      <w:pPr>
        <w:rPr>
          <w:rFonts w:ascii="Times New Roman" w:hAnsi="Times New Roman" w:cs="Times New Roman"/>
          <w:sz w:val="28"/>
        </w:rPr>
      </w:pPr>
    </w:p>
    <w:p w:rsidR="007F1233" w:rsidRPr="002659CC" w:rsidRDefault="007F1233" w:rsidP="00A03BCD">
      <w:pPr>
        <w:jc w:val="center"/>
        <w:rPr>
          <w:rFonts w:ascii="Times New Roman" w:hAnsi="Times New Roman" w:cs="Times New Roman"/>
          <w:sz w:val="28"/>
        </w:rPr>
      </w:pPr>
      <w:r w:rsidRPr="002659CC">
        <w:rPr>
          <w:rFonts w:ascii="Times New Roman" w:hAnsi="Times New Roman" w:cs="Times New Roman"/>
          <w:sz w:val="28"/>
        </w:rPr>
        <w:t>Новосибирск, 201</w:t>
      </w:r>
      <w:r w:rsidR="000F3D99" w:rsidRPr="002659CC">
        <w:rPr>
          <w:rFonts w:ascii="Times New Roman" w:hAnsi="Times New Roman" w:cs="Times New Roman"/>
          <w:sz w:val="28"/>
        </w:rPr>
        <w:t>8</w:t>
      </w:r>
      <w:r w:rsidRPr="002659CC">
        <w:rPr>
          <w:rFonts w:ascii="Times New Roman" w:hAnsi="Times New Roman" w:cs="Times New Roman"/>
          <w:sz w:val="28"/>
        </w:rPr>
        <w:t xml:space="preserve"> г</w:t>
      </w:r>
    </w:p>
    <w:p w:rsidR="007F1233" w:rsidRPr="00917EE3" w:rsidRDefault="007F1233" w:rsidP="00A03BCD">
      <w:pPr>
        <w:autoSpaceDE w:val="0"/>
        <w:autoSpaceDN w:val="0"/>
        <w:adjustRightInd w:val="0"/>
        <w:ind w:left="709"/>
        <w:jc w:val="both"/>
        <w:rPr>
          <w:sz w:val="28"/>
        </w:rPr>
      </w:pPr>
    </w:p>
    <w:p w:rsidR="00502537" w:rsidRPr="00726ED8" w:rsidRDefault="007F1233" w:rsidP="002659CC">
      <w:pPr>
        <w:pStyle w:val="a3"/>
        <w:spacing w:line="360" w:lineRule="auto"/>
        <w:ind w:firstLine="567"/>
      </w:pPr>
      <w:r>
        <w:rPr>
          <w:szCs w:val="28"/>
        </w:rPr>
        <w:br w:type="page"/>
      </w:r>
      <w:r>
        <w:lastRenderedPageBreak/>
        <w:t>Б</w:t>
      </w:r>
      <w:r w:rsidR="00A74F8F" w:rsidRPr="00726ED8">
        <w:t>илет №2</w:t>
      </w:r>
    </w:p>
    <w:p w:rsidR="00DE4C33" w:rsidRDefault="00A74F8F" w:rsidP="00DE4C33">
      <w:pPr>
        <w:pStyle w:val="a3"/>
        <w:jc w:val="left"/>
        <w:rPr>
          <w:szCs w:val="28"/>
        </w:rPr>
      </w:pPr>
      <w:r w:rsidRPr="00DE4C33">
        <w:rPr>
          <w:szCs w:val="28"/>
        </w:rPr>
        <w:t>3. В чем отличие полупроводниковых материалов от диэлектрических?</w:t>
      </w:r>
    </w:p>
    <w:p w:rsidR="00347DE5" w:rsidRDefault="00347DE5" w:rsidP="00DE4C33">
      <w:pPr>
        <w:pStyle w:val="a3"/>
        <w:jc w:val="left"/>
        <w:rPr>
          <w:szCs w:val="28"/>
        </w:rPr>
      </w:pPr>
    </w:p>
    <w:p w:rsidR="00347DE5" w:rsidRPr="00347DE5" w:rsidRDefault="00347DE5" w:rsidP="00A03BCD">
      <w:pPr>
        <w:spacing w:line="360" w:lineRule="auto"/>
        <w:ind w:firstLine="709"/>
        <w:jc w:val="both"/>
        <w:rPr>
          <w:rFonts w:ascii="Times New Roman" w:hAnsi="Times New Roman" w:cs="Times New Roman"/>
          <w:sz w:val="28"/>
          <w:szCs w:val="28"/>
        </w:rPr>
      </w:pPr>
      <w:r w:rsidRPr="00347DE5">
        <w:rPr>
          <w:rFonts w:ascii="Times New Roman" w:hAnsi="Times New Roman" w:cs="Times New Roman"/>
          <w:sz w:val="28"/>
          <w:szCs w:val="28"/>
        </w:rPr>
        <w:t>Причина отличий свойств проводниковых и полупроводниковых материалов состоит в том, что: вещества, у которых существует запрещенная энергетическая зона, относятся к полупроводникам. У проводников (металлов) - запрещенная зона отсутствует. В следствии данной причины и возникают различия между свойствами проводников и полупроводников.</w:t>
      </w:r>
    </w:p>
    <w:p w:rsidR="00347DE5" w:rsidRPr="00347DE5" w:rsidRDefault="00347DE5" w:rsidP="00A03BCD">
      <w:pPr>
        <w:rPr>
          <w:rFonts w:ascii="Times New Roman" w:hAnsi="Times New Roman" w:cs="Times New Roman"/>
          <w:sz w:val="28"/>
          <w:szCs w:val="28"/>
        </w:rPr>
      </w:pPr>
      <w:r w:rsidRPr="00347DE5">
        <w:rPr>
          <w:rFonts w:ascii="Times New Roman" w:hAnsi="Times New Roman" w:cs="Times New Roman"/>
          <w:sz w:val="28"/>
          <w:szCs w:val="28"/>
        </w:rPr>
        <w:t xml:space="preserve"> </w:t>
      </w:r>
    </w:p>
    <w:p w:rsidR="00347DE5" w:rsidRPr="00347DE5" w:rsidRDefault="00347DE5" w:rsidP="00A03BCD">
      <w:pPr>
        <w:jc w:val="center"/>
        <w:rPr>
          <w:rFonts w:ascii="Times New Roman" w:hAnsi="Times New Roman" w:cs="Times New Roman"/>
        </w:rPr>
      </w:pPr>
      <w:r w:rsidRPr="00347DE5">
        <w:rPr>
          <w:rFonts w:ascii="Times New Roman" w:hAnsi="Times New Roman" w:cs="Times New Roman"/>
          <w:noProof/>
          <w:lang w:eastAsia="ru-RU"/>
        </w:rPr>
        <w:drawing>
          <wp:inline distT="0" distB="0" distL="0" distR="0" wp14:anchorId="4F613FE7" wp14:editId="60DD5762">
            <wp:extent cx="2719705" cy="206629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9705" cy="2066290"/>
                    </a:xfrm>
                    <a:prstGeom prst="rect">
                      <a:avLst/>
                    </a:prstGeom>
                    <a:noFill/>
                    <a:ln>
                      <a:noFill/>
                    </a:ln>
                  </pic:spPr>
                </pic:pic>
              </a:graphicData>
            </a:graphic>
          </wp:inline>
        </w:drawing>
      </w:r>
    </w:p>
    <w:p w:rsidR="00347DE5" w:rsidRPr="00347DE5" w:rsidRDefault="00347DE5" w:rsidP="00A03BCD">
      <w:pPr>
        <w:rPr>
          <w:rFonts w:ascii="Times New Roman" w:hAnsi="Times New Roman" w:cs="Times New Roman"/>
        </w:rPr>
      </w:pPr>
    </w:p>
    <w:p w:rsidR="00347DE5" w:rsidRPr="00354314" w:rsidRDefault="00354314" w:rsidP="00A03BCD">
      <w:pPr>
        <w:rPr>
          <w:rFonts w:ascii="Times New Roman" w:hAnsi="Times New Roman" w:cs="Times New Roman"/>
          <w:color w:val="FF0000"/>
        </w:rPr>
      </w:pPr>
      <w:r>
        <w:rPr>
          <w:rFonts w:ascii="Times New Roman" w:hAnsi="Times New Roman" w:cs="Times New Roman"/>
          <w:color w:val="FF0000"/>
        </w:rPr>
        <w:t>У Вас вопрос об отличии полупроводниковых и диэлектрических. Это материалы, у которых запрещенная зона есть. И тем не менее, по электрическим свойствам они отличаются. Почему? И расшифруйте понятие «запрещенная зона».</w:t>
      </w:r>
      <w:bookmarkStart w:id="0" w:name="_GoBack"/>
      <w:bookmarkEnd w:id="0"/>
    </w:p>
    <w:p w:rsidR="00347DE5" w:rsidRPr="00347DE5" w:rsidRDefault="00347DE5" w:rsidP="00A03BCD">
      <w:pPr>
        <w:rPr>
          <w:rFonts w:ascii="Times New Roman" w:hAnsi="Times New Roman" w:cs="Times New Roman"/>
        </w:rPr>
      </w:pPr>
    </w:p>
    <w:p w:rsidR="00347DE5" w:rsidRPr="00347DE5" w:rsidRDefault="00347DE5" w:rsidP="00A03BCD">
      <w:pPr>
        <w:rPr>
          <w:rFonts w:ascii="Times New Roman" w:hAnsi="Times New Roman" w:cs="Times New Roman"/>
        </w:rPr>
      </w:pPr>
    </w:p>
    <w:p w:rsidR="00347DE5" w:rsidRDefault="00347DE5" w:rsidP="00DE4C33">
      <w:pPr>
        <w:pStyle w:val="a3"/>
        <w:jc w:val="left"/>
        <w:rPr>
          <w:szCs w:val="28"/>
        </w:rPr>
      </w:pPr>
    </w:p>
    <w:p w:rsidR="002659CC" w:rsidRDefault="002659CC" w:rsidP="00DE4C33">
      <w:pPr>
        <w:pStyle w:val="a3"/>
        <w:jc w:val="left"/>
        <w:rPr>
          <w:szCs w:val="28"/>
        </w:rPr>
      </w:pPr>
    </w:p>
    <w:p w:rsidR="002659CC" w:rsidRDefault="002659CC" w:rsidP="00DE4C33">
      <w:pPr>
        <w:pStyle w:val="a3"/>
        <w:jc w:val="left"/>
        <w:rPr>
          <w:szCs w:val="28"/>
        </w:rPr>
      </w:pPr>
    </w:p>
    <w:p w:rsidR="002659CC" w:rsidRDefault="002659CC" w:rsidP="00DE4C33">
      <w:pPr>
        <w:pStyle w:val="a3"/>
        <w:jc w:val="left"/>
        <w:rPr>
          <w:szCs w:val="28"/>
        </w:rPr>
      </w:pPr>
    </w:p>
    <w:p w:rsidR="002659CC" w:rsidRDefault="002659CC" w:rsidP="00DE4C33">
      <w:pPr>
        <w:pStyle w:val="a3"/>
        <w:jc w:val="left"/>
        <w:rPr>
          <w:szCs w:val="28"/>
        </w:rPr>
      </w:pPr>
    </w:p>
    <w:p w:rsidR="002659CC" w:rsidRDefault="002659CC" w:rsidP="00DE4C33">
      <w:pPr>
        <w:pStyle w:val="a3"/>
        <w:jc w:val="left"/>
        <w:rPr>
          <w:szCs w:val="28"/>
        </w:rPr>
      </w:pPr>
    </w:p>
    <w:p w:rsidR="002659CC" w:rsidRDefault="002659CC" w:rsidP="00DE4C33">
      <w:pPr>
        <w:pStyle w:val="a3"/>
        <w:jc w:val="left"/>
        <w:rPr>
          <w:szCs w:val="28"/>
        </w:rPr>
      </w:pPr>
    </w:p>
    <w:p w:rsidR="002659CC" w:rsidRDefault="002659CC" w:rsidP="00DE4C33">
      <w:pPr>
        <w:pStyle w:val="a3"/>
        <w:jc w:val="left"/>
        <w:rPr>
          <w:szCs w:val="28"/>
        </w:rPr>
      </w:pPr>
    </w:p>
    <w:p w:rsidR="002659CC" w:rsidRDefault="002659CC" w:rsidP="00DE4C33">
      <w:pPr>
        <w:pStyle w:val="a3"/>
        <w:jc w:val="left"/>
        <w:rPr>
          <w:szCs w:val="28"/>
        </w:rPr>
      </w:pPr>
    </w:p>
    <w:p w:rsidR="002659CC" w:rsidRDefault="002659CC" w:rsidP="00DE4C33">
      <w:pPr>
        <w:pStyle w:val="a3"/>
        <w:jc w:val="left"/>
        <w:rPr>
          <w:szCs w:val="28"/>
        </w:rPr>
      </w:pPr>
    </w:p>
    <w:p w:rsidR="002659CC" w:rsidRDefault="002659CC" w:rsidP="00DE4C33">
      <w:pPr>
        <w:pStyle w:val="a3"/>
        <w:jc w:val="left"/>
        <w:rPr>
          <w:szCs w:val="28"/>
        </w:rPr>
      </w:pPr>
    </w:p>
    <w:p w:rsidR="002659CC" w:rsidRDefault="002659CC" w:rsidP="00DE4C33">
      <w:pPr>
        <w:pStyle w:val="a3"/>
        <w:jc w:val="left"/>
        <w:rPr>
          <w:szCs w:val="28"/>
        </w:rPr>
      </w:pPr>
    </w:p>
    <w:p w:rsidR="002659CC" w:rsidRDefault="002659CC" w:rsidP="00DE4C33">
      <w:pPr>
        <w:pStyle w:val="a3"/>
        <w:jc w:val="left"/>
        <w:rPr>
          <w:szCs w:val="28"/>
        </w:rPr>
      </w:pPr>
    </w:p>
    <w:p w:rsidR="002659CC" w:rsidRDefault="002659CC" w:rsidP="00DE4C33">
      <w:pPr>
        <w:pStyle w:val="a3"/>
        <w:jc w:val="left"/>
        <w:rPr>
          <w:szCs w:val="28"/>
        </w:rPr>
      </w:pPr>
    </w:p>
    <w:p w:rsidR="002659CC" w:rsidRDefault="002659CC" w:rsidP="00DE4C33">
      <w:pPr>
        <w:pStyle w:val="a3"/>
        <w:jc w:val="left"/>
        <w:rPr>
          <w:szCs w:val="28"/>
        </w:rPr>
      </w:pPr>
    </w:p>
    <w:p w:rsidR="00347DE5" w:rsidRPr="00DE4C33" w:rsidRDefault="00347DE5" w:rsidP="00DE4C33">
      <w:pPr>
        <w:pStyle w:val="a3"/>
        <w:jc w:val="left"/>
        <w:rPr>
          <w:szCs w:val="28"/>
        </w:rPr>
      </w:pPr>
    </w:p>
    <w:p w:rsidR="00DE4C33" w:rsidRDefault="00A74F8F" w:rsidP="00DE4C33">
      <w:pPr>
        <w:pStyle w:val="a3"/>
        <w:jc w:val="left"/>
        <w:rPr>
          <w:szCs w:val="28"/>
        </w:rPr>
      </w:pPr>
      <w:r w:rsidRPr="00DE4C33">
        <w:rPr>
          <w:szCs w:val="28"/>
        </w:rPr>
        <w:t>18. Когда в электроизоляционных материалах наступает тепловой пробой?</w:t>
      </w:r>
    </w:p>
    <w:p w:rsidR="007F1233" w:rsidRDefault="007F1233" w:rsidP="00DE4C33">
      <w:pPr>
        <w:pStyle w:val="a3"/>
        <w:jc w:val="left"/>
        <w:rPr>
          <w:szCs w:val="28"/>
        </w:rPr>
      </w:pPr>
    </w:p>
    <w:p w:rsidR="007F1233" w:rsidRPr="007F1233" w:rsidRDefault="007F1233" w:rsidP="00A03BCD">
      <w:pPr>
        <w:spacing w:line="360" w:lineRule="auto"/>
        <w:ind w:firstLine="567"/>
        <w:jc w:val="both"/>
        <w:rPr>
          <w:rFonts w:ascii="Times New Roman" w:hAnsi="Times New Roman" w:cs="Times New Roman"/>
          <w:sz w:val="28"/>
          <w:szCs w:val="28"/>
        </w:rPr>
      </w:pPr>
      <w:r w:rsidRPr="007F1233">
        <w:rPr>
          <w:rFonts w:ascii="Times New Roman" w:hAnsi="Times New Roman" w:cs="Times New Roman"/>
          <w:sz w:val="28"/>
          <w:szCs w:val="28"/>
        </w:rPr>
        <w:t>Диэлектрик, находясь в электрическом поле, теряет свои электроизоляционные свойства, если напряженность поля превысит некоторое критическое значение. Это явление носит название пробоя диэлектрика или нарушения его электрической прочности. Свойство диэлектрика противостоять пробою называется электрической прочностью (</w:t>
      </w:r>
      <w:proofErr w:type="spellStart"/>
      <w:r w:rsidRPr="007F1233">
        <w:rPr>
          <w:rFonts w:ascii="Times New Roman" w:hAnsi="Times New Roman" w:cs="Times New Roman"/>
          <w:sz w:val="28"/>
          <w:szCs w:val="28"/>
        </w:rPr>
        <w:t>Е</w:t>
      </w:r>
      <w:r w:rsidRPr="007F1233">
        <w:rPr>
          <w:rFonts w:ascii="Times New Roman" w:hAnsi="Times New Roman" w:cs="Times New Roman"/>
          <w:sz w:val="28"/>
          <w:szCs w:val="28"/>
          <w:vertAlign w:val="subscript"/>
        </w:rPr>
        <w:t>пр</w:t>
      </w:r>
      <w:proofErr w:type="spellEnd"/>
      <w:r w:rsidRPr="007F1233">
        <w:rPr>
          <w:rFonts w:ascii="Times New Roman" w:hAnsi="Times New Roman" w:cs="Times New Roman"/>
          <w:sz w:val="28"/>
          <w:szCs w:val="28"/>
        </w:rPr>
        <w:t>). Напряжение, при котором происходит пробой изоляции, называют пробивным напряжением (</w:t>
      </w:r>
      <w:proofErr w:type="spellStart"/>
      <w:r w:rsidRPr="007F1233">
        <w:rPr>
          <w:rFonts w:ascii="Times New Roman" w:hAnsi="Times New Roman" w:cs="Times New Roman"/>
          <w:sz w:val="28"/>
          <w:szCs w:val="28"/>
        </w:rPr>
        <w:t>U</w:t>
      </w:r>
      <w:r w:rsidRPr="007F1233">
        <w:rPr>
          <w:rFonts w:ascii="Times New Roman" w:hAnsi="Times New Roman" w:cs="Times New Roman"/>
          <w:sz w:val="28"/>
          <w:szCs w:val="28"/>
          <w:vertAlign w:val="subscript"/>
        </w:rPr>
        <w:t>пр</w:t>
      </w:r>
      <w:proofErr w:type="spellEnd"/>
      <w:r w:rsidRPr="007F1233">
        <w:rPr>
          <w:rFonts w:ascii="Times New Roman" w:hAnsi="Times New Roman" w:cs="Times New Roman"/>
          <w:sz w:val="28"/>
          <w:szCs w:val="28"/>
        </w:rPr>
        <w:t>) и измеряют чаще всего в киловольтах.</w:t>
      </w:r>
    </w:p>
    <w:p w:rsidR="007F1233" w:rsidRPr="007F1233" w:rsidRDefault="007F1233" w:rsidP="00A03BCD">
      <w:pPr>
        <w:spacing w:line="360" w:lineRule="auto"/>
        <w:ind w:firstLine="567"/>
        <w:jc w:val="both"/>
        <w:rPr>
          <w:rFonts w:ascii="Times New Roman" w:hAnsi="Times New Roman" w:cs="Times New Roman"/>
          <w:sz w:val="28"/>
          <w:szCs w:val="28"/>
        </w:rPr>
      </w:pPr>
      <w:r w:rsidRPr="007F1233">
        <w:rPr>
          <w:rFonts w:ascii="Times New Roman" w:hAnsi="Times New Roman" w:cs="Times New Roman"/>
          <w:sz w:val="28"/>
          <w:szCs w:val="28"/>
        </w:rPr>
        <w:t>Электрическая прочность определяется пробивным напряжением, отнесенным к толщине диэлектрика в месте пробоя:</w:t>
      </w:r>
    </w:p>
    <w:p w:rsidR="007F1233" w:rsidRPr="007F1233" w:rsidRDefault="007F1233" w:rsidP="00A03BCD">
      <w:pPr>
        <w:spacing w:line="360" w:lineRule="auto"/>
        <w:ind w:firstLine="567"/>
        <w:jc w:val="center"/>
        <w:rPr>
          <w:rFonts w:ascii="Times New Roman" w:hAnsi="Times New Roman" w:cs="Times New Roman"/>
          <w:sz w:val="28"/>
          <w:szCs w:val="28"/>
        </w:rPr>
      </w:pPr>
      <w:r w:rsidRPr="007F1233">
        <w:rPr>
          <w:rFonts w:ascii="Times New Roman" w:hAnsi="Times New Roman" w:cs="Times New Roman"/>
          <w:noProof/>
          <w:position w:val="-24"/>
          <w:sz w:val="28"/>
          <w:szCs w:val="28"/>
        </w:rPr>
        <w:object w:dxaOrig="1080" w:dyaOrig="660" w14:anchorId="454A4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pt" o:ole="">
            <v:imagedata r:id="rId5" o:title=""/>
          </v:shape>
          <o:OLEObject Type="Embed" ProgID="Equation.3" ShapeID="_x0000_i1025" DrawAspect="Content" ObjectID="_1601113739" r:id="rId6"/>
        </w:object>
      </w:r>
    </w:p>
    <w:p w:rsidR="007F1233" w:rsidRPr="007F1233" w:rsidRDefault="007F1233" w:rsidP="00A03BCD">
      <w:pPr>
        <w:spacing w:line="360" w:lineRule="auto"/>
        <w:jc w:val="both"/>
        <w:rPr>
          <w:rFonts w:ascii="Times New Roman" w:hAnsi="Times New Roman" w:cs="Times New Roman"/>
          <w:sz w:val="28"/>
          <w:szCs w:val="28"/>
        </w:rPr>
      </w:pPr>
      <w:r w:rsidRPr="007F1233">
        <w:rPr>
          <w:rFonts w:ascii="Times New Roman" w:hAnsi="Times New Roman" w:cs="Times New Roman"/>
          <w:sz w:val="28"/>
          <w:szCs w:val="28"/>
        </w:rPr>
        <w:t>где h – толщина диэлектрика.</w:t>
      </w:r>
    </w:p>
    <w:p w:rsidR="007F1233" w:rsidRPr="007F1233" w:rsidRDefault="007F1233" w:rsidP="00A03BCD">
      <w:pPr>
        <w:spacing w:line="360" w:lineRule="auto"/>
        <w:ind w:firstLine="567"/>
        <w:jc w:val="both"/>
        <w:rPr>
          <w:rFonts w:ascii="Times New Roman" w:hAnsi="Times New Roman" w:cs="Times New Roman"/>
          <w:sz w:val="28"/>
          <w:szCs w:val="28"/>
        </w:rPr>
      </w:pPr>
      <w:r w:rsidRPr="007F1233">
        <w:rPr>
          <w:rFonts w:ascii="Times New Roman" w:hAnsi="Times New Roman" w:cs="Times New Roman"/>
          <w:i/>
          <w:sz w:val="28"/>
          <w:szCs w:val="28"/>
        </w:rPr>
        <w:t>Тепловой пробой</w:t>
      </w:r>
      <w:r w:rsidRPr="007F1233">
        <w:rPr>
          <w:rFonts w:ascii="Times New Roman" w:hAnsi="Times New Roman" w:cs="Times New Roman"/>
          <w:sz w:val="28"/>
          <w:szCs w:val="28"/>
        </w:rPr>
        <w:t xml:space="preserve"> является следствием уменьшения активного сопротивления диэлектрика под влиянием нагрева в электрическом поле, что приводит к росту активного тока и дальнейшему увеличению нагрева диэлектрика вплоть до его термического разрушения.</w:t>
      </w:r>
    </w:p>
    <w:p w:rsidR="007F1233" w:rsidRPr="007F1233" w:rsidRDefault="007F1233" w:rsidP="00A03BCD">
      <w:pPr>
        <w:spacing w:line="360" w:lineRule="auto"/>
        <w:ind w:firstLine="567"/>
        <w:jc w:val="both"/>
        <w:rPr>
          <w:rFonts w:ascii="Times New Roman" w:hAnsi="Times New Roman" w:cs="Times New Roman"/>
          <w:sz w:val="28"/>
          <w:szCs w:val="28"/>
        </w:rPr>
      </w:pPr>
      <w:r w:rsidRPr="007F1233">
        <w:rPr>
          <w:rFonts w:ascii="Times New Roman" w:hAnsi="Times New Roman" w:cs="Times New Roman"/>
          <w:sz w:val="28"/>
          <w:szCs w:val="28"/>
        </w:rPr>
        <w:t xml:space="preserve">Тепловой пробой сводится к разогреву материала в электрическом поле до температур, соответствующих хотя бы местной потере им электроизоляционных свойств, связанной с чрезмерным возрастанием сквозной электропроводности или диэлектрических потерь. Пробивное напряжение при тепловом пробое зависит от ряда факторов: частоты поля, условий охлаждения, температуры окружающей среды и др. Кроме того, напряжение теплового пробоя связано с </w:t>
      </w:r>
      <w:proofErr w:type="spellStart"/>
      <w:r w:rsidRPr="007F1233">
        <w:rPr>
          <w:rFonts w:ascii="Times New Roman" w:hAnsi="Times New Roman" w:cs="Times New Roman"/>
          <w:sz w:val="28"/>
          <w:szCs w:val="28"/>
        </w:rPr>
        <w:t>нагревостойкостью</w:t>
      </w:r>
      <w:proofErr w:type="spellEnd"/>
      <w:r w:rsidRPr="007F1233">
        <w:rPr>
          <w:rFonts w:ascii="Times New Roman" w:hAnsi="Times New Roman" w:cs="Times New Roman"/>
          <w:sz w:val="28"/>
          <w:szCs w:val="28"/>
        </w:rPr>
        <w:t xml:space="preserve"> материала.</w:t>
      </w:r>
    </w:p>
    <w:p w:rsidR="007F1233" w:rsidRPr="007F1233" w:rsidRDefault="007F1233" w:rsidP="00A03BCD">
      <w:pPr>
        <w:spacing w:line="360" w:lineRule="auto"/>
        <w:ind w:firstLine="567"/>
        <w:jc w:val="both"/>
        <w:rPr>
          <w:rFonts w:ascii="Times New Roman" w:hAnsi="Times New Roman" w:cs="Times New Roman"/>
          <w:sz w:val="28"/>
          <w:szCs w:val="28"/>
        </w:rPr>
      </w:pPr>
      <w:r w:rsidRPr="007F1233">
        <w:rPr>
          <w:rFonts w:ascii="Times New Roman" w:hAnsi="Times New Roman" w:cs="Times New Roman"/>
          <w:sz w:val="28"/>
          <w:szCs w:val="28"/>
        </w:rPr>
        <w:t>Для того, чтобы температура изолятора не превышала некоторого критического значения, выше которого неизбежно наступает тепловое разрушение изолятора, необходимо правильно установить допустимое напряжение. Если считать, что все изменение температуры происходит вне диэлектрика, то рабочее напряжение можно найти, приравняв тепловыделение количеству тепла, отводимого при данной температуре с поверхности изолятора:</w:t>
      </w:r>
    </w:p>
    <w:p w:rsidR="007F1233" w:rsidRPr="007F1233" w:rsidRDefault="007F1233" w:rsidP="00A03BCD">
      <w:pPr>
        <w:spacing w:line="360" w:lineRule="auto"/>
        <w:ind w:firstLine="567"/>
        <w:jc w:val="center"/>
        <w:rPr>
          <w:rFonts w:ascii="Times New Roman" w:hAnsi="Times New Roman" w:cs="Times New Roman"/>
          <w:sz w:val="28"/>
          <w:szCs w:val="28"/>
        </w:rPr>
      </w:pPr>
      <w:r w:rsidRPr="007F1233">
        <w:rPr>
          <w:rFonts w:ascii="Times New Roman" w:hAnsi="Times New Roman" w:cs="Times New Roman"/>
          <w:noProof/>
          <w:position w:val="-14"/>
          <w:sz w:val="28"/>
          <w:szCs w:val="28"/>
        </w:rPr>
        <w:object w:dxaOrig="2640" w:dyaOrig="400" w14:anchorId="5C8B9678">
          <v:shape id="_x0000_i1026" type="#_x0000_t75" style="width:132pt;height:19.5pt" o:ole="">
            <v:imagedata r:id="rId7" o:title=""/>
          </v:shape>
          <o:OLEObject Type="Embed" ProgID="Equation.3" ShapeID="_x0000_i1026" DrawAspect="Content" ObjectID="_1601113740" r:id="rId8"/>
        </w:object>
      </w:r>
    </w:p>
    <w:p w:rsidR="007F1233" w:rsidRPr="007F1233" w:rsidRDefault="007F1233" w:rsidP="00A03BCD">
      <w:pPr>
        <w:spacing w:line="360" w:lineRule="auto"/>
        <w:ind w:firstLine="567"/>
        <w:jc w:val="both"/>
        <w:rPr>
          <w:rFonts w:ascii="Times New Roman" w:hAnsi="Times New Roman" w:cs="Times New Roman"/>
          <w:sz w:val="28"/>
          <w:szCs w:val="28"/>
        </w:rPr>
      </w:pPr>
      <w:r w:rsidRPr="007F1233">
        <w:rPr>
          <w:rFonts w:ascii="Times New Roman" w:hAnsi="Times New Roman" w:cs="Times New Roman"/>
          <w:sz w:val="28"/>
          <w:szCs w:val="28"/>
        </w:rPr>
        <w:t xml:space="preserve">где U – напряжение, </w:t>
      </w:r>
      <w:proofErr w:type="gramStart"/>
      <w:r w:rsidRPr="007F1233">
        <w:rPr>
          <w:rFonts w:ascii="Times New Roman" w:hAnsi="Times New Roman" w:cs="Times New Roman"/>
          <w:sz w:val="28"/>
          <w:szCs w:val="28"/>
        </w:rPr>
        <w:t>В</w:t>
      </w:r>
      <w:proofErr w:type="gramEnd"/>
      <w:r w:rsidRPr="007F1233">
        <w:rPr>
          <w:rFonts w:ascii="Times New Roman" w:hAnsi="Times New Roman" w:cs="Times New Roman"/>
          <w:sz w:val="28"/>
          <w:szCs w:val="28"/>
        </w:rPr>
        <w:t xml:space="preserve">; </w:t>
      </w:r>
      <w:r w:rsidRPr="007F1233">
        <w:rPr>
          <w:rFonts w:ascii="Times New Roman" w:hAnsi="Times New Roman" w:cs="Times New Roman"/>
          <w:noProof/>
          <w:position w:val="-6"/>
        </w:rPr>
        <w:object w:dxaOrig="680" w:dyaOrig="320" w14:anchorId="2DAF73AF">
          <v:shape id="_x0000_i1027" type="#_x0000_t75" style="width:33.75pt;height:15.75pt" o:ole="">
            <v:imagedata r:id="rId9" o:title=""/>
          </v:shape>
          <o:OLEObject Type="Embed" ProgID="Equation.3" ShapeID="_x0000_i1027" DrawAspect="Content" ObjectID="_1601113741" r:id="rId10"/>
        </w:object>
      </w:r>
      <w:r w:rsidRPr="007F1233">
        <w:rPr>
          <w:rFonts w:ascii="Times New Roman" w:hAnsi="Times New Roman" w:cs="Times New Roman"/>
          <w:sz w:val="28"/>
          <w:szCs w:val="28"/>
        </w:rPr>
        <w:t>– реактивная мощность, В·А; ω – угловая частота, с</w:t>
      </w:r>
      <w:r w:rsidRPr="007F1233">
        <w:rPr>
          <w:rFonts w:ascii="Times New Roman" w:hAnsi="Times New Roman" w:cs="Times New Roman"/>
          <w:sz w:val="28"/>
          <w:szCs w:val="28"/>
          <w:vertAlign w:val="superscript"/>
        </w:rPr>
        <w:t>-1</w:t>
      </w:r>
      <w:r w:rsidRPr="007F1233">
        <w:rPr>
          <w:rFonts w:ascii="Times New Roman" w:hAnsi="Times New Roman" w:cs="Times New Roman"/>
          <w:sz w:val="28"/>
          <w:szCs w:val="28"/>
        </w:rPr>
        <w:t xml:space="preserve">; С – емкость изолятора, Ф; </w:t>
      </w:r>
      <w:proofErr w:type="spellStart"/>
      <w:r w:rsidRPr="007F1233">
        <w:rPr>
          <w:rFonts w:ascii="Times New Roman" w:hAnsi="Times New Roman" w:cs="Times New Roman"/>
          <w:sz w:val="28"/>
          <w:szCs w:val="28"/>
        </w:rPr>
        <w:t>tgδ</w:t>
      </w:r>
      <w:proofErr w:type="spellEnd"/>
      <w:r w:rsidRPr="007F1233">
        <w:rPr>
          <w:rFonts w:ascii="Times New Roman" w:hAnsi="Times New Roman" w:cs="Times New Roman"/>
          <w:sz w:val="28"/>
          <w:szCs w:val="28"/>
        </w:rPr>
        <w:t xml:space="preserve"> – тангенс угла потерь при рабочей температуре; s – коэффициент теплоотдачи, Вт/м</w:t>
      </w:r>
      <w:r w:rsidRPr="007F1233">
        <w:rPr>
          <w:rFonts w:ascii="Times New Roman" w:hAnsi="Times New Roman" w:cs="Times New Roman"/>
          <w:sz w:val="28"/>
          <w:szCs w:val="28"/>
          <w:vertAlign w:val="superscript"/>
        </w:rPr>
        <w:t>2</w:t>
      </w:r>
      <w:r w:rsidRPr="007F1233">
        <w:rPr>
          <w:rFonts w:ascii="Times New Roman" w:hAnsi="Times New Roman" w:cs="Times New Roman"/>
          <w:sz w:val="28"/>
          <w:szCs w:val="28"/>
        </w:rPr>
        <w:t>·К; S – площадь поверхности изолятора, м</w:t>
      </w:r>
      <w:r w:rsidRPr="007F1233">
        <w:rPr>
          <w:rFonts w:ascii="Times New Roman" w:hAnsi="Times New Roman" w:cs="Times New Roman"/>
          <w:sz w:val="28"/>
          <w:szCs w:val="28"/>
          <w:vertAlign w:val="superscript"/>
        </w:rPr>
        <w:t>2</w:t>
      </w:r>
      <w:r w:rsidRPr="007F1233">
        <w:rPr>
          <w:rFonts w:ascii="Times New Roman" w:hAnsi="Times New Roman" w:cs="Times New Roman"/>
          <w:sz w:val="28"/>
          <w:szCs w:val="28"/>
        </w:rPr>
        <w:t xml:space="preserve">; </w:t>
      </w:r>
      <w:proofErr w:type="spellStart"/>
      <w:r w:rsidRPr="007F1233">
        <w:rPr>
          <w:rFonts w:ascii="Times New Roman" w:hAnsi="Times New Roman" w:cs="Times New Roman"/>
          <w:sz w:val="28"/>
          <w:szCs w:val="28"/>
        </w:rPr>
        <w:t>T</w:t>
      </w:r>
      <w:r w:rsidRPr="007F1233">
        <w:rPr>
          <w:rFonts w:ascii="Times New Roman" w:hAnsi="Times New Roman" w:cs="Times New Roman"/>
          <w:sz w:val="28"/>
          <w:szCs w:val="28"/>
          <w:vertAlign w:val="subscript"/>
        </w:rPr>
        <w:t>раб</w:t>
      </w:r>
      <w:proofErr w:type="spellEnd"/>
      <w:r w:rsidRPr="007F1233">
        <w:rPr>
          <w:rFonts w:ascii="Times New Roman" w:hAnsi="Times New Roman" w:cs="Times New Roman"/>
          <w:sz w:val="28"/>
          <w:szCs w:val="28"/>
        </w:rPr>
        <w:t xml:space="preserve"> и T</w:t>
      </w:r>
      <w:r w:rsidRPr="007F1233">
        <w:rPr>
          <w:rFonts w:ascii="Times New Roman" w:hAnsi="Times New Roman" w:cs="Times New Roman"/>
          <w:sz w:val="28"/>
          <w:szCs w:val="28"/>
          <w:vertAlign w:val="subscript"/>
        </w:rPr>
        <w:t>0</w:t>
      </w:r>
      <w:r w:rsidRPr="007F1233">
        <w:rPr>
          <w:rFonts w:ascii="Times New Roman" w:hAnsi="Times New Roman" w:cs="Times New Roman"/>
          <w:sz w:val="28"/>
          <w:szCs w:val="28"/>
        </w:rPr>
        <w:t xml:space="preserve"> – температуры поверхности изолятора и окружающей среды, К.</w:t>
      </w:r>
    </w:p>
    <w:p w:rsidR="007F1233" w:rsidRPr="007F1233" w:rsidRDefault="007F1233" w:rsidP="00A03BCD">
      <w:pPr>
        <w:spacing w:line="360" w:lineRule="auto"/>
        <w:ind w:firstLine="567"/>
        <w:jc w:val="both"/>
        <w:rPr>
          <w:rFonts w:ascii="Times New Roman" w:hAnsi="Times New Roman" w:cs="Times New Roman"/>
          <w:sz w:val="28"/>
          <w:szCs w:val="28"/>
        </w:rPr>
      </w:pPr>
      <w:r w:rsidRPr="007F1233">
        <w:rPr>
          <w:rFonts w:ascii="Times New Roman" w:hAnsi="Times New Roman" w:cs="Times New Roman"/>
          <w:sz w:val="28"/>
          <w:szCs w:val="28"/>
        </w:rPr>
        <w:t>Данное выражение с достаточной степенью точности позволяет рассчитать допустимое напряжение для изделий с известной электрической емкостью и хорошей теплопроводностью диэлектрика, обеспечивающей малый перепад температуры по сечению изделия.</w:t>
      </w:r>
    </w:p>
    <w:p w:rsidR="007F1233" w:rsidRPr="007F1233" w:rsidRDefault="007F1233" w:rsidP="00A03BCD">
      <w:pPr>
        <w:spacing w:line="360" w:lineRule="auto"/>
        <w:ind w:firstLine="567"/>
        <w:jc w:val="both"/>
        <w:rPr>
          <w:rFonts w:ascii="Times New Roman" w:hAnsi="Times New Roman" w:cs="Times New Roman"/>
          <w:sz w:val="28"/>
          <w:szCs w:val="28"/>
        </w:rPr>
      </w:pPr>
      <w:r w:rsidRPr="007F1233">
        <w:rPr>
          <w:rFonts w:ascii="Times New Roman" w:hAnsi="Times New Roman" w:cs="Times New Roman"/>
          <w:sz w:val="28"/>
          <w:szCs w:val="28"/>
        </w:rPr>
        <w:t xml:space="preserve">Для более точных расчетов </w:t>
      </w:r>
      <w:proofErr w:type="spellStart"/>
      <w:r w:rsidRPr="007F1233">
        <w:rPr>
          <w:rFonts w:ascii="Times New Roman" w:hAnsi="Times New Roman" w:cs="Times New Roman"/>
          <w:sz w:val="28"/>
          <w:szCs w:val="28"/>
        </w:rPr>
        <w:t>В.А.Фоком</w:t>
      </w:r>
      <w:proofErr w:type="spellEnd"/>
      <w:r w:rsidRPr="007F1233">
        <w:rPr>
          <w:rFonts w:ascii="Times New Roman" w:hAnsi="Times New Roman" w:cs="Times New Roman"/>
          <w:sz w:val="28"/>
          <w:szCs w:val="28"/>
        </w:rPr>
        <w:t xml:space="preserve"> и </w:t>
      </w:r>
      <w:proofErr w:type="spellStart"/>
      <w:r w:rsidRPr="007F1233">
        <w:rPr>
          <w:rFonts w:ascii="Times New Roman" w:hAnsi="Times New Roman" w:cs="Times New Roman"/>
          <w:sz w:val="28"/>
          <w:szCs w:val="28"/>
        </w:rPr>
        <w:t>Н.Н.Семеновым</w:t>
      </w:r>
      <w:proofErr w:type="spellEnd"/>
      <w:r w:rsidRPr="007F1233">
        <w:rPr>
          <w:rFonts w:ascii="Times New Roman" w:hAnsi="Times New Roman" w:cs="Times New Roman"/>
          <w:sz w:val="28"/>
          <w:szCs w:val="28"/>
        </w:rPr>
        <w:t xml:space="preserve"> получено строгое аналитическое выражение для пробивного напряжения в случае теплового пробоя:</w:t>
      </w:r>
    </w:p>
    <w:p w:rsidR="007F1233" w:rsidRPr="007F1233" w:rsidRDefault="007F1233" w:rsidP="00A03BCD">
      <w:pPr>
        <w:spacing w:line="360" w:lineRule="auto"/>
        <w:ind w:firstLine="567"/>
        <w:jc w:val="center"/>
        <w:rPr>
          <w:rFonts w:ascii="Times New Roman" w:hAnsi="Times New Roman" w:cs="Times New Roman"/>
          <w:sz w:val="28"/>
          <w:szCs w:val="28"/>
        </w:rPr>
      </w:pPr>
      <w:r w:rsidRPr="007F1233">
        <w:rPr>
          <w:rFonts w:ascii="Times New Roman" w:hAnsi="Times New Roman" w:cs="Times New Roman"/>
          <w:noProof/>
          <w:position w:val="-34"/>
          <w:sz w:val="28"/>
          <w:szCs w:val="28"/>
        </w:rPr>
        <w:object w:dxaOrig="3200" w:dyaOrig="780" w14:anchorId="74F79226">
          <v:shape id="_x0000_i1028" type="#_x0000_t75" style="width:159.75pt;height:39pt" o:ole="">
            <v:imagedata r:id="rId11" o:title=""/>
          </v:shape>
          <o:OLEObject Type="Embed" ProgID="Equation.3" ShapeID="_x0000_i1028" DrawAspect="Content" ObjectID="_1601113742" r:id="rId12"/>
        </w:object>
      </w:r>
    </w:p>
    <w:p w:rsidR="007F1233" w:rsidRPr="007F1233" w:rsidRDefault="007F1233" w:rsidP="00A03BCD">
      <w:pPr>
        <w:spacing w:line="360" w:lineRule="auto"/>
        <w:ind w:firstLine="567"/>
        <w:jc w:val="both"/>
        <w:rPr>
          <w:rFonts w:ascii="Times New Roman" w:hAnsi="Times New Roman" w:cs="Times New Roman"/>
          <w:sz w:val="28"/>
          <w:szCs w:val="28"/>
        </w:rPr>
      </w:pPr>
      <w:r w:rsidRPr="007F1233">
        <w:rPr>
          <w:rFonts w:ascii="Times New Roman" w:hAnsi="Times New Roman" w:cs="Times New Roman"/>
          <w:sz w:val="28"/>
          <w:szCs w:val="28"/>
        </w:rPr>
        <w:t xml:space="preserve">где </w:t>
      </w:r>
      <w:proofErr w:type="spellStart"/>
      <w:r w:rsidRPr="007F1233">
        <w:rPr>
          <w:rFonts w:ascii="Times New Roman" w:hAnsi="Times New Roman" w:cs="Times New Roman"/>
          <w:sz w:val="28"/>
          <w:szCs w:val="28"/>
        </w:rPr>
        <w:t>γ</w:t>
      </w:r>
      <w:r w:rsidRPr="007F1233">
        <w:rPr>
          <w:rFonts w:ascii="Times New Roman" w:hAnsi="Times New Roman" w:cs="Times New Roman"/>
          <w:sz w:val="28"/>
          <w:szCs w:val="28"/>
          <w:vertAlign w:val="subscript"/>
        </w:rPr>
        <w:t>т</w:t>
      </w:r>
      <w:proofErr w:type="spellEnd"/>
      <w:r w:rsidRPr="007F1233">
        <w:rPr>
          <w:rFonts w:ascii="Times New Roman" w:hAnsi="Times New Roman" w:cs="Times New Roman"/>
          <w:sz w:val="28"/>
          <w:szCs w:val="28"/>
        </w:rPr>
        <w:t xml:space="preserve"> – удельная электропроводность диэлектрика, Вт/</w:t>
      </w:r>
      <w:proofErr w:type="spellStart"/>
      <w:r w:rsidRPr="007F1233">
        <w:rPr>
          <w:rFonts w:ascii="Times New Roman" w:hAnsi="Times New Roman" w:cs="Times New Roman"/>
          <w:sz w:val="28"/>
          <w:szCs w:val="28"/>
        </w:rPr>
        <w:t>м·К</w:t>
      </w:r>
      <w:proofErr w:type="spellEnd"/>
      <w:r w:rsidRPr="007F1233">
        <w:rPr>
          <w:rFonts w:ascii="Times New Roman" w:hAnsi="Times New Roman" w:cs="Times New Roman"/>
          <w:sz w:val="28"/>
          <w:szCs w:val="28"/>
        </w:rPr>
        <w:t>; f – частота, Гц; tgδ</w:t>
      </w:r>
      <w:r w:rsidRPr="007F1233">
        <w:rPr>
          <w:rFonts w:ascii="Times New Roman" w:hAnsi="Times New Roman" w:cs="Times New Roman"/>
          <w:sz w:val="28"/>
          <w:szCs w:val="28"/>
          <w:vertAlign w:val="subscript"/>
        </w:rPr>
        <w:t>0</w:t>
      </w:r>
      <w:r w:rsidRPr="007F1233">
        <w:rPr>
          <w:rFonts w:ascii="Times New Roman" w:hAnsi="Times New Roman" w:cs="Times New Roman"/>
          <w:sz w:val="28"/>
          <w:szCs w:val="28"/>
        </w:rPr>
        <w:t xml:space="preserve"> – тангенс угла потерь диэлектрика при температуре окружающей среды; α</w:t>
      </w:r>
      <w:proofErr w:type="spellStart"/>
      <w:r w:rsidRPr="007F1233">
        <w:rPr>
          <w:rFonts w:ascii="Times New Roman" w:hAnsi="Times New Roman" w:cs="Times New Roman"/>
          <w:sz w:val="28"/>
          <w:szCs w:val="28"/>
          <w:vertAlign w:val="subscript"/>
          <w:lang w:val="en-US"/>
        </w:rPr>
        <w:t>tgδ</w:t>
      </w:r>
      <w:proofErr w:type="spellEnd"/>
      <w:r w:rsidRPr="007F1233">
        <w:rPr>
          <w:rFonts w:ascii="Times New Roman" w:hAnsi="Times New Roman" w:cs="Times New Roman"/>
          <w:sz w:val="28"/>
          <w:szCs w:val="28"/>
        </w:rPr>
        <w:t xml:space="preserve"> – температурный коэффициент </w:t>
      </w:r>
      <w:proofErr w:type="spellStart"/>
      <w:r w:rsidRPr="007F1233">
        <w:rPr>
          <w:rFonts w:ascii="Times New Roman" w:hAnsi="Times New Roman" w:cs="Times New Roman"/>
          <w:sz w:val="28"/>
          <w:szCs w:val="28"/>
        </w:rPr>
        <w:t>tgδ</w:t>
      </w:r>
      <w:proofErr w:type="spellEnd"/>
      <w:r w:rsidRPr="007F1233">
        <w:rPr>
          <w:rFonts w:ascii="Times New Roman" w:hAnsi="Times New Roman" w:cs="Times New Roman"/>
          <w:sz w:val="28"/>
          <w:szCs w:val="28"/>
        </w:rPr>
        <w:t>, 1/K; j(</w:t>
      </w:r>
      <w:proofErr w:type="spellStart"/>
      <w:r w:rsidRPr="007F1233">
        <w:rPr>
          <w:rFonts w:ascii="Times New Roman" w:hAnsi="Times New Roman" w:cs="Times New Roman"/>
          <w:sz w:val="28"/>
          <w:szCs w:val="28"/>
        </w:rPr>
        <w:t>cs</w:t>
      </w:r>
      <w:proofErr w:type="spellEnd"/>
      <w:r w:rsidRPr="007F1233">
        <w:rPr>
          <w:rFonts w:ascii="Times New Roman" w:hAnsi="Times New Roman" w:cs="Times New Roman"/>
          <w:sz w:val="28"/>
          <w:szCs w:val="28"/>
        </w:rPr>
        <w:t>) – поправочная функция аргумента с, зависящая от теплопроводности металла электродов, коэффициента теплопередачи из диэлектрика в металл, толщины диэлектрика и электродов.</w:t>
      </w:r>
    </w:p>
    <w:p w:rsidR="007F1233" w:rsidRPr="007F1233" w:rsidRDefault="007F1233" w:rsidP="00A03BCD">
      <w:pPr>
        <w:spacing w:line="360" w:lineRule="auto"/>
        <w:rPr>
          <w:rFonts w:ascii="Times New Roman" w:hAnsi="Times New Roman" w:cs="Times New Roman"/>
          <w:b/>
          <w:sz w:val="32"/>
          <w:szCs w:val="32"/>
        </w:rPr>
      </w:pPr>
    </w:p>
    <w:p w:rsidR="007F1233" w:rsidRPr="007F1233" w:rsidRDefault="007F1233" w:rsidP="00A03BCD">
      <w:pPr>
        <w:spacing w:line="360" w:lineRule="auto"/>
        <w:ind w:firstLine="567"/>
        <w:jc w:val="both"/>
        <w:rPr>
          <w:rFonts w:ascii="Times New Roman" w:hAnsi="Times New Roman" w:cs="Times New Roman"/>
          <w:sz w:val="28"/>
          <w:szCs w:val="28"/>
        </w:rPr>
      </w:pPr>
      <w:r w:rsidRPr="007F1233">
        <w:rPr>
          <w:rFonts w:ascii="Times New Roman" w:hAnsi="Times New Roman" w:cs="Times New Roman"/>
          <w:sz w:val="28"/>
          <w:szCs w:val="28"/>
        </w:rPr>
        <w:t xml:space="preserve">Тепловой пробой возникает, когда приложенное к нему напряжение превышает пробивное напряжение </w:t>
      </w:r>
      <w:r w:rsidRPr="007F1233">
        <w:rPr>
          <w:rFonts w:ascii="Times New Roman" w:hAnsi="Times New Roman" w:cs="Times New Roman"/>
          <w:sz w:val="28"/>
          <w:szCs w:val="28"/>
          <w:lang w:val="en-US"/>
        </w:rPr>
        <w:t>U</w:t>
      </w:r>
      <w:r w:rsidRPr="007F1233">
        <w:rPr>
          <w:rFonts w:ascii="Times New Roman" w:hAnsi="Times New Roman" w:cs="Times New Roman"/>
          <w:sz w:val="28"/>
          <w:szCs w:val="28"/>
          <w:vertAlign w:val="subscript"/>
        </w:rPr>
        <w:t>пр</w:t>
      </w:r>
      <w:r w:rsidRPr="007F1233">
        <w:rPr>
          <w:rFonts w:ascii="Times New Roman" w:hAnsi="Times New Roman" w:cs="Times New Roman"/>
          <w:sz w:val="28"/>
          <w:szCs w:val="28"/>
        </w:rPr>
        <w:t>.</w:t>
      </w:r>
    </w:p>
    <w:p w:rsidR="007F1233" w:rsidRPr="007F1233" w:rsidRDefault="007F1233" w:rsidP="00A03BCD">
      <w:pPr>
        <w:spacing w:line="360" w:lineRule="auto"/>
        <w:ind w:firstLine="567"/>
        <w:jc w:val="both"/>
        <w:rPr>
          <w:rFonts w:ascii="Times New Roman" w:hAnsi="Times New Roman" w:cs="Times New Roman"/>
          <w:sz w:val="28"/>
          <w:szCs w:val="28"/>
        </w:rPr>
      </w:pPr>
      <w:r w:rsidRPr="007F1233">
        <w:rPr>
          <w:rFonts w:ascii="Times New Roman" w:hAnsi="Times New Roman" w:cs="Times New Roman"/>
          <w:sz w:val="28"/>
          <w:szCs w:val="28"/>
        </w:rPr>
        <w:t xml:space="preserve">Пробивное напряжение при тепловом пробое зависит от ряда факторов: частоты поля, условий охлаждения, температуры окружающей среды и др. Кроме того, напряжение теплового пробоя связано с </w:t>
      </w:r>
      <w:proofErr w:type="spellStart"/>
      <w:r w:rsidRPr="007F1233">
        <w:rPr>
          <w:rFonts w:ascii="Times New Roman" w:hAnsi="Times New Roman" w:cs="Times New Roman"/>
          <w:sz w:val="28"/>
          <w:szCs w:val="28"/>
        </w:rPr>
        <w:t>нагревостойкостью</w:t>
      </w:r>
      <w:proofErr w:type="spellEnd"/>
      <w:r w:rsidRPr="007F1233">
        <w:rPr>
          <w:rFonts w:ascii="Times New Roman" w:hAnsi="Times New Roman" w:cs="Times New Roman"/>
          <w:sz w:val="28"/>
          <w:szCs w:val="28"/>
        </w:rPr>
        <w:t xml:space="preserve"> материала.</w:t>
      </w:r>
    </w:p>
    <w:p w:rsidR="007F1233" w:rsidRPr="007F1233" w:rsidRDefault="007F1233" w:rsidP="00A03BCD">
      <w:pPr>
        <w:spacing w:line="360" w:lineRule="auto"/>
        <w:ind w:firstLine="567"/>
        <w:jc w:val="both"/>
        <w:rPr>
          <w:rFonts w:ascii="Times New Roman" w:hAnsi="Times New Roman" w:cs="Times New Roman"/>
          <w:sz w:val="28"/>
          <w:szCs w:val="28"/>
        </w:rPr>
      </w:pPr>
      <w:r w:rsidRPr="007F1233">
        <w:rPr>
          <w:rFonts w:ascii="Times New Roman" w:hAnsi="Times New Roman" w:cs="Times New Roman"/>
          <w:sz w:val="28"/>
          <w:szCs w:val="28"/>
        </w:rPr>
        <w:t>Таким образом, пробой диэлектрика может возникнуть, если создаются условия, при которых диэлектрик изменяет свои свойства и, следовательно, изменяются значения пробивного напряжения. Т. е. если диэлектрик находится в поле высокой частоты, если нарушаются условия охлаждения или повышается температура окружающей среды.</w:t>
      </w:r>
    </w:p>
    <w:p w:rsidR="007F1233" w:rsidRPr="007F1233" w:rsidRDefault="007F1233" w:rsidP="00A03BCD">
      <w:pPr>
        <w:spacing w:line="360" w:lineRule="auto"/>
        <w:ind w:firstLine="567"/>
        <w:jc w:val="both"/>
        <w:rPr>
          <w:rFonts w:ascii="Times New Roman" w:hAnsi="Times New Roman" w:cs="Times New Roman"/>
          <w:sz w:val="28"/>
          <w:szCs w:val="28"/>
        </w:rPr>
      </w:pPr>
      <w:r w:rsidRPr="007F1233">
        <w:rPr>
          <w:rFonts w:ascii="Times New Roman" w:hAnsi="Times New Roman" w:cs="Times New Roman"/>
          <w:sz w:val="28"/>
          <w:szCs w:val="28"/>
        </w:rPr>
        <w:t>Тепловой пробой (рис.1) может произойти в твердом диэлектрике 1 при длительном приложении к нему напряжения (например, в точках 2). При этом через диэлектрик проходит некоторый ток утечки, вызывающий его разогрев. При достаточно высокой напряженности Е происходит сильный разогрев диэлектрика, а так как все твердые диэлектрики являются плохими проводниками тепла, то их нагрев сопровождается быстрым увеличением тока утечки. В результате происходит лавинообразный процесс нарастания температуры диэлектрика и его разрушения: он обугливается или расплавляется. Вследствие неоднородности электрического поля и структуры диэлектрика разрушение может произойти не по всей поверхности, а в одной или нескольких точках.</w:t>
      </w:r>
    </w:p>
    <w:p w:rsidR="007F1233" w:rsidRPr="007F1233" w:rsidRDefault="007F1233" w:rsidP="00A03BCD">
      <w:pPr>
        <w:spacing w:line="360" w:lineRule="auto"/>
        <w:ind w:firstLine="567"/>
        <w:jc w:val="center"/>
        <w:rPr>
          <w:rFonts w:ascii="Times New Roman" w:hAnsi="Times New Roman" w:cs="Times New Roman"/>
          <w:sz w:val="28"/>
          <w:szCs w:val="28"/>
        </w:rPr>
      </w:pPr>
      <w:r w:rsidRPr="007F1233">
        <w:rPr>
          <w:rFonts w:ascii="Times New Roman" w:hAnsi="Times New Roman" w:cs="Times New Roman"/>
          <w:noProof/>
          <w:sz w:val="28"/>
          <w:szCs w:val="28"/>
          <w:lang w:eastAsia="ru-RU"/>
        </w:rPr>
        <w:drawing>
          <wp:inline distT="0" distB="0" distL="0" distR="0" wp14:anchorId="669967DB" wp14:editId="26321EDE">
            <wp:extent cx="2363470" cy="1959610"/>
            <wp:effectExtent l="0" t="0" r="0" b="0"/>
            <wp:docPr id="5"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3470" cy="1959610"/>
                    </a:xfrm>
                    <a:prstGeom prst="rect">
                      <a:avLst/>
                    </a:prstGeom>
                    <a:noFill/>
                    <a:ln>
                      <a:noFill/>
                    </a:ln>
                  </pic:spPr>
                </pic:pic>
              </a:graphicData>
            </a:graphic>
          </wp:inline>
        </w:drawing>
      </w:r>
    </w:p>
    <w:p w:rsidR="007F1233" w:rsidRPr="007F1233" w:rsidRDefault="007F1233" w:rsidP="00A03BCD">
      <w:pPr>
        <w:spacing w:line="360" w:lineRule="auto"/>
        <w:ind w:firstLine="567"/>
        <w:jc w:val="center"/>
        <w:rPr>
          <w:rFonts w:ascii="Times New Roman" w:hAnsi="Times New Roman" w:cs="Times New Roman"/>
          <w:sz w:val="28"/>
          <w:szCs w:val="28"/>
        </w:rPr>
      </w:pPr>
      <w:r w:rsidRPr="007F1233">
        <w:rPr>
          <w:rFonts w:ascii="Times New Roman" w:hAnsi="Times New Roman" w:cs="Times New Roman"/>
          <w:sz w:val="28"/>
          <w:szCs w:val="28"/>
        </w:rPr>
        <w:t>Рис.1.</w:t>
      </w:r>
    </w:p>
    <w:sectPr w:rsidR="007F1233" w:rsidRPr="007F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37"/>
    <w:rsid w:val="000F3D99"/>
    <w:rsid w:val="002659CC"/>
    <w:rsid w:val="00347DE5"/>
    <w:rsid w:val="00354314"/>
    <w:rsid w:val="00502537"/>
    <w:rsid w:val="00726ED8"/>
    <w:rsid w:val="007D6973"/>
    <w:rsid w:val="007F1233"/>
    <w:rsid w:val="00A16DDB"/>
    <w:rsid w:val="00A74F8F"/>
    <w:rsid w:val="00DD1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1436A45-2962-46AF-A33A-B900AB4C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4C33"/>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DE4C33"/>
    <w:rPr>
      <w:rFonts w:ascii="Times New Roman" w:eastAsia="Times New Roman" w:hAnsi="Times New Roman" w:cs="Times New Roman"/>
      <w:sz w:val="28"/>
      <w:szCs w:val="20"/>
      <w:lang w:eastAsia="ru-RU"/>
    </w:rPr>
  </w:style>
  <w:style w:type="table" w:styleId="a5">
    <w:name w:val="Table Grid"/>
    <w:basedOn w:val="a1"/>
    <w:uiPriority w:val="39"/>
    <w:rsid w:val="00DE4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etheading1">
    <w:name w:val="ticketheading 1"/>
    <w:qFormat/>
    <w:rPr>
      <w:rFonts w:asciiTheme="majorHAnsi" w:eastAsiaTheme="majorEastAsia" w:hAnsiTheme="majorHAnsi" w:cstheme="majorBidi"/>
      <w:b/>
      <w:color w:val="000000"/>
      <w:sz w:val="32"/>
    </w:rPr>
  </w:style>
  <w:style w:type="paragraph" w:customStyle="1" w:styleId="catheading1">
    <w:name w:val="catheading 1"/>
    <w:qFormat/>
    <w:rPr>
      <w:rFonts w:asciiTheme="majorHAnsi" w:eastAsiaTheme="majorEastAsia" w:hAnsiTheme="majorHAnsi" w:cstheme="majorBidi"/>
      <w:b/>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oleObject" Target="embeddings/oleObject4.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 Наталья Евгеньевна</dc:creator>
  <cp:lastModifiedBy>Фадеева Наталья Евгеньевна</cp:lastModifiedBy>
  <cp:revision>2</cp:revision>
  <dcterms:created xsi:type="dcterms:W3CDTF">2018-10-15T06:03:00Z</dcterms:created>
  <dcterms:modified xsi:type="dcterms:W3CDTF">2018-10-15T06:03:00Z</dcterms:modified>
</cp:coreProperties>
</file>