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26" w:rsidRPr="00CC4926" w:rsidRDefault="00CC4926" w:rsidP="00CC4926">
      <w:pPr>
        <w:spacing w:after="0" w:line="240" w:lineRule="auto"/>
        <w:contextualSpacing/>
        <w:jc w:val="center"/>
        <w:rPr>
          <w:rFonts w:ascii="Times New Roman" w:hAnsi="Times New Roman"/>
          <w:b/>
          <w:sz w:val="28"/>
          <w:szCs w:val="28"/>
        </w:rPr>
      </w:pPr>
    </w:p>
    <w:p w:rsidR="00CC4926" w:rsidRPr="00CC4926" w:rsidRDefault="00CC4926" w:rsidP="00CC4926">
      <w:pPr>
        <w:pStyle w:val="Default"/>
        <w:ind w:firstLine="709"/>
        <w:contextualSpacing/>
        <w:jc w:val="both"/>
        <w:rPr>
          <w:b/>
          <w:sz w:val="28"/>
          <w:szCs w:val="28"/>
        </w:rPr>
      </w:pPr>
      <w:r w:rsidRPr="00CC4926">
        <w:rPr>
          <w:b/>
          <w:sz w:val="28"/>
          <w:szCs w:val="28"/>
        </w:rPr>
        <w:t>Содержание:</w:t>
      </w:r>
    </w:p>
    <w:p w:rsidR="002C0560" w:rsidRDefault="002C0560" w:rsidP="000D24DC">
      <w:pPr>
        <w:pStyle w:val="Default"/>
        <w:spacing w:line="480" w:lineRule="auto"/>
        <w:ind w:firstLine="709"/>
        <w:contextualSpacing/>
        <w:jc w:val="both"/>
        <w:rPr>
          <w:sz w:val="28"/>
          <w:szCs w:val="28"/>
        </w:rPr>
      </w:pPr>
    </w:p>
    <w:p w:rsidR="00CC4926" w:rsidRPr="00CC4926" w:rsidRDefault="00CC4926" w:rsidP="000D24DC">
      <w:pPr>
        <w:pStyle w:val="Default"/>
        <w:spacing w:line="480" w:lineRule="auto"/>
        <w:ind w:firstLine="709"/>
        <w:contextualSpacing/>
        <w:jc w:val="both"/>
        <w:rPr>
          <w:sz w:val="28"/>
          <w:szCs w:val="28"/>
        </w:rPr>
      </w:pPr>
      <w:r w:rsidRPr="00CC4926">
        <w:rPr>
          <w:sz w:val="28"/>
          <w:szCs w:val="28"/>
        </w:rPr>
        <w:t>Введение…………………………………………………………………….3</w:t>
      </w:r>
    </w:p>
    <w:p w:rsidR="00CC4926" w:rsidRPr="00CC4926" w:rsidRDefault="00CC4926" w:rsidP="000D24DC">
      <w:pPr>
        <w:pStyle w:val="Default"/>
        <w:spacing w:line="480" w:lineRule="auto"/>
        <w:ind w:firstLine="709"/>
        <w:contextualSpacing/>
        <w:jc w:val="both"/>
        <w:rPr>
          <w:sz w:val="28"/>
          <w:szCs w:val="28"/>
        </w:rPr>
      </w:pPr>
      <w:r w:rsidRPr="00CC4926">
        <w:rPr>
          <w:sz w:val="28"/>
          <w:szCs w:val="28"/>
        </w:rPr>
        <w:t>Цели и задачи самостоятельной работы студентов…………………….3</w:t>
      </w:r>
    </w:p>
    <w:p w:rsidR="00CC4926" w:rsidRPr="00CC4926" w:rsidRDefault="00CC4926" w:rsidP="000D24DC">
      <w:pPr>
        <w:pStyle w:val="Default"/>
        <w:spacing w:line="480" w:lineRule="auto"/>
        <w:ind w:firstLine="709"/>
        <w:contextualSpacing/>
        <w:jc w:val="both"/>
        <w:rPr>
          <w:sz w:val="28"/>
          <w:szCs w:val="28"/>
        </w:rPr>
      </w:pPr>
      <w:r w:rsidRPr="00CC4926">
        <w:rPr>
          <w:sz w:val="28"/>
          <w:szCs w:val="28"/>
        </w:rPr>
        <w:t>Организация и виды самостоятельной работы…………………………..3</w:t>
      </w:r>
    </w:p>
    <w:p w:rsidR="00CC4926" w:rsidRDefault="000D24DC" w:rsidP="000D24DC">
      <w:pPr>
        <w:pStyle w:val="Default"/>
        <w:spacing w:line="480" w:lineRule="auto"/>
        <w:ind w:firstLine="709"/>
        <w:contextualSpacing/>
        <w:jc w:val="both"/>
        <w:rPr>
          <w:sz w:val="28"/>
          <w:szCs w:val="28"/>
        </w:rPr>
      </w:pPr>
      <w:r>
        <w:rPr>
          <w:sz w:val="28"/>
          <w:szCs w:val="28"/>
        </w:rPr>
        <w:t>Требования к составлению опорного конспекта……………………….4</w:t>
      </w:r>
    </w:p>
    <w:p w:rsidR="000D24DC" w:rsidRDefault="000D24DC" w:rsidP="000D24DC">
      <w:pPr>
        <w:pStyle w:val="Default"/>
        <w:spacing w:line="480" w:lineRule="auto"/>
        <w:ind w:firstLine="709"/>
        <w:contextualSpacing/>
        <w:jc w:val="both"/>
        <w:rPr>
          <w:sz w:val="28"/>
          <w:szCs w:val="28"/>
        </w:rPr>
      </w:pPr>
      <w:r>
        <w:rPr>
          <w:sz w:val="28"/>
          <w:szCs w:val="28"/>
        </w:rPr>
        <w:t>Общие указания к выполнению контрольной работы………………….5</w:t>
      </w:r>
    </w:p>
    <w:p w:rsidR="000D24DC" w:rsidRDefault="000D24DC" w:rsidP="000D24DC">
      <w:pPr>
        <w:pStyle w:val="Default"/>
        <w:spacing w:line="480" w:lineRule="auto"/>
        <w:ind w:firstLine="709"/>
        <w:contextualSpacing/>
        <w:jc w:val="both"/>
        <w:rPr>
          <w:sz w:val="28"/>
          <w:szCs w:val="28"/>
        </w:rPr>
      </w:pPr>
      <w:r>
        <w:rPr>
          <w:sz w:val="28"/>
          <w:szCs w:val="28"/>
        </w:rPr>
        <w:t xml:space="preserve">Темы контрольных работ </w:t>
      </w:r>
      <w:r w:rsidR="00BE31E2">
        <w:rPr>
          <w:sz w:val="28"/>
          <w:szCs w:val="28"/>
        </w:rPr>
        <w:t>……………………………………………….</w:t>
      </w:r>
      <w:r>
        <w:rPr>
          <w:sz w:val="28"/>
          <w:szCs w:val="28"/>
        </w:rPr>
        <w:t>6</w:t>
      </w:r>
    </w:p>
    <w:p w:rsidR="000D24DC" w:rsidRDefault="000D24DC" w:rsidP="000D24DC">
      <w:pPr>
        <w:pStyle w:val="Default"/>
        <w:spacing w:line="480" w:lineRule="auto"/>
        <w:ind w:firstLine="709"/>
        <w:contextualSpacing/>
        <w:jc w:val="both"/>
        <w:rPr>
          <w:sz w:val="28"/>
          <w:szCs w:val="28"/>
        </w:rPr>
      </w:pPr>
      <w:r>
        <w:rPr>
          <w:sz w:val="28"/>
          <w:szCs w:val="28"/>
        </w:rPr>
        <w:t>Требования к содержа</w:t>
      </w:r>
      <w:r w:rsidR="002C0560">
        <w:rPr>
          <w:sz w:val="28"/>
          <w:szCs w:val="28"/>
        </w:rPr>
        <w:t>нию контрольной работы………………………9</w:t>
      </w:r>
    </w:p>
    <w:p w:rsidR="000D24DC" w:rsidRDefault="000D24DC" w:rsidP="000D24DC">
      <w:pPr>
        <w:pStyle w:val="Default"/>
        <w:spacing w:line="480" w:lineRule="auto"/>
        <w:ind w:firstLine="709"/>
        <w:contextualSpacing/>
        <w:jc w:val="both"/>
        <w:rPr>
          <w:sz w:val="28"/>
          <w:szCs w:val="28"/>
        </w:rPr>
      </w:pPr>
      <w:r>
        <w:rPr>
          <w:sz w:val="28"/>
          <w:szCs w:val="28"/>
        </w:rPr>
        <w:t>Порядок выполнения</w:t>
      </w:r>
      <w:r w:rsidR="002C0560">
        <w:rPr>
          <w:sz w:val="28"/>
          <w:szCs w:val="28"/>
        </w:rPr>
        <w:t xml:space="preserve"> контрольной работы…………………………….10</w:t>
      </w:r>
    </w:p>
    <w:p w:rsidR="000D24DC" w:rsidRDefault="000D24DC" w:rsidP="000D24DC">
      <w:pPr>
        <w:pStyle w:val="Default"/>
        <w:spacing w:line="480" w:lineRule="auto"/>
        <w:ind w:firstLine="709"/>
        <w:contextualSpacing/>
        <w:jc w:val="both"/>
        <w:rPr>
          <w:sz w:val="28"/>
          <w:szCs w:val="28"/>
        </w:rPr>
      </w:pPr>
      <w:r>
        <w:rPr>
          <w:sz w:val="28"/>
          <w:szCs w:val="28"/>
        </w:rPr>
        <w:t>Список рекомендуемой литературы…………………………………….</w:t>
      </w:r>
      <w:r w:rsidR="002C0560">
        <w:rPr>
          <w:sz w:val="28"/>
          <w:szCs w:val="28"/>
        </w:rPr>
        <w:t>11</w:t>
      </w:r>
    </w:p>
    <w:p w:rsidR="002C0560" w:rsidRPr="002C0560" w:rsidRDefault="002C0560" w:rsidP="000D24DC">
      <w:pPr>
        <w:pStyle w:val="Default"/>
        <w:spacing w:line="480" w:lineRule="auto"/>
        <w:ind w:firstLine="709"/>
        <w:contextualSpacing/>
        <w:jc w:val="both"/>
        <w:rPr>
          <w:sz w:val="28"/>
          <w:szCs w:val="28"/>
        </w:rPr>
      </w:pPr>
      <w:r w:rsidRPr="002C0560">
        <w:rPr>
          <w:bCs/>
          <w:sz w:val="28"/>
          <w:szCs w:val="28"/>
        </w:rPr>
        <w:t xml:space="preserve">Вопросы для подготовки к </w:t>
      </w:r>
      <w:r w:rsidR="00043B7A">
        <w:rPr>
          <w:bCs/>
          <w:sz w:val="28"/>
          <w:szCs w:val="28"/>
        </w:rPr>
        <w:t>зачету</w:t>
      </w:r>
      <w:r>
        <w:rPr>
          <w:bCs/>
          <w:sz w:val="28"/>
          <w:szCs w:val="28"/>
        </w:rPr>
        <w:t>…………………………………….15</w:t>
      </w:r>
    </w:p>
    <w:p w:rsidR="000D24DC" w:rsidRPr="00CC4926" w:rsidRDefault="000D24DC" w:rsidP="000D24DC">
      <w:pPr>
        <w:pStyle w:val="Default"/>
        <w:spacing w:line="480" w:lineRule="auto"/>
        <w:ind w:firstLine="709"/>
        <w:contextualSpacing/>
        <w:jc w:val="both"/>
        <w:rPr>
          <w:sz w:val="28"/>
          <w:szCs w:val="28"/>
        </w:rPr>
      </w:pPr>
      <w:r>
        <w:rPr>
          <w:sz w:val="28"/>
          <w:szCs w:val="28"/>
        </w:rPr>
        <w:t>Приложения……………………………………………………………….</w:t>
      </w:r>
      <w:r w:rsidR="002C0560">
        <w:rPr>
          <w:sz w:val="28"/>
          <w:szCs w:val="28"/>
        </w:rPr>
        <w:t>18</w:t>
      </w: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0D24DC" w:rsidRDefault="000D24DC" w:rsidP="00CC4926">
      <w:pPr>
        <w:pStyle w:val="Default"/>
        <w:ind w:firstLine="709"/>
        <w:contextualSpacing/>
        <w:jc w:val="both"/>
        <w:rPr>
          <w:b/>
          <w:sz w:val="28"/>
          <w:szCs w:val="28"/>
        </w:rPr>
      </w:pPr>
    </w:p>
    <w:p w:rsidR="002C0560" w:rsidRDefault="002C0560" w:rsidP="00CC4926">
      <w:pPr>
        <w:pStyle w:val="Default"/>
        <w:ind w:firstLine="709"/>
        <w:contextualSpacing/>
        <w:jc w:val="both"/>
        <w:rPr>
          <w:b/>
          <w:sz w:val="28"/>
          <w:szCs w:val="28"/>
        </w:rPr>
      </w:pPr>
    </w:p>
    <w:p w:rsidR="007C75AE" w:rsidRDefault="007C75AE" w:rsidP="00CC4926">
      <w:pPr>
        <w:pStyle w:val="Default"/>
        <w:ind w:firstLine="709"/>
        <w:contextualSpacing/>
        <w:jc w:val="both"/>
        <w:rPr>
          <w:b/>
          <w:sz w:val="28"/>
          <w:szCs w:val="28"/>
        </w:rPr>
      </w:pPr>
      <w:r w:rsidRPr="00CC4926">
        <w:rPr>
          <w:b/>
          <w:sz w:val="28"/>
          <w:szCs w:val="28"/>
        </w:rPr>
        <w:lastRenderedPageBreak/>
        <w:t>Введение</w:t>
      </w:r>
    </w:p>
    <w:p w:rsidR="00043B7A" w:rsidRDefault="004C49DE" w:rsidP="00043B7A">
      <w:pPr>
        <w:autoSpaceDE w:val="0"/>
        <w:autoSpaceDN w:val="0"/>
        <w:adjustRightInd w:val="0"/>
        <w:spacing w:after="0" w:line="240" w:lineRule="auto"/>
        <w:ind w:firstLine="851"/>
        <w:jc w:val="both"/>
        <w:rPr>
          <w:rFonts w:ascii="Times New Roman" w:hAnsi="Times New Roman" w:cs="Times New Roman"/>
          <w:sz w:val="28"/>
          <w:szCs w:val="28"/>
        </w:rPr>
      </w:pPr>
      <w:r w:rsidRPr="004C49DE">
        <w:rPr>
          <w:sz w:val="28"/>
          <w:szCs w:val="28"/>
        </w:rPr>
        <w:t xml:space="preserve"> </w:t>
      </w:r>
      <w:r w:rsidR="00043B7A" w:rsidRPr="00043B7A">
        <w:rPr>
          <w:rFonts w:ascii="Times New Roman" w:hAnsi="Times New Roman" w:cs="Times New Roman"/>
          <w:sz w:val="28"/>
          <w:szCs w:val="28"/>
        </w:rPr>
        <w:t>Современный этап развития экономики России характеризуется изменением требований к кадрам и новой концепцией менеджмента кадров, и в первую очередь – при управлении мотивацией труда персонала. Мотивация и стимулирование труда являются одним из основополагающих методов управления</w:t>
      </w:r>
      <w:r w:rsidR="00043B7A">
        <w:rPr>
          <w:rFonts w:ascii="Times New Roman" w:hAnsi="Times New Roman" w:cs="Times New Roman"/>
          <w:sz w:val="28"/>
          <w:szCs w:val="28"/>
        </w:rPr>
        <w:t xml:space="preserve"> </w:t>
      </w:r>
      <w:r w:rsidR="00043B7A" w:rsidRPr="00043B7A">
        <w:rPr>
          <w:rFonts w:ascii="Times New Roman" w:hAnsi="Times New Roman" w:cs="Times New Roman"/>
          <w:sz w:val="28"/>
          <w:szCs w:val="28"/>
        </w:rPr>
        <w:t>персоналом, побуждающим работников к достижению целей, стоящих перед</w:t>
      </w:r>
      <w:r w:rsidR="00043B7A">
        <w:rPr>
          <w:rFonts w:ascii="Times New Roman" w:hAnsi="Times New Roman" w:cs="Times New Roman"/>
          <w:sz w:val="28"/>
          <w:szCs w:val="28"/>
        </w:rPr>
        <w:t xml:space="preserve"> </w:t>
      </w:r>
      <w:r w:rsidR="00043B7A" w:rsidRPr="00043B7A">
        <w:rPr>
          <w:rFonts w:ascii="Times New Roman" w:hAnsi="Times New Roman" w:cs="Times New Roman"/>
          <w:sz w:val="28"/>
          <w:szCs w:val="28"/>
        </w:rPr>
        <w:t xml:space="preserve">ними и организацией. </w:t>
      </w:r>
    </w:p>
    <w:p w:rsidR="004C49DE" w:rsidRPr="00043B7A" w:rsidRDefault="00043B7A" w:rsidP="00043B7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Актуальность изучения данного курса заключается в получении</w:t>
      </w:r>
      <w:r w:rsidRPr="00043B7A">
        <w:rPr>
          <w:rFonts w:ascii="Times New Roman" w:hAnsi="Times New Roman" w:cs="Times New Roman"/>
          <w:sz w:val="28"/>
          <w:szCs w:val="28"/>
        </w:rPr>
        <w:t xml:space="preserve"> </w:t>
      </w:r>
      <w:r>
        <w:rPr>
          <w:rFonts w:ascii="Times New Roman" w:hAnsi="Times New Roman" w:cs="Times New Roman"/>
          <w:sz w:val="28"/>
          <w:szCs w:val="28"/>
        </w:rPr>
        <w:t>комплексных</w:t>
      </w:r>
      <w:r w:rsidRPr="00043B7A">
        <w:rPr>
          <w:rFonts w:ascii="Times New Roman" w:hAnsi="Times New Roman" w:cs="Times New Roman"/>
          <w:sz w:val="28"/>
          <w:szCs w:val="28"/>
        </w:rPr>
        <w:t xml:space="preserve"> </w:t>
      </w:r>
      <w:r>
        <w:rPr>
          <w:rFonts w:ascii="Times New Roman" w:hAnsi="Times New Roman" w:cs="Times New Roman"/>
          <w:sz w:val="28"/>
          <w:szCs w:val="28"/>
        </w:rPr>
        <w:t>знаний</w:t>
      </w:r>
      <w:r w:rsidRPr="00043B7A">
        <w:rPr>
          <w:rFonts w:ascii="Times New Roman" w:hAnsi="Times New Roman" w:cs="Times New Roman"/>
          <w:sz w:val="28"/>
          <w:szCs w:val="28"/>
        </w:rPr>
        <w:t xml:space="preserve"> в области теории и практики мотивации и стимулирования трудовой деятельности, </w:t>
      </w:r>
      <w:r>
        <w:rPr>
          <w:rFonts w:ascii="Times New Roman" w:hAnsi="Times New Roman" w:cs="Times New Roman"/>
          <w:sz w:val="28"/>
          <w:szCs w:val="28"/>
        </w:rPr>
        <w:t>освоении будущими специалистами</w:t>
      </w:r>
      <w:r w:rsidRPr="00043B7A">
        <w:rPr>
          <w:rFonts w:ascii="Times New Roman" w:hAnsi="Times New Roman" w:cs="Times New Roman"/>
          <w:sz w:val="28"/>
          <w:szCs w:val="28"/>
        </w:rPr>
        <w:t xml:space="preserve"> гибким инструментарием</w:t>
      </w:r>
      <w:r>
        <w:rPr>
          <w:rFonts w:ascii="Times New Roman" w:hAnsi="Times New Roman" w:cs="Times New Roman"/>
          <w:sz w:val="28"/>
          <w:szCs w:val="28"/>
        </w:rPr>
        <w:t xml:space="preserve"> </w:t>
      </w:r>
      <w:r w:rsidRPr="00043B7A">
        <w:rPr>
          <w:rFonts w:ascii="Times New Roman" w:hAnsi="Times New Roman" w:cs="Times New Roman"/>
          <w:sz w:val="28"/>
          <w:szCs w:val="28"/>
        </w:rPr>
        <w:t>в вопросах изучения мотивов и стимулов к труду, методов управления и эффективности трудовой деятельности</w:t>
      </w:r>
      <w:r>
        <w:rPr>
          <w:rFonts w:ascii="Times New Roman" w:hAnsi="Times New Roman" w:cs="Times New Roman"/>
          <w:sz w:val="28"/>
          <w:szCs w:val="28"/>
        </w:rPr>
        <w:t xml:space="preserve"> на основе принципов</w:t>
      </w:r>
      <w:r w:rsidRPr="00043B7A">
        <w:rPr>
          <w:rFonts w:ascii="Times New Roman" w:hAnsi="Times New Roman" w:cs="Times New Roman"/>
          <w:sz w:val="28"/>
          <w:szCs w:val="28"/>
        </w:rPr>
        <w:t xml:space="preserve"> практического использования мотивации труда.</w:t>
      </w:r>
    </w:p>
    <w:p w:rsidR="007C75AE" w:rsidRPr="00CC4926" w:rsidRDefault="007C75AE" w:rsidP="00CC4926">
      <w:pPr>
        <w:pStyle w:val="Default"/>
        <w:ind w:firstLine="709"/>
        <w:contextualSpacing/>
        <w:jc w:val="both"/>
        <w:rPr>
          <w:sz w:val="28"/>
          <w:szCs w:val="28"/>
        </w:rPr>
      </w:pPr>
      <w:r w:rsidRPr="00CC4926">
        <w:rPr>
          <w:sz w:val="28"/>
          <w:szCs w:val="28"/>
        </w:rPr>
        <w:t>Самостоятельная работа студентов составляет 50 % от общей трудоемкости дисциплины и является важным компонентом образовательного процесса, формирующим личность студента, его мировоззрение и культуру профессиональной деятельности, способствует развитию способности к самообучению и постоянному повышения своего профессионального уровня.</w:t>
      </w:r>
    </w:p>
    <w:p w:rsidR="007C75AE" w:rsidRPr="00CC4926" w:rsidRDefault="007C75AE" w:rsidP="00CC4926">
      <w:pPr>
        <w:pStyle w:val="Default"/>
        <w:ind w:firstLine="709"/>
        <w:contextualSpacing/>
        <w:jc w:val="both"/>
        <w:rPr>
          <w:sz w:val="28"/>
          <w:szCs w:val="28"/>
        </w:rPr>
      </w:pPr>
      <w:r w:rsidRPr="00CC4926">
        <w:rPr>
          <w:b/>
          <w:bCs/>
          <w:sz w:val="28"/>
          <w:szCs w:val="28"/>
        </w:rPr>
        <w:t>Цели самостоятельной работы:</w:t>
      </w:r>
      <w:r w:rsidR="00313FDD" w:rsidRPr="00CC4926">
        <w:rPr>
          <w:b/>
          <w:bCs/>
          <w:sz w:val="28"/>
          <w:szCs w:val="28"/>
        </w:rPr>
        <w:t xml:space="preserve"> </w:t>
      </w:r>
      <w:r w:rsidRPr="00CC4926">
        <w:rPr>
          <w:sz w:val="28"/>
          <w:szCs w:val="28"/>
        </w:rPr>
        <w:t>формирование способностей к самостоятельному познанию и обучению.</w:t>
      </w:r>
    </w:p>
    <w:p w:rsidR="007C75AE" w:rsidRPr="00CC4926" w:rsidRDefault="007C75AE" w:rsidP="00CC4926">
      <w:pPr>
        <w:pStyle w:val="Default"/>
        <w:ind w:firstLine="709"/>
        <w:contextualSpacing/>
        <w:jc w:val="both"/>
        <w:rPr>
          <w:sz w:val="28"/>
          <w:szCs w:val="28"/>
        </w:rPr>
      </w:pPr>
      <w:r w:rsidRPr="00CC4926">
        <w:rPr>
          <w:b/>
          <w:sz w:val="28"/>
          <w:szCs w:val="28"/>
        </w:rPr>
        <w:t>Задачи самостоятельной работы</w:t>
      </w:r>
      <w:r w:rsidRPr="00CC4926">
        <w:rPr>
          <w:sz w:val="28"/>
          <w:szCs w:val="28"/>
        </w:rPr>
        <w:t xml:space="preserve"> в ходе изучения дисциплины «</w:t>
      </w:r>
      <w:r w:rsidR="00043B7A">
        <w:rPr>
          <w:sz w:val="28"/>
          <w:szCs w:val="28"/>
        </w:rPr>
        <w:t>Мотивация и стимулирование трудовой деятельности</w:t>
      </w:r>
      <w:r w:rsidRPr="00CC4926">
        <w:rPr>
          <w:sz w:val="28"/>
          <w:szCs w:val="28"/>
        </w:rPr>
        <w:t>»:</w:t>
      </w:r>
    </w:p>
    <w:p w:rsidR="00043B7A" w:rsidRDefault="007C75AE" w:rsidP="00043B7A">
      <w:pPr>
        <w:autoSpaceDE w:val="0"/>
        <w:autoSpaceDN w:val="0"/>
        <w:adjustRightInd w:val="0"/>
        <w:spacing w:after="0" w:line="240" w:lineRule="auto"/>
        <w:jc w:val="both"/>
        <w:rPr>
          <w:rFonts w:ascii="Times New Roman" w:hAnsi="Times New Roman" w:cs="Times New Roman"/>
          <w:sz w:val="28"/>
          <w:szCs w:val="28"/>
        </w:rPr>
      </w:pPr>
      <w:r w:rsidRPr="00CC4926">
        <w:rPr>
          <w:sz w:val="28"/>
          <w:szCs w:val="28"/>
        </w:rPr>
        <w:t xml:space="preserve">-  </w:t>
      </w:r>
      <w:r w:rsidR="00043B7A" w:rsidRPr="00043B7A">
        <w:rPr>
          <w:rFonts w:ascii="Times New Roman" w:hAnsi="Times New Roman" w:cs="Times New Roman"/>
          <w:sz w:val="28"/>
          <w:szCs w:val="28"/>
        </w:rPr>
        <w:t>изучить основные теоретические подходы к мотивации и стимулированию трудовой деятельности персонала;</w:t>
      </w:r>
    </w:p>
    <w:p w:rsidR="00043B7A" w:rsidRPr="00043B7A" w:rsidRDefault="00043B7A" w:rsidP="00043B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2D73">
        <w:rPr>
          <w:rFonts w:ascii="Times New Roman" w:hAnsi="Times New Roman" w:cs="Times New Roman"/>
          <w:sz w:val="28"/>
          <w:szCs w:val="28"/>
        </w:rPr>
        <w:t>составить представление о мотивационном механизме</w:t>
      </w:r>
      <w:r w:rsidRPr="00043B7A">
        <w:rPr>
          <w:rFonts w:ascii="Times New Roman" w:hAnsi="Times New Roman" w:cs="Times New Roman"/>
          <w:sz w:val="28"/>
          <w:szCs w:val="28"/>
        </w:rPr>
        <w:t xml:space="preserve"> орга</w:t>
      </w:r>
      <w:r w:rsidR="00092D73">
        <w:rPr>
          <w:rFonts w:ascii="Times New Roman" w:hAnsi="Times New Roman" w:cs="Times New Roman"/>
          <w:sz w:val="28"/>
          <w:szCs w:val="28"/>
        </w:rPr>
        <w:t>низации, а также способах</w:t>
      </w:r>
      <w:r w:rsidRPr="00043B7A">
        <w:rPr>
          <w:rFonts w:ascii="Times New Roman" w:hAnsi="Times New Roman" w:cs="Times New Roman"/>
          <w:sz w:val="28"/>
          <w:szCs w:val="28"/>
        </w:rPr>
        <w:t xml:space="preserve"> его формирования и управления им;</w:t>
      </w:r>
    </w:p>
    <w:p w:rsidR="00043B7A" w:rsidRPr="00043B7A" w:rsidRDefault="00092D73" w:rsidP="00043B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B7A" w:rsidRPr="00043B7A">
        <w:rPr>
          <w:rFonts w:ascii="Times New Roman" w:hAnsi="Times New Roman" w:cs="Times New Roman"/>
          <w:sz w:val="28"/>
          <w:szCs w:val="28"/>
        </w:rPr>
        <w:t xml:space="preserve">закрепить навыки и умения разработки и </w:t>
      </w:r>
      <w:r>
        <w:rPr>
          <w:rFonts w:ascii="Times New Roman" w:hAnsi="Times New Roman" w:cs="Times New Roman"/>
          <w:sz w:val="28"/>
          <w:szCs w:val="28"/>
        </w:rPr>
        <w:t>управления</w:t>
      </w:r>
      <w:r w:rsidR="00043B7A" w:rsidRPr="00043B7A">
        <w:rPr>
          <w:rFonts w:ascii="Times New Roman" w:hAnsi="Times New Roman" w:cs="Times New Roman"/>
          <w:sz w:val="28"/>
          <w:szCs w:val="28"/>
        </w:rPr>
        <w:t xml:space="preserve"> сис</w:t>
      </w:r>
      <w:r>
        <w:rPr>
          <w:rFonts w:ascii="Times New Roman" w:hAnsi="Times New Roman" w:cs="Times New Roman"/>
          <w:sz w:val="28"/>
          <w:szCs w:val="28"/>
        </w:rPr>
        <w:t>темой</w:t>
      </w:r>
      <w:r w:rsidR="00043B7A" w:rsidRPr="00043B7A">
        <w:rPr>
          <w:rFonts w:ascii="Times New Roman" w:hAnsi="Times New Roman" w:cs="Times New Roman"/>
          <w:sz w:val="28"/>
          <w:szCs w:val="28"/>
        </w:rPr>
        <w:t xml:space="preserve"> мотивации и стимулирования трудовой деятельности персонала.</w:t>
      </w:r>
    </w:p>
    <w:p w:rsidR="00043B7A" w:rsidRDefault="00043B7A" w:rsidP="00043B7A">
      <w:pPr>
        <w:pStyle w:val="Default"/>
        <w:ind w:firstLine="709"/>
        <w:contextualSpacing/>
        <w:jc w:val="both"/>
        <w:rPr>
          <w:rFonts w:ascii="F1" w:hAnsi="F1" w:cs="F1"/>
          <w:sz w:val="18"/>
          <w:szCs w:val="18"/>
        </w:rPr>
      </w:pPr>
    </w:p>
    <w:p w:rsidR="00487C35" w:rsidRPr="00CC4926" w:rsidRDefault="00313FDD" w:rsidP="00043B7A">
      <w:pPr>
        <w:pStyle w:val="Default"/>
        <w:ind w:firstLine="709"/>
        <w:contextualSpacing/>
        <w:jc w:val="both"/>
        <w:rPr>
          <w:b/>
          <w:bCs/>
          <w:sz w:val="28"/>
          <w:szCs w:val="28"/>
        </w:rPr>
      </w:pPr>
      <w:r w:rsidRPr="00CC4926">
        <w:rPr>
          <w:b/>
          <w:bCs/>
          <w:sz w:val="28"/>
          <w:szCs w:val="28"/>
        </w:rPr>
        <w:t xml:space="preserve">1. </w:t>
      </w:r>
      <w:r w:rsidR="007C75AE" w:rsidRPr="00CC4926">
        <w:rPr>
          <w:b/>
          <w:bCs/>
          <w:sz w:val="28"/>
          <w:szCs w:val="28"/>
        </w:rPr>
        <w:t>Организация самостоятельной работы</w:t>
      </w:r>
    </w:p>
    <w:p w:rsidR="007C75AE" w:rsidRPr="00CC4926" w:rsidRDefault="007C75AE" w:rsidP="00CC4926">
      <w:pPr>
        <w:pStyle w:val="Default"/>
        <w:ind w:firstLine="709"/>
        <w:contextualSpacing/>
        <w:jc w:val="both"/>
        <w:rPr>
          <w:sz w:val="28"/>
          <w:szCs w:val="28"/>
        </w:rPr>
      </w:pPr>
      <w:r w:rsidRPr="00CC4926">
        <w:rPr>
          <w:b/>
          <w:bCs/>
          <w:sz w:val="28"/>
          <w:szCs w:val="28"/>
        </w:rPr>
        <w:t xml:space="preserve"> </w:t>
      </w:r>
      <w:r w:rsidRPr="00CC4926">
        <w:rPr>
          <w:sz w:val="28"/>
          <w:szCs w:val="28"/>
        </w:rPr>
        <w:t>Самостоятельная работа по курсу «</w:t>
      </w:r>
      <w:r w:rsidR="00092D73">
        <w:rPr>
          <w:sz w:val="28"/>
          <w:szCs w:val="28"/>
        </w:rPr>
        <w:t>Мотивация и стимулирование трудовой деятельности</w:t>
      </w:r>
      <w:r w:rsidRPr="00CC4926">
        <w:rPr>
          <w:sz w:val="28"/>
          <w:szCs w:val="28"/>
        </w:rPr>
        <w:t xml:space="preserve">» заключается в изучении отдельных тем по рекомендуемой учебной литературе, в изучении тем лекций, </w:t>
      </w:r>
      <w:r w:rsidR="00487C35" w:rsidRPr="00CC4926">
        <w:rPr>
          <w:sz w:val="28"/>
          <w:szCs w:val="28"/>
        </w:rPr>
        <w:t xml:space="preserve">подготовке </w:t>
      </w:r>
      <w:r w:rsidR="00A66654">
        <w:rPr>
          <w:sz w:val="28"/>
          <w:szCs w:val="28"/>
        </w:rPr>
        <w:t>опорного конспекта</w:t>
      </w:r>
      <w:r w:rsidR="00487C35" w:rsidRPr="00CC4926">
        <w:rPr>
          <w:sz w:val="28"/>
          <w:szCs w:val="28"/>
        </w:rPr>
        <w:t>,</w:t>
      </w:r>
      <w:r w:rsidR="00A66654">
        <w:rPr>
          <w:sz w:val="28"/>
          <w:szCs w:val="28"/>
        </w:rPr>
        <w:t xml:space="preserve"> написании контрольной работы,</w:t>
      </w:r>
      <w:r w:rsidR="00487C35" w:rsidRPr="00CC4926">
        <w:rPr>
          <w:sz w:val="28"/>
          <w:szCs w:val="28"/>
        </w:rPr>
        <w:t xml:space="preserve"> </w:t>
      </w:r>
      <w:r w:rsidR="00A66654">
        <w:rPr>
          <w:sz w:val="28"/>
          <w:szCs w:val="28"/>
        </w:rPr>
        <w:t xml:space="preserve">подготовке к </w:t>
      </w:r>
      <w:r w:rsidR="00487C35" w:rsidRPr="00CC4926">
        <w:rPr>
          <w:sz w:val="28"/>
          <w:szCs w:val="28"/>
        </w:rPr>
        <w:t xml:space="preserve">промежуточной аттестации </w:t>
      </w:r>
      <w:r w:rsidR="00A66654">
        <w:rPr>
          <w:sz w:val="28"/>
          <w:szCs w:val="28"/>
        </w:rPr>
        <w:t xml:space="preserve">в форме </w:t>
      </w:r>
      <w:r w:rsidR="00092D73">
        <w:rPr>
          <w:sz w:val="28"/>
          <w:szCs w:val="28"/>
        </w:rPr>
        <w:t>зачета</w:t>
      </w:r>
      <w:r w:rsidRPr="00CC4926">
        <w:rPr>
          <w:sz w:val="28"/>
          <w:szCs w:val="28"/>
        </w:rPr>
        <w:t>.</w:t>
      </w:r>
    </w:p>
    <w:p w:rsidR="002628F2" w:rsidRPr="00CC4926" w:rsidRDefault="002628F2" w:rsidP="00CC4926">
      <w:pPr>
        <w:spacing w:after="0" w:line="240" w:lineRule="auto"/>
        <w:ind w:firstLine="709"/>
        <w:contextualSpacing/>
        <w:rPr>
          <w:rFonts w:ascii="Times New Roman" w:hAnsi="Times New Roman"/>
          <w:sz w:val="28"/>
          <w:szCs w:val="28"/>
        </w:rPr>
      </w:pPr>
      <w:r w:rsidRPr="00CC4926">
        <w:rPr>
          <w:rFonts w:ascii="Times New Roman" w:hAnsi="Times New Roman"/>
          <w:sz w:val="28"/>
          <w:szCs w:val="28"/>
        </w:rPr>
        <w:t>В ходе изучения дисциплины «</w:t>
      </w:r>
      <w:r w:rsidR="00092D73" w:rsidRPr="00092D73">
        <w:rPr>
          <w:rFonts w:ascii="Times New Roman" w:hAnsi="Times New Roman" w:cs="Times New Roman"/>
          <w:sz w:val="28"/>
          <w:szCs w:val="28"/>
        </w:rPr>
        <w:t>Мотивация и стимулирование трудовой деятельности</w:t>
      </w:r>
      <w:r w:rsidRPr="00CC4926">
        <w:rPr>
          <w:rFonts w:ascii="Times New Roman" w:hAnsi="Times New Roman"/>
          <w:sz w:val="28"/>
          <w:szCs w:val="28"/>
        </w:rPr>
        <w:t>» предусмотрены следующие виды самостоятельной работы:</w:t>
      </w:r>
    </w:p>
    <w:p w:rsidR="002628F2" w:rsidRPr="00CC4926" w:rsidRDefault="002628F2" w:rsidP="00CC4926">
      <w:pPr>
        <w:pStyle w:val="Default"/>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391"/>
        <w:gridCol w:w="2111"/>
        <w:gridCol w:w="3299"/>
      </w:tblGrid>
      <w:tr w:rsidR="002628F2" w:rsidRPr="000D24DC" w:rsidTr="002628F2">
        <w:trPr>
          <w:trHeight w:val="663"/>
        </w:trPr>
        <w:tc>
          <w:tcPr>
            <w:tcW w:w="1058" w:type="dxa"/>
          </w:tcPr>
          <w:p w:rsidR="002628F2" w:rsidRPr="000D24DC" w:rsidRDefault="000D24DC" w:rsidP="00CC4926">
            <w:pPr>
              <w:spacing w:after="0" w:line="240" w:lineRule="auto"/>
              <w:contextualSpacing/>
              <w:rPr>
                <w:rFonts w:ascii="Times New Roman" w:hAnsi="Times New Roman"/>
                <w:sz w:val="24"/>
                <w:szCs w:val="24"/>
              </w:rPr>
            </w:pPr>
            <w:r>
              <w:rPr>
                <w:rFonts w:ascii="Times New Roman" w:hAnsi="Times New Roman"/>
                <w:sz w:val="24"/>
                <w:szCs w:val="24"/>
              </w:rPr>
              <w:t xml:space="preserve">Виды </w:t>
            </w:r>
          </w:p>
        </w:tc>
        <w:tc>
          <w:tcPr>
            <w:tcW w:w="2594" w:type="dxa"/>
          </w:tcPr>
          <w:p w:rsidR="002628F2" w:rsidRPr="000D24DC" w:rsidRDefault="002628F2" w:rsidP="00CC4926">
            <w:pPr>
              <w:spacing w:after="0" w:line="240" w:lineRule="auto"/>
              <w:contextualSpacing/>
              <w:rPr>
                <w:rFonts w:ascii="Times New Roman" w:hAnsi="Times New Roman"/>
                <w:sz w:val="24"/>
                <w:szCs w:val="24"/>
              </w:rPr>
            </w:pPr>
            <w:r w:rsidRPr="000D24DC">
              <w:rPr>
                <w:rFonts w:ascii="Times New Roman" w:hAnsi="Times New Roman"/>
                <w:sz w:val="24"/>
                <w:szCs w:val="24"/>
              </w:rPr>
              <w:t>Форма отчетности</w:t>
            </w:r>
          </w:p>
        </w:tc>
        <w:tc>
          <w:tcPr>
            <w:tcW w:w="2184" w:type="dxa"/>
          </w:tcPr>
          <w:p w:rsidR="002628F2" w:rsidRPr="000D24DC" w:rsidRDefault="002628F2" w:rsidP="00CC4926">
            <w:pPr>
              <w:spacing w:after="0" w:line="240" w:lineRule="auto"/>
              <w:contextualSpacing/>
              <w:rPr>
                <w:rFonts w:ascii="Times New Roman" w:hAnsi="Times New Roman"/>
                <w:sz w:val="24"/>
                <w:szCs w:val="24"/>
              </w:rPr>
            </w:pPr>
            <w:r w:rsidRPr="000D24DC">
              <w:rPr>
                <w:rFonts w:ascii="Times New Roman" w:hAnsi="Times New Roman"/>
                <w:sz w:val="24"/>
                <w:szCs w:val="24"/>
              </w:rPr>
              <w:t>Получение задания</w:t>
            </w:r>
          </w:p>
        </w:tc>
        <w:tc>
          <w:tcPr>
            <w:tcW w:w="3686" w:type="dxa"/>
          </w:tcPr>
          <w:p w:rsidR="002628F2" w:rsidRPr="000D24DC" w:rsidRDefault="002628F2" w:rsidP="00CC4926">
            <w:pPr>
              <w:spacing w:after="0" w:line="240" w:lineRule="auto"/>
              <w:contextualSpacing/>
              <w:rPr>
                <w:rFonts w:ascii="Times New Roman" w:hAnsi="Times New Roman"/>
                <w:sz w:val="24"/>
                <w:szCs w:val="24"/>
              </w:rPr>
            </w:pPr>
            <w:r w:rsidRPr="000D24DC">
              <w:rPr>
                <w:rFonts w:ascii="Times New Roman" w:hAnsi="Times New Roman"/>
                <w:sz w:val="24"/>
                <w:szCs w:val="24"/>
              </w:rPr>
              <w:t>Методические материалы</w:t>
            </w:r>
          </w:p>
        </w:tc>
      </w:tr>
      <w:tr w:rsidR="002628F2" w:rsidRPr="000D24DC" w:rsidTr="002628F2">
        <w:tc>
          <w:tcPr>
            <w:tcW w:w="1058" w:type="dxa"/>
          </w:tcPr>
          <w:p w:rsidR="002628F2" w:rsidRPr="000D24DC" w:rsidRDefault="000D24DC" w:rsidP="00CC4926">
            <w:pPr>
              <w:spacing w:after="0" w:line="240" w:lineRule="auto"/>
              <w:contextualSpacing/>
              <w:rPr>
                <w:rFonts w:ascii="Times New Roman" w:hAnsi="Times New Roman"/>
                <w:sz w:val="24"/>
                <w:szCs w:val="24"/>
              </w:rPr>
            </w:pPr>
            <w:r>
              <w:rPr>
                <w:rFonts w:ascii="Times New Roman" w:hAnsi="Times New Roman"/>
                <w:sz w:val="24"/>
                <w:szCs w:val="24"/>
              </w:rPr>
              <w:t>Опорный конспект</w:t>
            </w:r>
          </w:p>
        </w:tc>
        <w:tc>
          <w:tcPr>
            <w:tcW w:w="2594" w:type="dxa"/>
          </w:tcPr>
          <w:p w:rsidR="002628F2" w:rsidRPr="000D24DC" w:rsidRDefault="002628F2" w:rsidP="00CC4926">
            <w:pPr>
              <w:spacing w:after="0" w:line="240" w:lineRule="auto"/>
              <w:contextualSpacing/>
              <w:rPr>
                <w:rFonts w:ascii="Times New Roman" w:hAnsi="Times New Roman"/>
                <w:bCs/>
                <w:sz w:val="24"/>
                <w:szCs w:val="24"/>
              </w:rPr>
            </w:pPr>
            <w:r w:rsidRPr="000D24DC">
              <w:rPr>
                <w:rFonts w:ascii="Times New Roman" w:hAnsi="Times New Roman"/>
                <w:bCs/>
                <w:sz w:val="24"/>
                <w:szCs w:val="24"/>
              </w:rPr>
              <w:t>2 опорных конспекта (не менее 8 страниц /1 тема) для очной формы обучения</w:t>
            </w:r>
          </w:p>
        </w:tc>
        <w:tc>
          <w:tcPr>
            <w:tcW w:w="2184" w:type="dxa"/>
          </w:tcPr>
          <w:p w:rsidR="002628F2" w:rsidRPr="000D24DC" w:rsidRDefault="002628F2" w:rsidP="00CC4926">
            <w:pPr>
              <w:spacing w:after="0" w:line="240" w:lineRule="auto"/>
              <w:contextualSpacing/>
              <w:rPr>
                <w:rFonts w:ascii="Times New Roman" w:hAnsi="Times New Roman"/>
                <w:sz w:val="24"/>
                <w:szCs w:val="24"/>
              </w:rPr>
            </w:pPr>
            <w:r w:rsidRPr="000D24DC">
              <w:rPr>
                <w:rFonts w:ascii="Times New Roman" w:hAnsi="Times New Roman"/>
                <w:sz w:val="24"/>
                <w:szCs w:val="24"/>
              </w:rPr>
              <w:t>Задание студенты получают у преподавателя</w:t>
            </w:r>
          </w:p>
        </w:tc>
        <w:tc>
          <w:tcPr>
            <w:tcW w:w="3686" w:type="dxa"/>
          </w:tcPr>
          <w:p w:rsidR="002628F2" w:rsidRPr="000D24DC" w:rsidRDefault="002628F2" w:rsidP="00CC4926">
            <w:pPr>
              <w:spacing w:after="0" w:line="240" w:lineRule="auto"/>
              <w:contextualSpacing/>
              <w:rPr>
                <w:rFonts w:ascii="Times New Roman" w:hAnsi="Times New Roman"/>
                <w:bCs/>
                <w:sz w:val="24"/>
                <w:szCs w:val="24"/>
              </w:rPr>
            </w:pPr>
            <w:r w:rsidRPr="000D24DC">
              <w:rPr>
                <w:rFonts w:ascii="Times New Roman" w:hAnsi="Times New Roman"/>
                <w:bCs/>
                <w:sz w:val="24"/>
                <w:szCs w:val="24"/>
              </w:rPr>
              <w:t xml:space="preserve">Список литературы, указанный в данных методических рекомендациях + периодическая литература, </w:t>
            </w:r>
            <w:r w:rsidRPr="000D24DC">
              <w:rPr>
                <w:rFonts w:ascii="Times New Roman" w:hAnsi="Times New Roman"/>
                <w:bCs/>
                <w:sz w:val="24"/>
                <w:szCs w:val="24"/>
              </w:rPr>
              <w:lastRenderedPageBreak/>
              <w:t xml:space="preserve">самостоятельно подобранная студентами. </w:t>
            </w:r>
          </w:p>
        </w:tc>
      </w:tr>
      <w:tr w:rsidR="002628F2" w:rsidRPr="000D24DC" w:rsidTr="002628F2">
        <w:tc>
          <w:tcPr>
            <w:tcW w:w="1058" w:type="dxa"/>
          </w:tcPr>
          <w:p w:rsidR="002628F2" w:rsidRPr="000D24DC" w:rsidRDefault="000D24DC" w:rsidP="00CC4926">
            <w:pPr>
              <w:spacing w:after="0" w:line="240" w:lineRule="auto"/>
              <w:contextualSpacing/>
              <w:rPr>
                <w:rFonts w:ascii="Times New Roman" w:hAnsi="Times New Roman"/>
                <w:sz w:val="24"/>
                <w:szCs w:val="24"/>
              </w:rPr>
            </w:pPr>
            <w:r>
              <w:rPr>
                <w:rFonts w:ascii="Times New Roman" w:hAnsi="Times New Roman"/>
                <w:sz w:val="24"/>
                <w:szCs w:val="24"/>
              </w:rPr>
              <w:t>Контрольная работа</w:t>
            </w:r>
          </w:p>
        </w:tc>
        <w:tc>
          <w:tcPr>
            <w:tcW w:w="2594" w:type="dxa"/>
          </w:tcPr>
          <w:p w:rsidR="002628F2" w:rsidRPr="000D24DC" w:rsidRDefault="002628F2" w:rsidP="00CC4926">
            <w:pPr>
              <w:spacing w:after="0" w:line="240" w:lineRule="auto"/>
              <w:contextualSpacing/>
              <w:rPr>
                <w:rFonts w:ascii="Times New Roman" w:hAnsi="Times New Roman"/>
                <w:bCs/>
                <w:sz w:val="24"/>
                <w:szCs w:val="24"/>
              </w:rPr>
            </w:pPr>
            <w:r w:rsidRPr="000D24DC">
              <w:rPr>
                <w:rFonts w:ascii="Times New Roman" w:hAnsi="Times New Roman"/>
                <w:bCs/>
                <w:sz w:val="24"/>
                <w:szCs w:val="24"/>
              </w:rPr>
              <w:t>Контрольная работа для заочной формы</w:t>
            </w:r>
            <w:r w:rsidR="009A5F8B" w:rsidRPr="000D24DC">
              <w:rPr>
                <w:rFonts w:ascii="Times New Roman" w:hAnsi="Times New Roman"/>
                <w:bCs/>
                <w:sz w:val="24"/>
                <w:szCs w:val="24"/>
              </w:rPr>
              <w:t xml:space="preserve"> обучения</w:t>
            </w:r>
            <w:r w:rsidRPr="000D24DC">
              <w:rPr>
                <w:rFonts w:ascii="Times New Roman" w:hAnsi="Times New Roman"/>
                <w:bCs/>
                <w:sz w:val="24"/>
                <w:szCs w:val="24"/>
              </w:rPr>
              <w:t xml:space="preserve"> </w:t>
            </w:r>
          </w:p>
          <w:p w:rsidR="002628F2" w:rsidRPr="000D24DC" w:rsidRDefault="002628F2" w:rsidP="00CC4926">
            <w:pPr>
              <w:spacing w:after="0" w:line="240" w:lineRule="auto"/>
              <w:contextualSpacing/>
              <w:rPr>
                <w:rFonts w:ascii="Times New Roman" w:hAnsi="Times New Roman"/>
                <w:bCs/>
                <w:sz w:val="24"/>
                <w:szCs w:val="24"/>
              </w:rPr>
            </w:pPr>
            <w:r w:rsidRPr="000D24DC">
              <w:rPr>
                <w:rFonts w:ascii="Times New Roman" w:hAnsi="Times New Roman"/>
                <w:bCs/>
                <w:sz w:val="24"/>
                <w:szCs w:val="24"/>
              </w:rPr>
              <w:t xml:space="preserve">Материал контрольных работ используется  на практических занятиях </w:t>
            </w:r>
          </w:p>
        </w:tc>
        <w:tc>
          <w:tcPr>
            <w:tcW w:w="2184" w:type="dxa"/>
          </w:tcPr>
          <w:p w:rsidR="002628F2" w:rsidRPr="000D24DC" w:rsidRDefault="00BE31E2" w:rsidP="00CC4926">
            <w:pPr>
              <w:spacing w:after="0" w:line="240" w:lineRule="auto"/>
              <w:contextualSpacing/>
              <w:rPr>
                <w:rFonts w:ascii="Times New Roman" w:hAnsi="Times New Roman"/>
                <w:sz w:val="24"/>
                <w:szCs w:val="24"/>
              </w:rPr>
            </w:pPr>
            <w:r>
              <w:rPr>
                <w:rFonts w:ascii="Times New Roman" w:hAnsi="Times New Roman"/>
                <w:sz w:val="24"/>
                <w:szCs w:val="24"/>
              </w:rPr>
              <w:t>Тему контрольной работы студенты определяют по последней  цифре номера зачетной книжки, либо самостоятельно с обоснованием своего выбора в ходе защиты на практическом занятии.</w:t>
            </w:r>
          </w:p>
          <w:p w:rsidR="002628F2" w:rsidRPr="000D24DC" w:rsidRDefault="002628F2" w:rsidP="00CC4926">
            <w:pPr>
              <w:spacing w:after="0" w:line="240" w:lineRule="auto"/>
              <w:contextualSpacing/>
              <w:rPr>
                <w:rFonts w:ascii="Times New Roman" w:hAnsi="Times New Roman"/>
                <w:sz w:val="24"/>
                <w:szCs w:val="24"/>
              </w:rPr>
            </w:pPr>
          </w:p>
          <w:p w:rsidR="002628F2" w:rsidRPr="000D24DC" w:rsidRDefault="002628F2" w:rsidP="00CC4926">
            <w:pPr>
              <w:spacing w:after="0" w:line="240" w:lineRule="auto"/>
              <w:contextualSpacing/>
              <w:rPr>
                <w:rFonts w:ascii="Times New Roman" w:hAnsi="Times New Roman"/>
                <w:bCs/>
                <w:sz w:val="24"/>
                <w:szCs w:val="24"/>
              </w:rPr>
            </w:pPr>
          </w:p>
        </w:tc>
        <w:tc>
          <w:tcPr>
            <w:tcW w:w="3686" w:type="dxa"/>
          </w:tcPr>
          <w:p w:rsidR="002628F2" w:rsidRPr="000D24DC" w:rsidRDefault="002628F2" w:rsidP="00CC4926">
            <w:pPr>
              <w:spacing w:after="0" w:line="240" w:lineRule="auto"/>
              <w:contextualSpacing/>
              <w:rPr>
                <w:rFonts w:ascii="Times New Roman" w:hAnsi="Times New Roman"/>
                <w:bCs/>
                <w:sz w:val="24"/>
                <w:szCs w:val="24"/>
              </w:rPr>
            </w:pPr>
            <w:r w:rsidRPr="000D24DC">
              <w:rPr>
                <w:rFonts w:ascii="Times New Roman" w:hAnsi="Times New Roman"/>
                <w:bCs/>
                <w:sz w:val="24"/>
                <w:szCs w:val="24"/>
              </w:rPr>
              <w:t>Список литературы, указанный в данных методических рекомендациях + периодическая литература, самостоятельно подобранная студентами.</w:t>
            </w:r>
          </w:p>
        </w:tc>
      </w:tr>
    </w:tbl>
    <w:p w:rsidR="00487C35" w:rsidRPr="00CC4926" w:rsidRDefault="00487C35" w:rsidP="00CC4926">
      <w:pPr>
        <w:pStyle w:val="Default"/>
        <w:ind w:firstLine="709"/>
        <w:contextualSpacing/>
        <w:jc w:val="both"/>
        <w:rPr>
          <w:sz w:val="28"/>
          <w:szCs w:val="28"/>
        </w:rPr>
      </w:pPr>
    </w:p>
    <w:p w:rsidR="000D24DC" w:rsidRDefault="000D24DC" w:rsidP="00CC4926">
      <w:pPr>
        <w:spacing w:after="0" w:line="240" w:lineRule="auto"/>
        <w:contextualSpacing/>
        <w:rPr>
          <w:rFonts w:ascii="Times New Roman" w:hAnsi="Times New Roman" w:cs="Times New Roman"/>
          <w:b/>
          <w:sz w:val="28"/>
          <w:szCs w:val="28"/>
        </w:rPr>
      </w:pPr>
    </w:p>
    <w:p w:rsidR="000D24DC" w:rsidRDefault="000D24DC" w:rsidP="00CC4926">
      <w:pPr>
        <w:spacing w:after="0" w:line="240" w:lineRule="auto"/>
        <w:contextualSpacing/>
        <w:rPr>
          <w:rFonts w:ascii="Times New Roman" w:hAnsi="Times New Roman" w:cs="Times New Roman"/>
          <w:b/>
          <w:sz w:val="28"/>
          <w:szCs w:val="28"/>
        </w:rPr>
      </w:pPr>
    </w:p>
    <w:p w:rsidR="00FC2387" w:rsidRPr="00CC4926" w:rsidRDefault="00FC2387" w:rsidP="00CC4926">
      <w:pPr>
        <w:spacing w:after="0" w:line="240" w:lineRule="auto"/>
        <w:contextualSpacing/>
        <w:rPr>
          <w:rFonts w:ascii="Times New Roman" w:hAnsi="Times New Roman" w:cs="Times New Roman"/>
          <w:b/>
          <w:sz w:val="28"/>
          <w:szCs w:val="28"/>
        </w:rPr>
      </w:pPr>
      <w:r w:rsidRPr="00CC4926">
        <w:rPr>
          <w:rFonts w:ascii="Times New Roman" w:hAnsi="Times New Roman" w:cs="Times New Roman"/>
          <w:b/>
          <w:sz w:val="28"/>
          <w:szCs w:val="28"/>
        </w:rPr>
        <w:t>2. Требования к составлению опорного конспекта.</w:t>
      </w:r>
    </w:p>
    <w:p w:rsidR="00FC2387" w:rsidRPr="00CC4926" w:rsidRDefault="00FC2387" w:rsidP="00CC4926">
      <w:pPr>
        <w:spacing w:after="0" w:line="240" w:lineRule="auto"/>
        <w:ind w:firstLine="709"/>
        <w:contextualSpacing/>
        <w:jc w:val="both"/>
        <w:rPr>
          <w:rFonts w:ascii="Times New Roman" w:hAnsi="Times New Roman" w:cs="Times New Roman"/>
          <w:sz w:val="28"/>
          <w:szCs w:val="28"/>
        </w:rPr>
      </w:pPr>
      <w:r w:rsidRPr="00CC4926">
        <w:rPr>
          <w:rFonts w:ascii="Times New Roman" w:hAnsi="Times New Roman" w:cs="Times New Roman"/>
          <w:sz w:val="28"/>
          <w:szCs w:val="28"/>
        </w:rPr>
        <w:t>Составление опорного конспекта является одним из важнейших приемов обучения. Это вторичный текст, потому что в нем, в краткой форме, передаются основные сведения текста исходного. Опорный конспект составляется с целью эффективного усвоения материала представленного по определенной теме, а также для оценки  знаний студентов в ходе изучения дисциплины. По сути, изложение информации в форме конспекта является своеобразной «презентацией» знаний, умений и компетентности обучающихся.</w:t>
      </w:r>
    </w:p>
    <w:p w:rsidR="00FC2387" w:rsidRPr="00CC4926" w:rsidRDefault="00FC2387" w:rsidP="00CC4926">
      <w:pPr>
        <w:spacing w:after="0" w:line="240" w:lineRule="auto"/>
        <w:contextualSpacing/>
        <w:rPr>
          <w:rFonts w:ascii="Times New Roman" w:hAnsi="Times New Roman" w:cs="Times New Roman"/>
          <w:b/>
          <w:sz w:val="28"/>
          <w:szCs w:val="28"/>
        </w:rPr>
      </w:pPr>
    </w:p>
    <w:p w:rsidR="00FC2387" w:rsidRPr="00CC4926" w:rsidRDefault="00FC2387" w:rsidP="00CC4926">
      <w:pPr>
        <w:spacing w:after="0" w:line="240" w:lineRule="auto"/>
        <w:contextualSpacing/>
        <w:rPr>
          <w:rFonts w:ascii="Times New Roman" w:hAnsi="Times New Roman" w:cs="Times New Roman"/>
          <w:sz w:val="28"/>
          <w:szCs w:val="28"/>
        </w:rPr>
      </w:pPr>
      <w:r w:rsidRPr="00CC4926">
        <w:rPr>
          <w:rFonts w:ascii="Times New Roman" w:hAnsi="Times New Roman" w:cs="Times New Roman"/>
          <w:sz w:val="28"/>
          <w:szCs w:val="28"/>
        </w:rPr>
        <w:t>Основные требования к содержанию опорного конспекта:</w:t>
      </w:r>
    </w:p>
    <w:p w:rsidR="00FC2387" w:rsidRPr="00CC4926" w:rsidRDefault="00FC2387" w:rsidP="00CC4926">
      <w:pPr>
        <w:spacing w:after="0" w:line="240" w:lineRule="auto"/>
        <w:contextualSpacing/>
        <w:rPr>
          <w:rFonts w:ascii="Times New Roman" w:hAnsi="Times New Roman" w:cs="Times New Roman"/>
          <w:sz w:val="28"/>
          <w:szCs w:val="28"/>
        </w:rPr>
      </w:pPr>
    </w:p>
    <w:p w:rsidR="00FC2387" w:rsidRPr="00CC4926" w:rsidRDefault="00FC2387" w:rsidP="00CC4926">
      <w:pPr>
        <w:spacing w:after="0" w:line="240" w:lineRule="auto"/>
        <w:contextualSpacing/>
        <w:rPr>
          <w:rFonts w:ascii="Times New Roman" w:hAnsi="Times New Roman" w:cs="Times New Roman"/>
          <w:sz w:val="28"/>
          <w:szCs w:val="28"/>
        </w:rPr>
      </w:pPr>
      <w:r w:rsidRPr="00CC4926">
        <w:rPr>
          <w:rFonts w:ascii="Times New Roman" w:hAnsi="Times New Roman" w:cs="Times New Roman"/>
          <w:sz w:val="28"/>
          <w:szCs w:val="28"/>
        </w:rPr>
        <w:t>1. Полнота – это означает, что в нем должно быть отражено все содержание вопроса.</w:t>
      </w:r>
    </w:p>
    <w:p w:rsidR="00FC2387" w:rsidRPr="00CC4926" w:rsidRDefault="00FC2387" w:rsidP="00CC4926">
      <w:pPr>
        <w:spacing w:after="0" w:line="240" w:lineRule="auto"/>
        <w:contextualSpacing/>
        <w:rPr>
          <w:rFonts w:ascii="Times New Roman" w:hAnsi="Times New Roman" w:cs="Times New Roman"/>
          <w:sz w:val="28"/>
          <w:szCs w:val="28"/>
        </w:rPr>
      </w:pPr>
    </w:p>
    <w:p w:rsidR="00FC2387" w:rsidRPr="00CC4926" w:rsidRDefault="00FC2387" w:rsidP="00CC4926">
      <w:pPr>
        <w:spacing w:after="0" w:line="240" w:lineRule="auto"/>
        <w:contextualSpacing/>
        <w:rPr>
          <w:rFonts w:ascii="Times New Roman" w:hAnsi="Times New Roman" w:cs="Times New Roman"/>
          <w:sz w:val="28"/>
          <w:szCs w:val="28"/>
        </w:rPr>
      </w:pPr>
      <w:r w:rsidRPr="00CC4926">
        <w:rPr>
          <w:rFonts w:ascii="Times New Roman" w:hAnsi="Times New Roman" w:cs="Times New Roman"/>
          <w:sz w:val="28"/>
          <w:szCs w:val="28"/>
        </w:rPr>
        <w:t>2. Логически обоснованная последовательность изложения.</w:t>
      </w:r>
    </w:p>
    <w:p w:rsidR="00FC2387" w:rsidRPr="00CC4926" w:rsidRDefault="00FC2387" w:rsidP="00CC4926">
      <w:pPr>
        <w:spacing w:after="0" w:line="240" w:lineRule="auto"/>
        <w:contextualSpacing/>
        <w:jc w:val="both"/>
        <w:rPr>
          <w:rFonts w:ascii="Times New Roman" w:hAnsi="Times New Roman" w:cs="Times New Roman"/>
          <w:sz w:val="28"/>
          <w:szCs w:val="28"/>
        </w:rPr>
      </w:pPr>
    </w:p>
    <w:p w:rsidR="00FC2387" w:rsidRPr="00CC4926" w:rsidRDefault="00FC2387" w:rsidP="00CC4926">
      <w:pPr>
        <w:spacing w:after="0" w:line="240" w:lineRule="auto"/>
        <w:contextualSpacing/>
        <w:jc w:val="both"/>
        <w:rPr>
          <w:rFonts w:ascii="Times New Roman" w:hAnsi="Times New Roman" w:cs="Times New Roman"/>
          <w:i/>
          <w:sz w:val="28"/>
          <w:szCs w:val="28"/>
        </w:rPr>
      </w:pPr>
      <w:r w:rsidRPr="00CC4926">
        <w:rPr>
          <w:rFonts w:ascii="Times New Roman" w:hAnsi="Times New Roman" w:cs="Times New Roman"/>
          <w:i/>
          <w:sz w:val="28"/>
          <w:szCs w:val="28"/>
        </w:rPr>
        <w:t>Методика составления опорного конспекта</w:t>
      </w:r>
    </w:p>
    <w:p w:rsidR="00FC2387" w:rsidRPr="00CC4926" w:rsidRDefault="00FC2387" w:rsidP="00CC4926">
      <w:pPr>
        <w:spacing w:after="0" w:line="240" w:lineRule="auto"/>
        <w:contextualSpacing/>
        <w:jc w:val="both"/>
        <w:rPr>
          <w:rFonts w:ascii="Times New Roman" w:hAnsi="Times New Roman" w:cs="Times New Roman"/>
          <w:sz w:val="28"/>
          <w:szCs w:val="28"/>
        </w:rPr>
      </w:pPr>
    </w:p>
    <w:p w:rsidR="00FC2387" w:rsidRPr="00CC4926" w:rsidRDefault="00FC2387" w:rsidP="00CC4926">
      <w:pPr>
        <w:spacing w:after="0" w:line="240" w:lineRule="auto"/>
        <w:contextualSpacing/>
        <w:jc w:val="both"/>
        <w:rPr>
          <w:rFonts w:ascii="Times New Roman" w:hAnsi="Times New Roman" w:cs="Times New Roman"/>
          <w:sz w:val="28"/>
          <w:szCs w:val="28"/>
        </w:rPr>
      </w:pPr>
      <w:r w:rsidRPr="00CC4926">
        <w:rPr>
          <w:rFonts w:ascii="Times New Roman" w:hAnsi="Times New Roman" w:cs="Times New Roman"/>
          <w:sz w:val="28"/>
          <w:szCs w:val="28"/>
        </w:rPr>
        <w:t>1.     Первичное ознакомление с материалом изучаемой темы по тексту учебника, дополнительной литературе.</w:t>
      </w:r>
    </w:p>
    <w:p w:rsidR="00FC2387" w:rsidRPr="00CC4926" w:rsidRDefault="00FC2387" w:rsidP="00CC4926">
      <w:pPr>
        <w:spacing w:after="0" w:line="240" w:lineRule="auto"/>
        <w:contextualSpacing/>
        <w:jc w:val="both"/>
        <w:rPr>
          <w:rFonts w:ascii="Times New Roman" w:hAnsi="Times New Roman" w:cs="Times New Roman"/>
          <w:sz w:val="28"/>
          <w:szCs w:val="28"/>
        </w:rPr>
      </w:pPr>
      <w:r w:rsidRPr="00CC4926">
        <w:rPr>
          <w:rFonts w:ascii="Times New Roman" w:hAnsi="Times New Roman" w:cs="Times New Roman"/>
          <w:sz w:val="28"/>
          <w:szCs w:val="28"/>
        </w:rPr>
        <w:t>2.   Выделение главного в изучаемом материале, составление обычных кратких записей и плана изложения.</w:t>
      </w:r>
    </w:p>
    <w:p w:rsidR="00FC2387" w:rsidRPr="00CC4926" w:rsidRDefault="00FC2387" w:rsidP="00CC4926">
      <w:pPr>
        <w:spacing w:after="0" w:line="240" w:lineRule="auto"/>
        <w:contextualSpacing/>
        <w:jc w:val="both"/>
        <w:rPr>
          <w:rFonts w:ascii="Times New Roman" w:hAnsi="Times New Roman" w:cs="Times New Roman"/>
          <w:sz w:val="28"/>
          <w:szCs w:val="28"/>
        </w:rPr>
      </w:pPr>
      <w:r w:rsidRPr="00CC4926">
        <w:rPr>
          <w:rFonts w:ascii="Times New Roman" w:hAnsi="Times New Roman" w:cs="Times New Roman"/>
          <w:sz w:val="28"/>
          <w:szCs w:val="28"/>
        </w:rPr>
        <w:t>3. Подбор к данному тексту опорных сигналов в виде отдельных слов, определённых   знаков, графиков, рисунков, таблиц, моделей.</w:t>
      </w:r>
    </w:p>
    <w:p w:rsidR="00FC2387" w:rsidRPr="00CC4926" w:rsidRDefault="00FC2387" w:rsidP="00CC4926">
      <w:pPr>
        <w:spacing w:after="0" w:line="240" w:lineRule="auto"/>
        <w:contextualSpacing/>
        <w:jc w:val="both"/>
        <w:rPr>
          <w:rFonts w:ascii="Times New Roman" w:hAnsi="Times New Roman" w:cs="Times New Roman"/>
          <w:sz w:val="28"/>
          <w:szCs w:val="28"/>
        </w:rPr>
      </w:pPr>
      <w:r w:rsidRPr="00CC4926">
        <w:rPr>
          <w:rFonts w:ascii="Times New Roman" w:hAnsi="Times New Roman" w:cs="Times New Roman"/>
          <w:sz w:val="28"/>
          <w:szCs w:val="28"/>
        </w:rPr>
        <w:t>4. Продумывание схематического способа кодирования знаний, использование различного   шрифта и т.д.</w:t>
      </w:r>
    </w:p>
    <w:p w:rsidR="00FC2387" w:rsidRPr="00CC4926" w:rsidRDefault="00FC2387" w:rsidP="00CC4926">
      <w:pPr>
        <w:pStyle w:val="a5"/>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8"/>
          <w:szCs w:val="28"/>
        </w:rPr>
      </w:pPr>
      <w:r w:rsidRPr="00CC4926">
        <w:rPr>
          <w:rFonts w:ascii="Times New Roman" w:hAnsi="Times New Roman" w:cs="Times New Roman"/>
          <w:sz w:val="28"/>
          <w:szCs w:val="28"/>
        </w:rPr>
        <w:lastRenderedPageBreak/>
        <w:t>Определение связей между ключевыми научными понятиями и их свойствами, факторами, условиями формирования и развития и т. д.)</w:t>
      </w:r>
    </w:p>
    <w:p w:rsidR="00FC2387" w:rsidRPr="00CC4926" w:rsidRDefault="00FC2387" w:rsidP="00CC4926">
      <w:pPr>
        <w:pStyle w:val="a5"/>
        <w:widowControl w:val="0"/>
        <w:numPr>
          <w:ilvl w:val="0"/>
          <w:numId w:val="6"/>
        </w:numPr>
        <w:autoSpaceDE w:val="0"/>
        <w:autoSpaceDN w:val="0"/>
        <w:adjustRightInd w:val="0"/>
        <w:spacing w:after="0" w:line="240" w:lineRule="auto"/>
        <w:ind w:left="0" w:firstLine="0"/>
        <w:rPr>
          <w:rFonts w:ascii="Times New Roman" w:hAnsi="Times New Roman" w:cs="Times New Roman"/>
          <w:sz w:val="28"/>
          <w:szCs w:val="28"/>
        </w:rPr>
      </w:pPr>
      <w:r w:rsidRPr="00CC4926">
        <w:rPr>
          <w:rFonts w:ascii="Times New Roman" w:hAnsi="Times New Roman" w:cs="Times New Roman"/>
          <w:sz w:val="28"/>
          <w:szCs w:val="28"/>
        </w:rPr>
        <w:t>Составление опорного конспекта.</w:t>
      </w:r>
    </w:p>
    <w:p w:rsidR="00FC2387" w:rsidRPr="00CC4926" w:rsidRDefault="00FC2387" w:rsidP="00CC4926">
      <w:pPr>
        <w:pStyle w:val="a5"/>
        <w:widowControl w:val="0"/>
        <w:numPr>
          <w:ilvl w:val="0"/>
          <w:numId w:val="6"/>
        </w:numPr>
        <w:autoSpaceDE w:val="0"/>
        <w:autoSpaceDN w:val="0"/>
        <w:adjustRightInd w:val="0"/>
        <w:spacing w:after="0" w:line="240" w:lineRule="auto"/>
        <w:ind w:left="0" w:firstLine="0"/>
        <w:rPr>
          <w:rFonts w:ascii="Times New Roman" w:hAnsi="Times New Roman" w:cs="Times New Roman"/>
          <w:sz w:val="28"/>
          <w:szCs w:val="28"/>
        </w:rPr>
      </w:pPr>
      <w:r w:rsidRPr="00CC4926">
        <w:rPr>
          <w:rFonts w:ascii="Times New Roman" w:hAnsi="Times New Roman" w:cs="Times New Roman"/>
          <w:sz w:val="28"/>
          <w:szCs w:val="28"/>
        </w:rPr>
        <w:t>Сделайте вывод.</w:t>
      </w:r>
    </w:p>
    <w:p w:rsidR="00FC2387" w:rsidRPr="00CC4926" w:rsidRDefault="00FC2387" w:rsidP="00CC4926">
      <w:pPr>
        <w:pStyle w:val="a5"/>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8"/>
          <w:szCs w:val="28"/>
        </w:rPr>
      </w:pPr>
      <w:r w:rsidRPr="00CC4926">
        <w:rPr>
          <w:rFonts w:ascii="Times New Roman" w:hAnsi="Times New Roman" w:cs="Times New Roman"/>
          <w:sz w:val="28"/>
          <w:szCs w:val="28"/>
        </w:rPr>
        <w:t xml:space="preserve"> Отразите список литературы, которую использовали при составлении конспекта.</w:t>
      </w:r>
    </w:p>
    <w:p w:rsidR="00FC2387" w:rsidRPr="00CC4926" w:rsidRDefault="00FC2387" w:rsidP="00CC4926">
      <w:pPr>
        <w:pStyle w:val="a5"/>
        <w:spacing w:after="0" w:line="240" w:lineRule="auto"/>
        <w:jc w:val="both"/>
        <w:rPr>
          <w:rFonts w:ascii="Times New Roman" w:hAnsi="Times New Roman" w:cs="Times New Roman"/>
          <w:sz w:val="28"/>
          <w:szCs w:val="28"/>
        </w:rPr>
      </w:pP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r w:rsidRPr="00CC4926">
        <w:rPr>
          <w:rFonts w:ascii="Times New Roman" w:hAnsi="Times New Roman" w:cs="Times New Roman"/>
          <w:sz w:val="28"/>
          <w:szCs w:val="28"/>
        </w:rPr>
        <w:t>Оценка опорного конспекта складывается из следующих требований:</w:t>
      </w: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r w:rsidRPr="00CC4926">
        <w:rPr>
          <w:rFonts w:ascii="Times New Roman" w:hAnsi="Times New Roman" w:cs="Times New Roman"/>
          <w:sz w:val="28"/>
          <w:szCs w:val="28"/>
        </w:rPr>
        <w:t>" Отлично" - отражена актуальность изучаемых вопросов, ключевые понятия определены на основе анализа научных позиций, опорные сигналы представлены лаконично в соответствии с планом конспекта, конспект содержит научную аргументацию (что отражается в ссылках на конкретный источник литературы), конспект завершается выводом, представлен список используемой литературы.</w:t>
      </w: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r w:rsidRPr="00CC4926">
        <w:rPr>
          <w:rFonts w:ascii="Times New Roman" w:hAnsi="Times New Roman" w:cs="Times New Roman"/>
          <w:sz w:val="28"/>
          <w:szCs w:val="28"/>
        </w:rPr>
        <w:t>"Хорошо"- представлены ключевые понятия с ссылкой на автора, представлены опорные сигналы при изложении пунктов плана конспекта не представлены ссылки на используемую литературу, конспект завершен выводом и списком литературы.</w:t>
      </w: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r w:rsidRPr="00CC4926">
        <w:rPr>
          <w:rFonts w:ascii="Times New Roman" w:hAnsi="Times New Roman" w:cs="Times New Roman"/>
          <w:sz w:val="28"/>
          <w:szCs w:val="28"/>
        </w:rPr>
        <w:t>"Удовлетворительно"- представлены опорные сигналы которые содержат ключевые авторские понятия, при изложении пунктов плана конспекта не указаны ссылки на используемые источники, вывод и список литературы не представлен.</w:t>
      </w: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p>
    <w:p w:rsidR="00FC2387" w:rsidRPr="00CC4926" w:rsidRDefault="00FC2387" w:rsidP="00CC4926">
      <w:pPr>
        <w:pStyle w:val="a5"/>
        <w:spacing w:after="0" w:line="240" w:lineRule="auto"/>
        <w:ind w:left="0" w:firstLine="720"/>
        <w:jc w:val="both"/>
        <w:rPr>
          <w:rFonts w:ascii="Times New Roman" w:hAnsi="Times New Roman" w:cs="Times New Roman"/>
          <w:sz w:val="28"/>
          <w:szCs w:val="28"/>
        </w:rPr>
      </w:pPr>
      <w:r w:rsidRPr="00CC4926">
        <w:rPr>
          <w:rFonts w:ascii="Times New Roman" w:hAnsi="Times New Roman" w:cs="Times New Roman"/>
          <w:sz w:val="28"/>
          <w:szCs w:val="28"/>
        </w:rPr>
        <w:t>"Неудовлетворительно"- анализ при изложении материала конспекта не представлен, опорные сигналы не представлены, пункты плана носят случайный мало связанный характер, вывод и список литературы не представлен.</w:t>
      </w:r>
    </w:p>
    <w:p w:rsidR="00FC2387" w:rsidRPr="00CC4926" w:rsidRDefault="00FC2387" w:rsidP="00CC4926">
      <w:pPr>
        <w:spacing w:after="0" w:line="240" w:lineRule="auto"/>
        <w:ind w:firstLine="709"/>
        <w:contextualSpacing/>
        <w:jc w:val="both"/>
        <w:rPr>
          <w:rFonts w:ascii="Times New Roman" w:eastAsia="Times New Roman" w:hAnsi="Times New Roman" w:cs="Times New Roman"/>
          <w:b/>
          <w:bCs/>
          <w:color w:val="000000"/>
          <w:sz w:val="28"/>
          <w:szCs w:val="28"/>
        </w:rPr>
      </w:pPr>
    </w:p>
    <w:p w:rsidR="00FC2387" w:rsidRPr="00CC4926" w:rsidRDefault="00FC2387" w:rsidP="00CC4926">
      <w:pPr>
        <w:spacing w:after="0" w:line="240" w:lineRule="auto"/>
        <w:ind w:firstLine="709"/>
        <w:contextualSpacing/>
        <w:jc w:val="both"/>
        <w:rPr>
          <w:rFonts w:ascii="Times New Roman" w:eastAsia="Times New Roman" w:hAnsi="Times New Roman" w:cs="Times New Roman"/>
          <w:b/>
          <w:bCs/>
          <w:color w:val="000000"/>
          <w:sz w:val="28"/>
          <w:szCs w:val="28"/>
        </w:rPr>
      </w:pPr>
    </w:p>
    <w:p w:rsidR="007C75AE" w:rsidRPr="0077375E" w:rsidRDefault="009A5F8B" w:rsidP="00CC4926">
      <w:pPr>
        <w:spacing w:after="0" w:line="240" w:lineRule="auto"/>
        <w:ind w:firstLine="709"/>
        <w:contextualSpacing/>
        <w:jc w:val="both"/>
        <w:rPr>
          <w:rFonts w:ascii="Calibri" w:eastAsia="Times New Roman" w:hAnsi="Calibri" w:cs="Times New Roman"/>
          <w:color w:val="000000"/>
          <w:sz w:val="28"/>
          <w:szCs w:val="28"/>
          <w:highlight w:val="yellow"/>
        </w:rPr>
      </w:pPr>
      <w:r w:rsidRPr="0077375E">
        <w:rPr>
          <w:rFonts w:ascii="Times New Roman" w:eastAsia="Times New Roman" w:hAnsi="Times New Roman" w:cs="Times New Roman"/>
          <w:b/>
          <w:bCs/>
          <w:color w:val="000000"/>
          <w:sz w:val="28"/>
          <w:szCs w:val="28"/>
          <w:highlight w:val="yellow"/>
        </w:rPr>
        <w:t>3</w:t>
      </w:r>
      <w:r w:rsidR="007C75AE" w:rsidRPr="0077375E">
        <w:rPr>
          <w:rFonts w:ascii="Times New Roman" w:eastAsia="Times New Roman" w:hAnsi="Times New Roman" w:cs="Times New Roman"/>
          <w:b/>
          <w:bCs/>
          <w:color w:val="000000"/>
          <w:sz w:val="28"/>
          <w:szCs w:val="28"/>
          <w:highlight w:val="yellow"/>
        </w:rPr>
        <w:t>. Общие указания</w:t>
      </w:r>
      <w:r w:rsidRPr="0077375E">
        <w:rPr>
          <w:rFonts w:ascii="Times New Roman" w:eastAsia="Times New Roman" w:hAnsi="Times New Roman" w:cs="Times New Roman"/>
          <w:b/>
          <w:bCs/>
          <w:color w:val="000000"/>
          <w:sz w:val="28"/>
          <w:szCs w:val="28"/>
          <w:highlight w:val="yellow"/>
        </w:rPr>
        <w:t xml:space="preserve"> к выполнению контрольной работы.</w:t>
      </w:r>
    </w:p>
    <w:p w:rsidR="007C75AE" w:rsidRPr="0077375E" w:rsidRDefault="007C75AE" w:rsidP="00CC4926">
      <w:pPr>
        <w:pStyle w:val="Default"/>
        <w:contextualSpacing/>
        <w:jc w:val="both"/>
        <w:rPr>
          <w:sz w:val="28"/>
          <w:szCs w:val="28"/>
          <w:highlight w:val="yellow"/>
        </w:rPr>
      </w:pPr>
      <w:r w:rsidRPr="0077375E">
        <w:rPr>
          <w:rFonts w:eastAsia="Times New Roman"/>
          <w:sz w:val="28"/>
          <w:szCs w:val="28"/>
          <w:highlight w:val="yellow"/>
        </w:rPr>
        <w:t xml:space="preserve">Учебным планом общей образовательной программы </w:t>
      </w:r>
      <w:r w:rsidR="00BE31E2" w:rsidRPr="0077375E">
        <w:rPr>
          <w:rFonts w:eastAsia="Times New Roman"/>
          <w:sz w:val="28"/>
          <w:szCs w:val="28"/>
          <w:highlight w:val="yellow"/>
        </w:rPr>
        <w:t>38.03.03</w:t>
      </w:r>
      <w:r w:rsidRPr="0077375E">
        <w:rPr>
          <w:rFonts w:eastAsia="Times New Roman"/>
          <w:sz w:val="28"/>
          <w:szCs w:val="28"/>
          <w:highlight w:val="yellow"/>
        </w:rPr>
        <w:t>.01 «Управление персоналом организации», предусматривается написание контрольной работы по дисциплине. Этот вид письменной работы выполняется по темам выбранным самостоятельно. Перечень тем разрабатывается преподавателем.</w:t>
      </w:r>
      <w:r w:rsidR="00313FDD" w:rsidRPr="0077375E">
        <w:rPr>
          <w:sz w:val="28"/>
          <w:szCs w:val="28"/>
          <w:highlight w:val="yellow"/>
        </w:rPr>
        <w:t xml:space="preserve"> Тема выбирается</w:t>
      </w:r>
      <w:r w:rsidR="00092D73" w:rsidRPr="0077375E">
        <w:rPr>
          <w:sz w:val="28"/>
          <w:szCs w:val="28"/>
          <w:highlight w:val="yellow"/>
        </w:rPr>
        <w:t xml:space="preserve"> по последней цифре номера зачетной книжки, либо</w:t>
      </w:r>
      <w:r w:rsidR="00313FDD" w:rsidRPr="0077375E">
        <w:rPr>
          <w:sz w:val="28"/>
          <w:szCs w:val="28"/>
          <w:highlight w:val="yellow"/>
        </w:rPr>
        <w:t xml:space="preserve"> по желанию студента с ориентацией на тему выпускной квалификационной работы. Студентом может быть определена тема контрольной работы самостоятельно по согласованию с преподавателем.</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Контрольная работа – вид самостоятельной работы студента,  который способствует углублённому изучению пройденного материала.</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b/>
          <w:bCs/>
          <w:color w:val="000000"/>
          <w:sz w:val="28"/>
          <w:szCs w:val="28"/>
          <w:highlight w:val="yellow"/>
        </w:rPr>
        <w:t>Цель выполняемой работы:</w:t>
      </w:r>
      <w:bookmarkStart w:id="0" w:name="_GoBack"/>
      <w:bookmarkEnd w:id="0"/>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lastRenderedPageBreak/>
        <w:t xml:space="preserve">Получить специальные знания по выбранной теме в области методологических, технологических основ в </w:t>
      </w:r>
      <w:r w:rsidR="00313FDD" w:rsidRPr="0077375E">
        <w:rPr>
          <w:rFonts w:ascii="Times New Roman" w:eastAsia="Times New Roman" w:hAnsi="Times New Roman" w:cs="Times New Roman"/>
          <w:color w:val="000000"/>
          <w:sz w:val="28"/>
          <w:szCs w:val="28"/>
          <w:highlight w:val="yellow"/>
        </w:rPr>
        <w:t xml:space="preserve">области </w:t>
      </w:r>
      <w:r w:rsidR="00092D73" w:rsidRPr="0077375E">
        <w:rPr>
          <w:rFonts w:ascii="Times New Roman" w:eastAsia="Times New Roman" w:hAnsi="Times New Roman" w:cs="Times New Roman"/>
          <w:color w:val="000000"/>
          <w:sz w:val="28"/>
          <w:szCs w:val="28"/>
          <w:highlight w:val="yellow"/>
        </w:rPr>
        <w:t>мотивации и стимулирования трудовой деятельности</w:t>
      </w:r>
      <w:r w:rsidR="00313FDD" w:rsidRPr="0077375E">
        <w:rPr>
          <w:rFonts w:ascii="Times New Roman" w:eastAsia="Times New Roman" w:hAnsi="Times New Roman" w:cs="Times New Roman"/>
          <w:color w:val="000000"/>
          <w:sz w:val="28"/>
          <w:szCs w:val="28"/>
          <w:highlight w:val="yellow"/>
        </w:rPr>
        <w:t xml:space="preserve"> в современной организации</w:t>
      </w:r>
      <w:r w:rsidRPr="0077375E">
        <w:rPr>
          <w:rFonts w:ascii="Times New Roman" w:eastAsia="Times New Roman" w:hAnsi="Times New Roman" w:cs="Times New Roman"/>
          <w:color w:val="000000"/>
          <w:sz w:val="28"/>
          <w:szCs w:val="28"/>
          <w:highlight w:val="yellow"/>
        </w:rPr>
        <w:t>.</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b/>
          <w:bCs/>
          <w:color w:val="000000"/>
          <w:sz w:val="28"/>
          <w:szCs w:val="28"/>
          <w:highlight w:val="yellow"/>
        </w:rPr>
        <w:t>Задачи выполняемой работы:</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1) закрепление полученных ранее теоретических знаний;</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2) выработка навыков самостоятельной работы;</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 xml:space="preserve">3) выяснение подготовленности студента к будущей практической работе в области </w:t>
      </w:r>
      <w:r w:rsidR="00837961" w:rsidRPr="0077375E">
        <w:rPr>
          <w:rFonts w:ascii="Times New Roman" w:eastAsia="Times New Roman" w:hAnsi="Times New Roman" w:cs="Times New Roman"/>
          <w:color w:val="000000"/>
          <w:sz w:val="28"/>
          <w:szCs w:val="28"/>
          <w:highlight w:val="yellow"/>
        </w:rPr>
        <w:t>мотивации и стимулирования труда сотрудников</w:t>
      </w:r>
      <w:r w:rsidRPr="0077375E">
        <w:rPr>
          <w:rFonts w:ascii="Times New Roman" w:eastAsia="Times New Roman" w:hAnsi="Times New Roman" w:cs="Times New Roman"/>
          <w:color w:val="000000"/>
          <w:sz w:val="28"/>
          <w:szCs w:val="28"/>
          <w:highlight w:val="yellow"/>
        </w:rPr>
        <w:t>;</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Весь процесс написания контрольной работы можно условно разделить на следующие этапы:</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а) выбор темы и составление предварительного плана работы;</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б) сбор научной информации, изучение литературы;</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в) анализ составных частей проблемы, изложение темы;</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г) обработка материала в целом.</w:t>
      </w:r>
    </w:p>
    <w:p w:rsidR="007C75AE" w:rsidRPr="0077375E" w:rsidRDefault="007C75AE" w:rsidP="00CC4926">
      <w:pPr>
        <w:spacing w:after="0" w:line="240" w:lineRule="auto"/>
        <w:ind w:firstLine="709"/>
        <w:contextualSpacing/>
        <w:jc w:val="both"/>
        <w:rPr>
          <w:rFonts w:ascii="Times New Roman" w:eastAsia="Times New Roman" w:hAnsi="Times New Roman" w:cs="Times New Roman"/>
          <w:color w:val="000000"/>
          <w:sz w:val="28"/>
          <w:szCs w:val="28"/>
          <w:highlight w:val="yellow"/>
        </w:rPr>
      </w:pPr>
      <w:r w:rsidRPr="0077375E">
        <w:rPr>
          <w:rFonts w:ascii="Times New Roman" w:eastAsia="Times New Roman" w:hAnsi="Times New Roman" w:cs="Times New Roman"/>
          <w:color w:val="000000"/>
          <w:sz w:val="28"/>
          <w:szCs w:val="28"/>
          <w:highlight w:val="yellow"/>
        </w:rPr>
        <w:t>Подготовку контрольной работы следует начинать с повторения соответствующего раздела учебника, учебных пособий по данной теме. Приступать к выполнению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w:t>
      </w:r>
    </w:p>
    <w:p w:rsidR="007C75AE" w:rsidRPr="00CC4926" w:rsidRDefault="007C75AE" w:rsidP="00CC4926">
      <w:pPr>
        <w:spacing w:after="0" w:line="240" w:lineRule="auto"/>
        <w:ind w:firstLine="709"/>
        <w:contextualSpacing/>
        <w:jc w:val="both"/>
        <w:rPr>
          <w:rFonts w:ascii="Times New Roman" w:eastAsia="Times New Roman" w:hAnsi="Times New Roman" w:cs="Times New Roman"/>
          <w:color w:val="000000"/>
          <w:sz w:val="28"/>
          <w:szCs w:val="28"/>
        </w:rPr>
      </w:pPr>
      <w:r w:rsidRPr="0077375E">
        <w:rPr>
          <w:rFonts w:ascii="Times New Roman" w:eastAsia="Times New Roman" w:hAnsi="Times New Roman" w:cs="Times New Roman"/>
          <w:color w:val="000000"/>
          <w:sz w:val="28"/>
          <w:szCs w:val="28"/>
          <w:highlight w:val="yellow"/>
        </w:rPr>
        <w:t>После выбора темы необходимо внимательно изучить методические рекомендации по подготовке контрольной работы, составить план работы, который должен включать основные вопросы, охватывающие в целом всю прорабатываемую тему.</w:t>
      </w:r>
    </w:p>
    <w:p w:rsidR="00313FDD" w:rsidRPr="00CC4926" w:rsidRDefault="00313FDD" w:rsidP="00CC4926">
      <w:pPr>
        <w:spacing w:after="0" w:line="240" w:lineRule="auto"/>
        <w:ind w:firstLine="709"/>
        <w:contextualSpacing/>
        <w:jc w:val="both"/>
        <w:rPr>
          <w:rFonts w:ascii="Times New Roman" w:eastAsia="Times New Roman" w:hAnsi="Times New Roman" w:cs="Times New Roman"/>
          <w:color w:val="000000"/>
          <w:sz w:val="28"/>
          <w:szCs w:val="28"/>
        </w:rPr>
      </w:pPr>
    </w:p>
    <w:p w:rsidR="002628F2" w:rsidRPr="00CC4926" w:rsidRDefault="002628F2" w:rsidP="00CC4926">
      <w:pPr>
        <w:autoSpaceDE w:val="0"/>
        <w:autoSpaceDN w:val="0"/>
        <w:adjustRightInd w:val="0"/>
        <w:spacing w:after="0" w:line="240" w:lineRule="auto"/>
        <w:contextualSpacing/>
        <w:jc w:val="both"/>
        <w:rPr>
          <w:rFonts w:ascii="Times New Roman" w:hAnsi="Times New Roman" w:cs="Times New Roman"/>
          <w:b/>
          <w:bCs/>
          <w:sz w:val="28"/>
          <w:szCs w:val="28"/>
        </w:rPr>
      </w:pPr>
    </w:p>
    <w:p w:rsidR="00F648E0" w:rsidRPr="00CC4926" w:rsidRDefault="009A5F8B" w:rsidP="00CC4926">
      <w:pPr>
        <w:autoSpaceDE w:val="0"/>
        <w:autoSpaceDN w:val="0"/>
        <w:adjustRightInd w:val="0"/>
        <w:spacing w:after="0" w:line="240" w:lineRule="auto"/>
        <w:contextualSpacing/>
        <w:jc w:val="both"/>
        <w:rPr>
          <w:rFonts w:ascii="Times New Roman" w:hAnsi="Times New Roman" w:cs="Times New Roman"/>
          <w:b/>
          <w:bCs/>
          <w:sz w:val="28"/>
          <w:szCs w:val="28"/>
        </w:rPr>
      </w:pPr>
      <w:r w:rsidRPr="00CC4926">
        <w:rPr>
          <w:rFonts w:ascii="Times New Roman" w:hAnsi="Times New Roman" w:cs="Times New Roman"/>
          <w:b/>
          <w:bCs/>
          <w:sz w:val="28"/>
          <w:szCs w:val="28"/>
        </w:rPr>
        <w:t>4</w:t>
      </w:r>
      <w:r w:rsidR="00313FDD" w:rsidRPr="00CC4926">
        <w:rPr>
          <w:rFonts w:ascii="Times New Roman" w:hAnsi="Times New Roman" w:cs="Times New Roman"/>
          <w:b/>
          <w:bCs/>
          <w:sz w:val="28"/>
          <w:szCs w:val="28"/>
        </w:rPr>
        <w:t xml:space="preserve">. </w:t>
      </w:r>
      <w:r w:rsidR="007C75AE" w:rsidRPr="00CC4926">
        <w:rPr>
          <w:rFonts w:ascii="Times New Roman" w:hAnsi="Times New Roman" w:cs="Times New Roman"/>
          <w:b/>
          <w:bCs/>
          <w:sz w:val="28"/>
          <w:szCs w:val="28"/>
        </w:rPr>
        <w:t xml:space="preserve"> </w:t>
      </w:r>
      <w:r w:rsidR="00F648E0" w:rsidRPr="00CC4926">
        <w:rPr>
          <w:rFonts w:ascii="Times New Roman" w:hAnsi="Times New Roman" w:cs="Times New Roman"/>
          <w:b/>
          <w:bCs/>
          <w:sz w:val="28"/>
          <w:szCs w:val="28"/>
        </w:rPr>
        <w:t>Темы контрольных работ по дисциплине «</w:t>
      </w:r>
      <w:r w:rsidR="00837961">
        <w:rPr>
          <w:rFonts w:ascii="Times New Roman" w:hAnsi="Times New Roman" w:cs="Times New Roman"/>
          <w:b/>
          <w:bCs/>
          <w:sz w:val="28"/>
          <w:szCs w:val="28"/>
        </w:rPr>
        <w:t>Мотивация и стимулирование трудовой деятельности</w:t>
      </w:r>
      <w:r w:rsidR="00F648E0" w:rsidRPr="00CC4926">
        <w:rPr>
          <w:rFonts w:ascii="Times New Roman" w:hAnsi="Times New Roman" w:cs="Times New Roman"/>
          <w:b/>
          <w:bCs/>
          <w:sz w:val="28"/>
          <w:szCs w:val="28"/>
        </w:rPr>
        <w:t>»</w:t>
      </w:r>
      <w:r w:rsidR="007B5B00" w:rsidRPr="00CC4926">
        <w:rPr>
          <w:rFonts w:ascii="Times New Roman" w:hAnsi="Times New Roman" w:cs="Times New Roman"/>
          <w:b/>
          <w:bCs/>
          <w:sz w:val="28"/>
          <w:szCs w:val="28"/>
        </w:rPr>
        <w:t>.</w:t>
      </w:r>
    </w:p>
    <w:p w:rsidR="007B5B00" w:rsidRPr="00CC4926" w:rsidRDefault="007B5B00" w:rsidP="00CC4926">
      <w:pPr>
        <w:autoSpaceDE w:val="0"/>
        <w:autoSpaceDN w:val="0"/>
        <w:adjustRightInd w:val="0"/>
        <w:spacing w:after="0" w:line="240" w:lineRule="auto"/>
        <w:contextualSpacing/>
        <w:jc w:val="both"/>
        <w:rPr>
          <w:rFonts w:ascii="Times New Roman" w:hAnsi="Times New Roman" w:cs="Times New Roman"/>
          <w:b/>
          <w:bCs/>
          <w:sz w:val="28"/>
          <w:szCs w:val="28"/>
        </w:rPr>
      </w:pPr>
    </w:p>
    <w:p w:rsidR="00F648E0" w:rsidRPr="00837961" w:rsidRDefault="00F648E0" w:rsidP="00CC4926">
      <w:pPr>
        <w:autoSpaceDE w:val="0"/>
        <w:autoSpaceDN w:val="0"/>
        <w:adjustRightInd w:val="0"/>
        <w:spacing w:after="0" w:line="240" w:lineRule="auto"/>
        <w:contextualSpacing/>
        <w:jc w:val="both"/>
        <w:rPr>
          <w:rFonts w:ascii="Times New Roman" w:hAnsi="Times New Roman" w:cs="Times New Roman"/>
          <w:b/>
          <w:bCs/>
          <w:i/>
          <w:sz w:val="28"/>
          <w:szCs w:val="28"/>
        </w:rPr>
      </w:pPr>
      <w:r w:rsidRPr="00837961">
        <w:rPr>
          <w:rFonts w:ascii="Times New Roman" w:hAnsi="Times New Roman" w:cs="Times New Roman"/>
          <w:b/>
          <w:bCs/>
          <w:i/>
          <w:sz w:val="28"/>
          <w:szCs w:val="28"/>
        </w:rPr>
        <w:t xml:space="preserve"> </w:t>
      </w:r>
      <w:r w:rsidR="004C49DE" w:rsidRPr="00837961">
        <w:rPr>
          <w:rFonts w:ascii="Times New Roman" w:hAnsi="Times New Roman" w:cs="Times New Roman"/>
          <w:b/>
          <w:bCs/>
          <w:i/>
          <w:sz w:val="28"/>
          <w:szCs w:val="28"/>
        </w:rPr>
        <w:t xml:space="preserve">Тема 1. </w:t>
      </w:r>
      <w:r w:rsidR="00837961" w:rsidRPr="00837961">
        <w:rPr>
          <w:rFonts w:ascii="Times New Roman" w:hAnsi="Times New Roman" w:cs="Times New Roman"/>
          <w:b/>
          <w:i/>
          <w:sz w:val="28"/>
          <w:szCs w:val="28"/>
        </w:rPr>
        <w:t>Эволюция концепций мотивации</w:t>
      </w:r>
      <w:r w:rsidR="004E4E7A" w:rsidRPr="00837961">
        <w:rPr>
          <w:rFonts w:ascii="Times New Roman" w:hAnsi="Times New Roman" w:cs="Times New Roman"/>
          <w:b/>
          <w:bCs/>
          <w:i/>
          <w:sz w:val="28"/>
          <w:szCs w:val="28"/>
        </w:rPr>
        <w:t>.</w:t>
      </w:r>
    </w:p>
    <w:p w:rsidR="002F2F00" w:rsidRDefault="00837961" w:rsidP="00837961">
      <w:pPr>
        <w:autoSpaceDE w:val="0"/>
        <w:autoSpaceDN w:val="0"/>
        <w:adjustRightInd w:val="0"/>
        <w:spacing w:after="0" w:line="240" w:lineRule="auto"/>
        <w:jc w:val="both"/>
        <w:rPr>
          <w:rFonts w:ascii="Times New Roman" w:hAnsi="Times New Roman" w:cs="Times New Roman"/>
          <w:sz w:val="28"/>
          <w:szCs w:val="28"/>
        </w:rPr>
      </w:pPr>
      <w:r w:rsidRPr="00837961">
        <w:rPr>
          <w:rFonts w:ascii="Times New Roman" w:hAnsi="Times New Roman" w:cs="Times New Roman"/>
          <w:sz w:val="28"/>
          <w:szCs w:val="28"/>
        </w:rPr>
        <w:t>Ранние взгляды на мотивацию труда</w:t>
      </w:r>
      <w:r>
        <w:rPr>
          <w:rFonts w:ascii="Times New Roman" w:hAnsi="Times New Roman" w:cs="Times New Roman"/>
          <w:sz w:val="28"/>
          <w:szCs w:val="28"/>
        </w:rPr>
        <w:t xml:space="preserve"> </w:t>
      </w:r>
      <w:r w:rsidRPr="00837961">
        <w:rPr>
          <w:rFonts w:ascii="Times New Roman" w:hAnsi="Times New Roman" w:cs="Times New Roman"/>
          <w:sz w:val="28"/>
          <w:szCs w:val="28"/>
        </w:rPr>
        <w:t>(Ф. Тейлор, Э. Мэйо, Д. Макгрегор). Содержательные теории мотивации (А.Маслоу, К. Альдерфер, Ф. Герцберг, Д, Макклелланд). Процессуальные теории</w:t>
      </w:r>
      <w:r>
        <w:rPr>
          <w:rFonts w:ascii="Times New Roman" w:hAnsi="Times New Roman" w:cs="Times New Roman"/>
          <w:sz w:val="28"/>
          <w:szCs w:val="28"/>
        </w:rPr>
        <w:t xml:space="preserve"> </w:t>
      </w:r>
      <w:r w:rsidRPr="00837961">
        <w:rPr>
          <w:rFonts w:ascii="Times New Roman" w:hAnsi="Times New Roman" w:cs="Times New Roman"/>
          <w:sz w:val="28"/>
          <w:szCs w:val="28"/>
        </w:rPr>
        <w:t>мотивации (В. Врум, С. Адамс, Э. Локк, модель Портера-Лоулера).</w:t>
      </w:r>
    </w:p>
    <w:p w:rsidR="00837961" w:rsidRPr="00837961" w:rsidRDefault="00837961" w:rsidP="00837961">
      <w:pPr>
        <w:autoSpaceDE w:val="0"/>
        <w:autoSpaceDN w:val="0"/>
        <w:adjustRightInd w:val="0"/>
        <w:spacing w:after="0" w:line="240" w:lineRule="auto"/>
        <w:jc w:val="both"/>
        <w:rPr>
          <w:rFonts w:ascii="Times New Roman" w:hAnsi="Times New Roman" w:cs="Times New Roman"/>
          <w:sz w:val="28"/>
          <w:szCs w:val="28"/>
        </w:rPr>
      </w:pPr>
    </w:p>
    <w:p w:rsidR="002F2F00" w:rsidRPr="00837961" w:rsidRDefault="002F2F00" w:rsidP="00837961">
      <w:pPr>
        <w:autoSpaceDE w:val="0"/>
        <w:autoSpaceDN w:val="0"/>
        <w:adjustRightInd w:val="0"/>
        <w:spacing w:after="0" w:line="240" w:lineRule="auto"/>
        <w:jc w:val="both"/>
        <w:rPr>
          <w:rFonts w:ascii="Times New Roman" w:hAnsi="Times New Roman" w:cs="Times New Roman"/>
          <w:b/>
          <w:i/>
          <w:sz w:val="28"/>
          <w:szCs w:val="28"/>
        </w:rPr>
      </w:pPr>
      <w:r w:rsidRPr="00837961">
        <w:rPr>
          <w:rFonts w:ascii="Times New Roman" w:hAnsi="Times New Roman" w:cs="Times New Roman"/>
          <w:b/>
          <w:i/>
          <w:sz w:val="28"/>
          <w:szCs w:val="28"/>
        </w:rPr>
        <w:t xml:space="preserve">Тема 2. </w:t>
      </w:r>
      <w:r w:rsidR="00837961" w:rsidRPr="00837961">
        <w:rPr>
          <w:rFonts w:ascii="Times New Roman" w:hAnsi="Times New Roman" w:cs="Times New Roman"/>
          <w:b/>
          <w:i/>
          <w:sz w:val="28"/>
          <w:szCs w:val="28"/>
        </w:rPr>
        <w:t>Сравнительный анализ отечественных и зарубежных подходов к мотивации труда</w:t>
      </w:r>
      <w:r w:rsidRPr="00837961">
        <w:rPr>
          <w:rFonts w:ascii="Times New Roman" w:hAnsi="Times New Roman" w:cs="Times New Roman"/>
          <w:b/>
          <w:i/>
          <w:sz w:val="28"/>
          <w:szCs w:val="28"/>
        </w:rPr>
        <w:t>.</w:t>
      </w:r>
    </w:p>
    <w:p w:rsidR="000D24DC" w:rsidRDefault="00837961" w:rsidP="00837961">
      <w:pPr>
        <w:autoSpaceDE w:val="0"/>
        <w:autoSpaceDN w:val="0"/>
        <w:adjustRightInd w:val="0"/>
        <w:spacing w:after="0" w:line="240" w:lineRule="auto"/>
        <w:jc w:val="both"/>
        <w:rPr>
          <w:rFonts w:ascii="Times New Roman" w:hAnsi="Times New Roman" w:cs="Times New Roman"/>
          <w:sz w:val="28"/>
          <w:szCs w:val="28"/>
        </w:rPr>
      </w:pPr>
      <w:r w:rsidRPr="00837961">
        <w:rPr>
          <w:rFonts w:ascii="Times New Roman" w:hAnsi="Times New Roman" w:cs="Times New Roman"/>
          <w:sz w:val="28"/>
          <w:szCs w:val="28"/>
        </w:rPr>
        <w:t xml:space="preserve">Исследования отечественных ученых в области трудовой мотивации (В.И. Герчиков и др.). </w:t>
      </w:r>
      <w:r>
        <w:rPr>
          <w:rFonts w:ascii="Times New Roman" w:hAnsi="Times New Roman" w:cs="Times New Roman"/>
          <w:sz w:val="28"/>
          <w:szCs w:val="28"/>
        </w:rPr>
        <w:t>Я</w:t>
      </w:r>
      <w:r w:rsidRPr="00837961">
        <w:rPr>
          <w:rFonts w:ascii="Times New Roman" w:hAnsi="Times New Roman" w:cs="Times New Roman"/>
          <w:sz w:val="28"/>
          <w:szCs w:val="28"/>
        </w:rPr>
        <w:t>понская концепция мотивации, концепция человеческих ресурсов в американском менеджменте, концепция социально-рыночного хозяйства Л. Эрхарда,</w:t>
      </w:r>
      <w:r>
        <w:rPr>
          <w:rFonts w:ascii="Times New Roman" w:hAnsi="Times New Roman" w:cs="Times New Roman"/>
          <w:sz w:val="28"/>
          <w:szCs w:val="28"/>
        </w:rPr>
        <w:t xml:space="preserve"> </w:t>
      </w:r>
      <w:r w:rsidRPr="00837961">
        <w:rPr>
          <w:rFonts w:ascii="Times New Roman" w:hAnsi="Times New Roman" w:cs="Times New Roman"/>
          <w:sz w:val="28"/>
          <w:szCs w:val="28"/>
        </w:rPr>
        <w:t>современный российский подход к проблемам мотивации персонала.</w:t>
      </w:r>
    </w:p>
    <w:p w:rsidR="00837961" w:rsidRPr="00837961" w:rsidRDefault="00837961" w:rsidP="00837961">
      <w:pPr>
        <w:autoSpaceDE w:val="0"/>
        <w:autoSpaceDN w:val="0"/>
        <w:adjustRightInd w:val="0"/>
        <w:spacing w:after="0" w:line="240" w:lineRule="auto"/>
        <w:jc w:val="both"/>
        <w:rPr>
          <w:rFonts w:ascii="Times New Roman" w:hAnsi="Times New Roman" w:cs="Times New Roman"/>
          <w:sz w:val="28"/>
          <w:szCs w:val="28"/>
        </w:rPr>
      </w:pPr>
    </w:p>
    <w:p w:rsidR="004E4E7A" w:rsidRPr="00837961" w:rsidRDefault="00F56B57" w:rsidP="00CC4926">
      <w:pPr>
        <w:autoSpaceDE w:val="0"/>
        <w:autoSpaceDN w:val="0"/>
        <w:adjustRightInd w:val="0"/>
        <w:spacing w:after="0" w:line="240" w:lineRule="auto"/>
        <w:contextualSpacing/>
        <w:jc w:val="both"/>
        <w:rPr>
          <w:rFonts w:ascii="Times New Roman" w:hAnsi="Times New Roman" w:cs="Times New Roman"/>
          <w:b/>
          <w:i/>
          <w:sz w:val="28"/>
          <w:szCs w:val="28"/>
        </w:rPr>
      </w:pPr>
      <w:r w:rsidRPr="00837961">
        <w:rPr>
          <w:rFonts w:ascii="Times New Roman" w:hAnsi="Times New Roman" w:cs="Times New Roman"/>
          <w:b/>
          <w:i/>
          <w:sz w:val="28"/>
          <w:szCs w:val="28"/>
        </w:rPr>
        <w:lastRenderedPageBreak/>
        <w:t>Тема 3</w:t>
      </w:r>
      <w:r w:rsidR="004E4E7A" w:rsidRPr="00837961">
        <w:rPr>
          <w:rFonts w:ascii="Times New Roman" w:hAnsi="Times New Roman" w:cs="Times New Roman"/>
          <w:b/>
          <w:i/>
          <w:sz w:val="28"/>
          <w:szCs w:val="28"/>
        </w:rPr>
        <w:t xml:space="preserve">. </w:t>
      </w:r>
      <w:r w:rsidR="00837961" w:rsidRPr="00837961">
        <w:rPr>
          <w:rFonts w:ascii="Times New Roman" w:hAnsi="Times New Roman" w:cs="Times New Roman"/>
          <w:b/>
          <w:bCs/>
          <w:i/>
          <w:sz w:val="28"/>
          <w:szCs w:val="28"/>
        </w:rPr>
        <w:t>Психологический аспект мотивации труда.</w:t>
      </w:r>
    </w:p>
    <w:p w:rsidR="004E4E7A" w:rsidRDefault="00837961" w:rsidP="00837961">
      <w:pPr>
        <w:autoSpaceDE w:val="0"/>
        <w:autoSpaceDN w:val="0"/>
        <w:adjustRightInd w:val="0"/>
        <w:spacing w:after="0" w:line="240" w:lineRule="auto"/>
        <w:jc w:val="both"/>
        <w:rPr>
          <w:rFonts w:ascii="Times New Roman" w:hAnsi="Times New Roman" w:cs="Times New Roman"/>
          <w:sz w:val="28"/>
          <w:szCs w:val="28"/>
        </w:rPr>
      </w:pPr>
      <w:r w:rsidRPr="00837961">
        <w:rPr>
          <w:rFonts w:ascii="Times New Roman" w:hAnsi="Times New Roman" w:cs="Times New Roman"/>
          <w:sz w:val="28"/>
          <w:szCs w:val="28"/>
        </w:rPr>
        <w:t>Мотивационные состояния человека. Влияние темперамента личности на</w:t>
      </w:r>
      <w:r>
        <w:rPr>
          <w:rFonts w:ascii="Times New Roman" w:hAnsi="Times New Roman" w:cs="Times New Roman"/>
          <w:sz w:val="28"/>
          <w:szCs w:val="28"/>
        </w:rPr>
        <w:t xml:space="preserve"> </w:t>
      </w:r>
      <w:r w:rsidRPr="00837961">
        <w:rPr>
          <w:rFonts w:ascii="Times New Roman" w:hAnsi="Times New Roman" w:cs="Times New Roman"/>
          <w:sz w:val="28"/>
          <w:szCs w:val="28"/>
        </w:rPr>
        <w:t>особенности поведения в процессе труда. Психологические типы личности и их</w:t>
      </w:r>
      <w:r>
        <w:rPr>
          <w:rFonts w:ascii="Times New Roman" w:hAnsi="Times New Roman" w:cs="Times New Roman"/>
          <w:sz w:val="28"/>
          <w:szCs w:val="28"/>
        </w:rPr>
        <w:t xml:space="preserve"> </w:t>
      </w:r>
      <w:r w:rsidRPr="00837961">
        <w:rPr>
          <w:rFonts w:ascii="Times New Roman" w:hAnsi="Times New Roman" w:cs="Times New Roman"/>
          <w:sz w:val="28"/>
          <w:szCs w:val="28"/>
        </w:rPr>
        <w:t>классификация. Социальная типология личностей. Рекомендации по формированию трудовых коллективов с учетом психологических типов работников.</w:t>
      </w:r>
    </w:p>
    <w:p w:rsidR="00837961" w:rsidRPr="00837961" w:rsidRDefault="00837961" w:rsidP="00837961">
      <w:pPr>
        <w:autoSpaceDE w:val="0"/>
        <w:autoSpaceDN w:val="0"/>
        <w:adjustRightInd w:val="0"/>
        <w:spacing w:after="0" w:line="240" w:lineRule="auto"/>
        <w:jc w:val="both"/>
        <w:rPr>
          <w:rFonts w:ascii="Times New Roman" w:hAnsi="Times New Roman" w:cs="Times New Roman"/>
          <w:sz w:val="28"/>
          <w:szCs w:val="28"/>
        </w:rPr>
      </w:pPr>
    </w:p>
    <w:p w:rsidR="002F2F00" w:rsidRPr="00837961" w:rsidRDefault="00F56B57" w:rsidP="00CC4926">
      <w:pPr>
        <w:autoSpaceDE w:val="0"/>
        <w:autoSpaceDN w:val="0"/>
        <w:adjustRightInd w:val="0"/>
        <w:spacing w:after="0" w:line="240" w:lineRule="auto"/>
        <w:contextualSpacing/>
        <w:jc w:val="both"/>
        <w:rPr>
          <w:rFonts w:ascii="Times New Roman" w:hAnsi="Times New Roman" w:cs="Times New Roman"/>
          <w:b/>
          <w:bCs/>
          <w:i/>
          <w:sz w:val="28"/>
          <w:szCs w:val="28"/>
        </w:rPr>
      </w:pPr>
      <w:r w:rsidRPr="00837961">
        <w:rPr>
          <w:rFonts w:ascii="Times New Roman" w:hAnsi="Times New Roman" w:cs="Times New Roman"/>
          <w:b/>
          <w:bCs/>
          <w:i/>
          <w:sz w:val="28"/>
          <w:szCs w:val="28"/>
        </w:rPr>
        <w:t>Тема 4</w:t>
      </w:r>
      <w:r w:rsidR="002F2F00" w:rsidRPr="00837961">
        <w:rPr>
          <w:rFonts w:ascii="Times New Roman" w:hAnsi="Times New Roman" w:cs="Times New Roman"/>
          <w:b/>
          <w:bCs/>
          <w:i/>
          <w:sz w:val="28"/>
          <w:szCs w:val="28"/>
        </w:rPr>
        <w:t xml:space="preserve">. </w:t>
      </w:r>
      <w:r w:rsidR="00837961" w:rsidRPr="00837961">
        <w:rPr>
          <w:rFonts w:ascii="Times New Roman" w:hAnsi="Times New Roman" w:cs="Times New Roman"/>
          <w:b/>
          <w:bCs/>
          <w:i/>
          <w:sz w:val="28"/>
          <w:szCs w:val="28"/>
        </w:rPr>
        <w:t>Стимулирование труда персонала.</w:t>
      </w:r>
    </w:p>
    <w:p w:rsidR="004129A2" w:rsidRDefault="00837961" w:rsidP="00837961">
      <w:pPr>
        <w:autoSpaceDE w:val="0"/>
        <w:autoSpaceDN w:val="0"/>
        <w:adjustRightInd w:val="0"/>
        <w:spacing w:after="0" w:line="240" w:lineRule="auto"/>
        <w:jc w:val="both"/>
        <w:rPr>
          <w:rFonts w:ascii="Times New Roman" w:hAnsi="Times New Roman" w:cs="Times New Roman"/>
          <w:sz w:val="28"/>
          <w:szCs w:val="28"/>
        </w:rPr>
      </w:pPr>
      <w:r w:rsidRPr="00837961">
        <w:rPr>
          <w:rFonts w:ascii="Times New Roman" w:hAnsi="Times New Roman" w:cs="Times New Roman"/>
          <w:sz w:val="28"/>
          <w:szCs w:val="28"/>
        </w:rPr>
        <w:t>Сущность стимулирования труда. Классификация стимулов к труду. Основные принципы стимулирования. Основные формы стимулирования. Заработная плата и ее характеристики. Существующие системы оплаты труда и их виды.</w:t>
      </w:r>
      <w:r>
        <w:rPr>
          <w:rFonts w:ascii="Times New Roman" w:hAnsi="Times New Roman" w:cs="Times New Roman"/>
          <w:sz w:val="28"/>
          <w:szCs w:val="28"/>
        </w:rPr>
        <w:t xml:space="preserve"> </w:t>
      </w:r>
      <w:r w:rsidRPr="00837961">
        <w:rPr>
          <w:rFonts w:ascii="Times New Roman" w:hAnsi="Times New Roman" w:cs="Times New Roman"/>
          <w:sz w:val="28"/>
          <w:szCs w:val="28"/>
        </w:rPr>
        <w:t>Премирование работников. Сравнительный анализ систем оплаты труда. Партисипативное управление.</w:t>
      </w:r>
    </w:p>
    <w:p w:rsidR="00837961" w:rsidRPr="00837961" w:rsidRDefault="00837961" w:rsidP="00837961">
      <w:pPr>
        <w:autoSpaceDE w:val="0"/>
        <w:autoSpaceDN w:val="0"/>
        <w:adjustRightInd w:val="0"/>
        <w:spacing w:after="0" w:line="240" w:lineRule="auto"/>
        <w:jc w:val="both"/>
        <w:rPr>
          <w:rFonts w:ascii="Times New Roman" w:hAnsi="Times New Roman" w:cs="Times New Roman"/>
          <w:sz w:val="28"/>
          <w:szCs w:val="28"/>
        </w:rPr>
      </w:pPr>
    </w:p>
    <w:p w:rsidR="00837961" w:rsidRPr="00837961" w:rsidRDefault="00837961" w:rsidP="00837961">
      <w:pPr>
        <w:autoSpaceDE w:val="0"/>
        <w:autoSpaceDN w:val="0"/>
        <w:adjustRightInd w:val="0"/>
        <w:spacing w:after="0" w:line="240" w:lineRule="auto"/>
        <w:jc w:val="both"/>
        <w:rPr>
          <w:rFonts w:ascii="Times New Roman" w:hAnsi="Times New Roman" w:cs="Times New Roman"/>
          <w:b/>
          <w:bCs/>
          <w:i/>
          <w:sz w:val="28"/>
          <w:szCs w:val="28"/>
        </w:rPr>
      </w:pPr>
      <w:r w:rsidRPr="00837961">
        <w:rPr>
          <w:rFonts w:ascii="Times New Roman" w:hAnsi="Times New Roman" w:cs="Times New Roman"/>
          <w:b/>
          <w:bCs/>
          <w:i/>
          <w:sz w:val="28"/>
          <w:szCs w:val="28"/>
        </w:rPr>
        <w:t>Тема 5. Мотивационный механизм организации</w:t>
      </w:r>
      <w:r>
        <w:rPr>
          <w:rFonts w:ascii="Times New Roman" w:hAnsi="Times New Roman" w:cs="Times New Roman"/>
          <w:b/>
          <w:bCs/>
          <w:i/>
          <w:sz w:val="28"/>
          <w:szCs w:val="28"/>
        </w:rPr>
        <w:t>.</w:t>
      </w:r>
    </w:p>
    <w:p w:rsidR="00837961" w:rsidRPr="00837961" w:rsidRDefault="00837961" w:rsidP="00837961">
      <w:pPr>
        <w:autoSpaceDE w:val="0"/>
        <w:autoSpaceDN w:val="0"/>
        <w:adjustRightInd w:val="0"/>
        <w:spacing w:after="0" w:line="240" w:lineRule="auto"/>
        <w:jc w:val="both"/>
        <w:rPr>
          <w:rFonts w:ascii="Times New Roman" w:hAnsi="Times New Roman" w:cs="Times New Roman"/>
          <w:sz w:val="28"/>
          <w:szCs w:val="28"/>
        </w:rPr>
      </w:pPr>
      <w:r w:rsidRPr="00837961">
        <w:rPr>
          <w:rFonts w:ascii="Times New Roman" w:hAnsi="Times New Roman" w:cs="Times New Roman"/>
          <w:sz w:val="28"/>
          <w:szCs w:val="28"/>
        </w:rPr>
        <w:t>Понятие и сущность мотивационного механизма. Влияние факторов</w:t>
      </w:r>
    </w:p>
    <w:p w:rsidR="00F56B57" w:rsidRPr="00837961" w:rsidRDefault="00837961" w:rsidP="00837961">
      <w:pPr>
        <w:autoSpaceDE w:val="0"/>
        <w:autoSpaceDN w:val="0"/>
        <w:adjustRightInd w:val="0"/>
        <w:spacing w:after="0" w:line="240" w:lineRule="auto"/>
        <w:jc w:val="both"/>
        <w:rPr>
          <w:rFonts w:ascii="Times New Roman" w:hAnsi="Times New Roman" w:cs="Times New Roman"/>
          <w:sz w:val="28"/>
          <w:szCs w:val="28"/>
        </w:rPr>
      </w:pPr>
      <w:r w:rsidRPr="00837961">
        <w:rPr>
          <w:rFonts w:ascii="Times New Roman" w:hAnsi="Times New Roman" w:cs="Times New Roman"/>
          <w:sz w:val="28"/>
          <w:szCs w:val="28"/>
        </w:rPr>
        <w:t>внешней и внутренней среды на мотивацию труда. Технологии формирования</w:t>
      </w:r>
      <w:r>
        <w:rPr>
          <w:rFonts w:ascii="Times New Roman" w:hAnsi="Times New Roman" w:cs="Times New Roman"/>
          <w:sz w:val="28"/>
          <w:szCs w:val="28"/>
        </w:rPr>
        <w:t xml:space="preserve"> </w:t>
      </w:r>
      <w:r w:rsidRPr="00837961">
        <w:rPr>
          <w:rFonts w:ascii="Times New Roman" w:hAnsi="Times New Roman" w:cs="Times New Roman"/>
          <w:sz w:val="28"/>
          <w:szCs w:val="28"/>
        </w:rPr>
        <w:t>мотивационного механизма в организации. Методы мотивации.</w:t>
      </w:r>
    </w:p>
    <w:p w:rsidR="00837961" w:rsidRDefault="00837961" w:rsidP="00837961">
      <w:pPr>
        <w:autoSpaceDE w:val="0"/>
        <w:autoSpaceDN w:val="0"/>
        <w:adjustRightInd w:val="0"/>
        <w:spacing w:after="0" w:line="240" w:lineRule="auto"/>
        <w:contextualSpacing/>
        <w:jc w:val="both"/>
        <w:rPr>
          <w:rFonts w:ascii="Times New Roman" w:hAnsi="Times New Roman" w:cs="Times New Roman"/>
          <w:b/>
          <w:sz w:val="28"/>
          <w:szCs w:val="28"/>
        </w:rPr>
      </w:pPr>
    </w:p>
    <w:p w:rsidR="00837961" w:rsidRPr="0077375E" w:rsidRDefault="00837961" w:rsidP="00837961">
      <w:pPr>
        <w:autoSpaceDE w:val="0"/>
        <w:autoSpaceDN w:val="0"/>
        <w:adjustRightInd w:val="0"/>
        <w:spacing w:after="0" w:line="240" w:lineRule="auto"/>
        <w:jc w:val="both"/>
        <w:rPr>
          <w:rFonts w:ascii="Times New Roman" w:hAnsi="Times New Roman" w:cs="Times New Roman"/>
          <w:b/>
          <w:bCs/>
          <w:i/>
          <w:sz w:val="28"/>
          <w:szCs w:val="28"/>
          <w:highlight w:val="yellow"/>
        </w:rPr>
      </w:pPr>
      <w:r w:rsidRPr="0077375E">
        <w:rPr>
          <w:rFonts w:ascii="Times New Roman" w:hAnsi="Times New Roman" w:cs="Times New Roman"/>
          <w:b/>
          <w:bCs/>
          <w:i/>
          <w:sz w:val="28"/>
          <w:szCs w:val="28"/>
          <w:highlight w:val="yellow"/>
        </w:rPr>
        <w:t>Тема 6. Мотивационные ресурсы управления организацией.</w:t>
      </w:r>
    </w:p>
    <w:p w:rsidR="00704A93" w:rsidRPr="00837961" w:rsidRDefault="00837961" w:rsidP="00837961">
      <w:pPr>
        <w:autoSpaceDE w:val="0"/>
        <w:autoSpaceDN w:val="0"/>
        <w:adjustRightInd w:val="0"/>
        <w:spacing w:after="0" w:line="240" w:lineRule="auto"/>
        <w:jc w:val="both"/>
        <w:rPr>
          <w:rFonts w:ascii="Times New Roman" w:hAnsi="Times New Roman" w:cs="Times New Roman"/>
          <w:sz w:val="28"/>
          <w:szCs w:val="28"/>
        </w:rPr>
      </w:pPr>
      <w:r w:rsidRPr="0077375E">
        <w:rPr>
          <w:rFonts w:ascii="Times New Roman" w:hAnsi="Times New Roman" w:cs="Times New Roman"/>
          <w:sz w:val="28"/>
          <w:szCs w:val="28"/>
          <w:highlight w:val="yellow"/>
        </w:rPr>
        <w:t>Сущность мотивационных ресурсов в управлении организацией. Виды</w:t>
      </w:r>
      <w:r w:rsidR="006B7D51" w:rsidRPr="0077375E">
        <w:rPr>
          <w:rFonts w:ascii="Times New Roman" w:hAnsi="Times New Roman" w:cs="Times New Roman"/>
          <w:sz w:val="28"/>
          <w:szCs w:val="28"/>
          <w:highlight w:val="yellow"/>
        </w:rPr>
        <w:t xml:space="preserve"> </w:t>
      </w:r>
      <w:r w:rsidRPr="0077375E">
        <w:rPr>
          <w:rFonts w:ascii="Times New Roman" w:hAnsi="Times New Roman" w:cs="Times New Roman"/>
          <w:sz w:val="28"/>
          <w:szCs w:val="28"/>
          <w:highlight w:val="yellow"/>
        </w:rPr>
        <w:t>мотивационных ресурсов (организация труда, социальное партнерство</w:t>
      </w:r>
      <w:r w:rsidR="006B7D51" w:rsidRPr="0077375E">
        <w:rPr>
          <w:rFonts w:ascii="Times New Roman" w:hAnsi="Times New Roman" w:cs="Times New Roman"/>
          <w:sz w:val="28"/>
          <w:szCs w:val="28"/>
          <w:highlight w:val="yellow"/>
        </w:rPr>
        <w:t xml:space="preserve">, </w:t>
      </w:r>
      <w:r w:rsidRPr="0077375E">
        <w:rPr>
          <w:rFonts w:ascii="Times New Roman" w:hAnsi="Times New Roman" w:cs="Times New Roman"/>
          <w:sz w:val="28"/>
          <w:szCs w:val="28"/>
          <w:highlight w:val="yellow"/>
        </w:rPr>
        <w:t>социальная политика, организационная культура). Организация труда как</w:t>
      </w:r>
      <w:r w:rsidR="006B7D51" w:rsidRPr="0077375E">
        <w:rPr>
          <w:rFonts w:ascii="Times New Roman" w:hAnsi="Times New Roman" w:cs="Times New Roman"/>
          <w:sz w:val="28"/>
          <w:szCs w:val="28"/>
          <w:highlight w:val="yellow"/>
        </w:rPr>
        <w:t xml:space="preserve"> </w:t>
      </w:r>
      <w:r w:rsidRPr="0077375E">
        <w:rPr>
          <w:rFonts w:ascii="Times New Roman" w:hAnsi="Times New Roman" w:cs="Times New Roman"/>
          <w:sz w:val="28"/>
          <w:szCs w:val="28"/>
          <w:highlight w:val="yellow"/>
        </w:rPr>
        <w:t>условие повышения его эффективности. Социальное партнерство в организации труда. Социальная политика организации.</w:t>
      </w:r>
    </w:p>
    <w:p w:rsidR="00837961" w:rsidRPr="006B7D51" w:rsidRDefault="00837961" w:rsidP="00837961">
      <w:pPr>
        <w:autoSpaceDE w:val="0"/>
        <w:autoSpaceDN w:val="0"/>
        <w:adjustRightInd w:val="0"/>
        <w:spacing w:after="0" w:line="240" w:lineRule="auto"/>
        <w:contextualSpacing/>
        <w:jc w:val="both"/>
        <w:rPr>
          <w:rFonts w:ascii="Times New Roman" w:hAnsi="Times New Roman" w:cs="Times New Roman"/>
          <w:i/>
          <w:sz w:val="28"/>
          <w:szCs w:val="28"/>
        </w:rPr>
      </w:pPr>
    </w:p>
    <w:p w:rsidR="006B7D51" w:rsidRPr="006B7D51" w:rsidRDefault="006B7D51" w:rsidP="006B7D51">
      <w:pPr>
        <w:autoSpaceDE w:val="0"/>
        <w:autoSpaceDN w:val="0"/>
        <w:adjustRightInd w:val="0"/>
        <w:spacing w:after="0" w:line="240" w:lineRule="auto"/>
        <w:rPr>
          <w:rFonts w:ascii="Times New Roman" w:hAnsi="Times New Roman" w:cs="Times New Roman"/>
          <w:b/>
          <w:bCs/>
          <w:i/>
          <w:sz w:val="28"/>
          <w:szCs w:val="28"/>
        </w:rPr>
      </w:pPr>
      <w:r w:rsidRPr="006B7D51">
        <w:rPr>
          <w:rFonts w:ascii="Times New Roman" w:hAnsi="Times New Roman" w:cs="Times New Roman"/>
          <w:b/>
          <w:bCs/>
          <w:i/>
          <w:sz w:val="28"/>
          <w:szCs w:val="28"/>
        </w:rPr>
        <w:t>Тема 7. Демотивация персонала и способы ее профилактики</w:t>
      </w:r>
      <w:r>
        <w:rPr>
          <w:rFonts w:ascii="Times New Roman" w:hAnsi="Times New Roman" w:cs="Times New Roman"/>
          <w:b/>
          <w:bCs/>
          <w:i/>
          <w:sz w:val="28"/>
          <w:szCs w:val="28"/>
        </w:rPr>
        <w:t>.</w:t>
      </w:r>
    </w:p>
    <w:p w:rsidR="006B7D51" w:rsidRPr="006B7D51" w:rsidRDefault="006B7D51" w:rsidP="006B7D51">
      <w:pPr>
        <w:autoSpaceDE w:val="0"/>
        <w:autoSpaceDN w:val="0"/>
        <w:adjustRightInd w:val="0"/>
        <w:spacing w:after="0" w:line="240" w:lineRule="auto"/>
        <w:jc w:val="both"/>
        <w:rPr>
          <w:rFonts w:ascii="Times New Roman" w:hAnsi="Times New Roman" w:cs="Times New Roman"/>
          <w:sz w:val="28"/>
          <w:szCs w:val="28"/>
        </w:rPr>
      </w:pPr>
      <w:r w:rsidRPr="006B7D51">
        <w:rPr>
          <w:rFonts w:ascii="Times New Roman" w:hAnsi="Times New Roman" w:cs="Times New Roman"/>
          <w:sz w:val="28"/>
          <w:szCs w:val="28"/>
        </w:rPr>
        <w:t>Понятие «демотивация персонала». Факторы демотивации персонала.</w:t>
      </w:r>
      <w:r>
        <w:rPr>
          <w:rFonts w:ascii="Times New Roman" w:hAnsi="Times New Roman" w:cs="Times New Roman"/>
          <w:sz w:val="28"/>
          <w:szCs w:val="28"/>
        </w:rPr>
        <w:t xml:space="preserve"> </w:t>
      </w:r>
      <w:r w:rsidRPr="006B7D51">
        <w:rPr>
          <w:rFonts w:ascii="Times New Roman" w:hAnsi="Times New Roman" w:cs="Times New Roman"/>
          <w:sz w:val="28"/>
          <w:szCs w:val="28"/>
        </w:rPr>
        <w:t>Стадии развития демотивации, причины пассивности работника. Профилактика</w:t>
      </w:r>
      <w:r>
        <w:rPr>
          <w:rFonts w:ascii="Times New Roman" w:hAnsi="Times New Roman" w:cs="Times New Roman"/>
          <w:sz w:val="28"/>
          <w:szCs w:val="28"/>
        </w:rPr>
        <w:t xml:space="preserve"> </w:t>
      </w:r>
      <w:r w:rsidRPr="006B7D51">
        <w:rPr>
          <w:rFonts w:ascii="Times New Roman" w:hAnsi="Times New Roman" w:cs="Times New Roman"/>
          <w:sz w:val="28"/>
          <w:szCs w:val="28"/>
        </w:rPr>
        <w:t>демотивации.</w:t>
      </w:r>
    </w:p>
    <w:p w:rsidR="006B7D51" w:rsidRDefault="006B7D51" w:rsidP="006B7D51">
      <w:pPr>
        <w:autoSpaceDE w:val="0"/>
        <w:autoSpaceDN w:val="0"/>
        <w:adjustRightInd w:val="0"/>
        <w:spacing w:after="0" w:line="240" w:lineRule="auto"/>
        <w:rPr>
          <w:rFonts w:ascii="F1" w:hAnsi="F1" w:cs="F1"/>
          <w:sz w:val="18"/>
          <w:szCs w:val="18"/>
        </w:rPr>
      </w:pPr>
    </w:p>
    <w:p w:rsidR="006B7D51" w:rsidRPr="006B7D51" w:rsidRDefault="006B7D51" w:rsidP="006B7D51">
      <w:pPr>
        <w:autoSpaceDE w:val="0"/>
        <w:autoSpaceDN w:val="0"/>
        <w:adjustRightInd w:val="0"/>
        <w:spacing w:after="0" w:line="240" w:lineRule="auto"/>
        <w:rPr>
          <w:rFonts w:ascii="Times New Roman" w:hAnsi="Times New Roman" w:cs="Times New Roman"/>
          <w:b/>
          <w:bCs/>
          <w:i/>
          <w:sz w:val="28"/>
          <w:szCs w:val="28"/>
        </w:rPr>
      </w:pPr>
      <w:r w:rsidRPr="006B7D51">
        <w:rPr>
          <w:rFonts w:ascii="Times New Roman" w:hAnsi="Times New Roman" w:cs="Times New Roman"/>
          <w:b/>
          <w:bCs/>
          <w:i/>
          <w:sz w:val="28"/>
          <w:szCs w:val="28"/>
        </w:rPr>
        <w:t>Тема 8. Аудит мотивационного состояния организации.</w:t>
      </w:r>
    </w:p>
    <w:p w:rsidR="002F2F00" w:rsidRPr="006B7D51" w:rsidRDefault="006B7D51" w:rsidP="006B7D51">
      <w:pPr>
        <w:autoSpaceDE w:val="0"/>
        <w:autoSpaceDN w:val="0"/>
        <w:adjustRightInd w:val="0"/>
        <w:spacing w:after="0" w:line="240" w:lineRule="auto"/>
        <w:jc w:val="both"/>
        <w:rPr>
          <w:rFonts w:ascii="Times New Roman" w:hAnsi="Times New Roman" w:cs="Times New Roman"/>
          <w:sz w:val="28"/>
          <w:szCs w:val="28"/>
        </w:rPr>
      </w:pPr>
      <w:r w:rsidRPr="006B7D51">
        <w:rPr>
          <w:rFonts w:ascii="Times New Roman" w:hAnsi="Times New Roman" w:cs="Times New Roman"/>
          <w:sz w:val="28"/>
          <w:szCs w:val="28"/>
        </w:rPr>
        <w:t>Понятие, сущность и виды аудита мотивационного состояния организации. Технология проведения аудита мотивационного состояния. Требования к</w:t>
      </w:r>
      <w:r>
        <w:rPr>
          <w:rFonts w:ascii="Times New Roman" w:hAnsi="Times New Roman" w:cs="Times New Roman"/>
          <w:sz w:val="28"/>
          <w:szCs w:val="28"/>
        </w:rPr>
        <w:t xml:space="preserve"> </w:t>
      </w:r>
      <w:r w:rsidRPr="006B7D51">
        <w:rPr>
          <w:rFonts w:ascii="Times New Roman" w:hAnsi="Times New Roman" w:cs="Times New Roman"/>
          <w:sz w:val="28"/>
          <w:szCs w:val="28"/>
        </w:rPr>
        <w:t>проведению аудита мотивационного состояния организации.</w:t>
      </w:r>
    </w:p>
    <w:p w:rsidR="006B7D51" w:rsidRDefault="006B7D51" w:rsidP="006B7D51">
      <w:pPr>
        <w:autoSpaceDE w:val="0"/>
        <w:autoSpaceDN w:val="0"/>
        <w:adjustRightInd w:val="0"/>
        <w:spacing w:after="0" w:line="240" w:lineRule="auto"/>
        <w:contextualSpacing/>
        <w:jc w:val="both"/>
        <w:rPr>
          <w:rFonts w:ascii="Times New Roman" w:eastAsia="Times New Roman" w:hAnsi="Times New Roman" w:cs="Times New Roman"/>
          <w:color w:val="000000"/>
          <w:spacing w:val="-10"/>
          <w:sz w:val="28"/>
          <w:szCs w:val="28"/>
        </w:rPr>
      </w:pPr>
    </w:p>
    <w:p w:rsidR="00704A93" w:rsidRPr="006B7D51" w:rsidRDefault="0017230B" w:rsidP="006B7D51">
      <w:pPr>
        <w:autoSpaceDE w:val="0"/>
        <w:autoSpaceDN w:val="0"/>
        <w:adjustRightInd w:val="0"/>
        <w:spacing w:after="0" w:line="240" w:lineRule="auto"/>
        <w:rPr>
          <w:rFonts w:ascii="Times New Roman" w:hAnsi="Times New Roman" w:cs="Times New Roman"/>
          <w:b/>
          <w:i/>
          <w:sz w:val="28"/>
          <w:szCs w:val="28"/>
        </w:rPr>
      </w:pPr>
      <w:r w:rsidRPr="006B7D51">
        <w:rPr>
          <w:rFonts w:ascii="Times New Roman" w:eastAsia="Times New Roman" w:hAnsi="Times New Roman" w:cs="Times New Roman"/>
          <w:b/>
          <w:i/>
          <w:color w:val="000000"/>
          <w:spacing w:val="-10"/>
          <w:sz w:val="28"/>
          <w:szCs w:val="28"/>
        </w:rPr>
        <w:t>Тема 9</w:t>
      </w:r>
      <w:r w:rsidR="00704A93" w:rsidRPr="006B7D51">
        <w:rPr>
          <w:rFonts w:ascii="Times New Roman" w:eastAsia="Times New Roman" w:hAnsi="Times New Roman" w:cs="Times New Roman"/>
          <w:b/>
          <w:i/>
          <w:color w:val="000000"/>
          <w:spacing w:val="-10"/>
          <w:sz w:val="28"/>
          <w:szCs w:val="28"/>
        </w:rPr>
        <w:t xml:space="preserve">. </w:t>
      </w:r>
      <w:r w:rsidR="006B7D51" w:rsidRPr="006B7D51">
        <w:rPr>
          <w:rFonts w:ascii="Times New Roman" w:hAnsi="Times New Roman" w:cs="Times New Roman"/>
          <w:b/>
          <w:i/>
          <w:sz w:val="28"/>
          <w:szCs w:val="28"/>
        </w:rPr>
        <w:t>Качество жизни персонала как фактор мотивации трудовой деятельности</w:t>
      </w:r>
      <w:r w:rsidR="006B7D51">
        <w:rPr>
          <w:rFonts w:ascii="F1" w:hAnsi="F1" w:cs="F1"/>
          <w:sz w:val="18"/>
          <w:szCs w:val="18"/>
        </w:rPr>
        <w:t>.</w:t>
      </w:r>
    </w:p>
    <w:p w:rsidR="004D25AB" w:rsidRDefault="006B7D51" w:rsidP="004D25AB">
      <w:pPr>
        <w:pStyle w:val="a5"/>
        <w:autoSpaceDE w:val="0"/>
        <w:autoSpaceDN w:val="0"/>
        <w:adjustRightInd w:val="0"/>
        <w:spacing w:after="0" w:line="240" w:lineRule="auto"/>
        <w:ind w:left="284"/>
        <w:jc w:val="both"/>
        <w:rPr>
          <w:rFonts w:ascii="Times New Roman" w:hAnsi="Times New Roman" w:cs="Times New Roman"/>
          <w:bCs/>
          <w:color w:val="000000"/>
          <w:sz w:val="28"/>
          <w:szCs w:val="28"/>
          <w:shd w:val="clear" w:color="auto" w:fill="FFFFFF"/>
        </w:rPr>
      </w:pPr>
      <w:r w:rsidRPr="006B7D51">
        <w:rPr>
          <w:rFonts w:ascii="Times New Roman" w:hAnsi="Times New Roman" w:cs="Times New Roman"/>
          <w:bCs/>
          <w:color w:val="000000"/>
          <w:sz w:val="28"/>
          <w:szCs w:val="28"/>
          <w:shd w:val="clear" w:color="auto" w:fill="FFFFFF"/>
        </w:rPr>
        <w:t>Понятие качества трудовой жизни. Влияние качества трудовой жизни на производительность труда персонала. Методы исследования качества трудовой жизни.</w:t>
      </w:r>
    </w:p>
    <w:p w:rsidR="006B7D51" w:rsidRPr="006B7D51" w:rsidRDefault="006B7D51" w:rsidP="004D25AB">
      <w:pPr>
        <w:pStyle w:val="a5"/>
        <w:autoSpaceDE w:val="0"/>
        <w:autoSpaceDN w:val="0"/>
        <w:adjustRightInd w:val="0"/>
        <w:spacing w:after="0" w:line="240" w:lineRule="auto"/>
        <w:ind w:left="284"/>
        <w:jc w:val="both"/>
        <w:rPr>
          <w:rFonts w:ascii="Times New Roman" w:eastAsia="Times New Roman" w:hAnsi="Times New Roman" w:cs="Times New Roman"/>
          <w:color w:val="000000"/>
          <w:spacing w:val="-10"/>
          <w:sz w:val="28"/>
          <w:szCs w:val="28"/>
        </w:rPr>
      </w:pPr>
    </w:p>
    <w:p w:rsidR="002F2F00" w:rsidRDefault="002F2F00" w:rsidP="002F2F00">
      <w:pPr>
        <w:autoSpaceDE w:val="0"/>
        <w:autoSpaceDN w:val="0"/>
        <w:adjustRightInd w:val="0"/>
        <w:spacing w:after="0" w:line="240" w:lineRule="auto"/>
        <w:contextualSpacing/>
        <w:jc w:val="both"/>
        <w:rPr>
          <w:rFonts w:ascii="Times New Roman" w:eastAsia="Times New Roman" w:hAnsi="Times New Roman" w:cs="Times New Roman"/>
          <w:b/>
          <w:color w:val="000000"/>
          <w:spacing w:val="-10"/>
          <w:sz w:val="28"/>
          <w:szCs w:val="28"/>
        </w:rPr>
      </w:pPr>
      <w:r w:rsidRPr="006B7D51">
        <w:rPr>
          <w:rFonts w:ascii="Times New Roman" w:eastAsia="Times New Roman" w:hAnsi="Times New Roman" w:cs="Times New Roman"/>
          <w:b/>
          <w:i/>
          <w:color w:val="000000"/>
          <w:spacing w:val="-10"/>
          <w:sz w:val="28"/>
          <w:szCs w:val="28"/>
        </w:rPr>
        <w:t>Т</w:t>
      </w:r>
      <w:r w:rsidR="0017230B" w:rsidRPr="006B7D51">
        <w:rPr>
          <w:rFonts w:ascii="Times New Roman" w:eastAsia="Times New Roman" w:hAnsi="Times New Roman" w:cs="Times New Roman"/>
          <w:b/>
          <w:i/>
          <w:color w:val="000000"/>
          <w:spacing w:val="-10"/>
          <w:sz w:val="28"/>
          <w:szCs w:val="28"/>
        </w:rPr>
        <w:t>ема 10</w:t>
      </w:r>
      <w:r w:rsidRPr="006B7D51">
        <w:rPr>
          <w:rFonts w:ascii="Times New Roman" w:eastAsia="Times New Roman" w:hAnsi="Times New Roman" w:cs="Times New Roman"/>
          <w:b/>
          <w:i/>
          <w:color w:val="000000"/>
          <w:spacing w:val="-10"/>
          <w:sz w:val="28"/>
          <w:szCs w:val="28"/>
        </w:rPr>
        <w:t>.</w:t>
      </w:r>
      <w:r>
        <w:rPr>
          <w:rFonts w:ascii="Times New Roman" w:eastAsia="Times New Roman" w:hAnsi="Times New Roman" w:cs="Times New Roman"/>
          <w:b/>
          <w:color w:val="000000"/>
          <w:spacing w:val="-10"/>
          <w:sz w:val="28"/>
          <w:szCs w:val="28"/>
        </w:rPr>
        <w:t xml:space="preserve"> </w:t>
      </w:r>
      <w:r w:rsidR="006B7D51" w:rsidRPr="006B7D51">
        <w:rPr>
          <w:rFonts w:ascii="Times New Roman" w:hAnsi="Times New Roman" w:cs="Times New Roman"/>
          <w:b/>
          <w:i/>
          <w:sz w:val="28"/>
          <w:szCs w:val="28"/>
        </w:rPr>
        <w:t>Методы управления мотивацией и их сравнительный анализ.</w:t>
      </w:r>
    </w:p>
    <w:p w:rsidR="002F2F00" w:rsidRPr="004D29F8" w:rsidRDefault="006B7D51" w:rsidP="002F2F00">
      <w:pPr>
        <w:autoSpaceDE w:val="0"/>
        <w:autoSpaceDN w:val="0"/>
        <w:adjustRightInd w:val="0"/>
        <w:spacing w:after="0" w:line="240" w:lineRule="auto"/>
        <w:contextualSpacing/>
        <w:jc w:val="both"/>
        <w:rPr>
          <w:rFonts w:ascii="Times New Roman" w:eastAsia="Times New Roman" w:hAnsi="Times New Roman" w:cs="Times New Roman"/>
          <w:color w:val="000000"/>
          <w:spacing w:val="-10"/>
          <w:sz w:val="28"/>
          <w:szCs w:val="28"/>
        </w:rPr>
      </w:pPr>
      <w:r w:rsidRPr="004D29F8">
        <w:rPr>
          <w:rFonts w:ascii="Times New Roman" w:hAnsi="Times New Roman" w:cs="Times New Roman"/>
          <w:color w:val="000000"/>
          <w:sz w:val="28"/>
          <w:szCs w:val="28"/>
          <w:shd w:val="clear" w:color="auto" w:fill="FFFFFF"/>
        </w:rPr>
        <w:lastRenderedPageBreak/>
        <w:t>Направленность стимулирования работников компаний</w:t>
      </w:r>
      <w:r w:rsidR="002F2F00" w:rsidRPr="004D29F8">
        <w:rPr>
          <w:rFonts w:ascii="Times New Roman" w:eastAsia="Times New Roman" w:hAnsi="Times New Roman" w:cs="Times New Roman"/>
          <w:color w:val="000000"/>
          <w:spacing w:val="-10"/>
          <w:sz w:val="28"/>
          <w:szCs w:val="28"/>
        </w:rPr>
        <w:t>.</w:t>
      </w:r>
      <w:r w:rsidRPr="004D29F8">
        <w:rPr>
          <w:rFonts w:ascii="Times New Roman" w:eastAsia="Times New Roman" w:hAnsi="Times New Roman" w:cs="Times New Roman"/>
          <w:color w:val="000000"/>
          <w:spacing w:val="-10"/>
          <w:sz w:val="28"/>
          <w:szCs w:val="28"/>
        </w:rPr>
        <w:t xml:space="preserve"> Роль </w:t>
      </w:r>
      <w:r w:rsidRPr="004D29F8">
        <w:rPr>
          <w:rFonts w:ascii="Times New Roman" w:hAnsi="Times New Roman" w:cs="Times New Roman"/>
          <w:color w:val="000000"/>
          <w:sz w:val="28"/>
          <w:szCs w:val="28"/>
          <w:shd w:val="clear" w:color="auto" w:fill="FFFFFF"/>
        </w:rPr>
        <w:t>премирования за рационализаторскую и изобретательскую деятельность в Российских компаниях и за рубежом. Стимулирование перспективных специалистов</w:t>
      </w:r>
      <w:r w:rsidR="004D29F8" w:rsidRPr="004D29F8">
        <w:rPr>
          <w:rFonts w:ascii="Times New Roman" w:hAnsi="Times New Roman" w:cs="Times New Roman"/>
          <w:color w:val="000000"/>
          <w:sz w:val="28"/>
          <w:szCs w:val="28"/>
          <w:shd w:val="clear" w:color="auto" w:fill="FFFFFF"/>
        </w:rPr>
        <w:t>.</w:t>
      </w:r>
    </w:p>
    <w:p w:rsidR="004D25AB" w:rsidRDefault="004D25AB" w:rsidP="002F2F00">
      <w:pPr>
        <w:autoSpaceDE w:val="0"/>
        <w:autoSpaceDN w:val="0"/>
        <w:adjustRightInd w:val="0"/>
        <w:spacing w:after="0" w:line="240" w:lineRule="auto"/>
        <w:contextualSpacing/>
        <w:jc w:val="both"/>
        <w:rPr>
          <w:rFonts w:ascii="Times New Roman" w:eastAsia="Times New Roman" w:hAnsi="Times New Roman" w:cs="Times New Roman"/>
          <w:color w:val="000000"/>
          <w:spacing w:val="-10"/>
          <w:sz w:val="28"/>
          <w:szCs w:val="28"/>
        </w:rPr>
      </w:pPr>
    </w:p>
    <w:p w:rsidR="004D25AB" w:rsidRDefault="004D25AB" w:rsidP="002F2F00">
      <w:pPr>
        <w:autoSpaceDE w:val="0"/>
        <w:autoSpaceDN w:val="0"/>
        <w:adjustRightInd w:val="0"/>
        <w:spacing w:after="0" w:line="240" w:lineRule="auto"/>
        <w:contextualSpacing/>
        <w:jc w:val="both"/>
        <w:rPr>
          <w:rFonts w:ascii="Times New Roman" w:eastAsia="Times New Roman" w:hAnsi="Times New Roman" w:cs="Times New Roman"/>
          <w:color w:val="000000"/>
          <w:spacing w:val="-10"/>
          <w:sz w:val="28"/>
          <w:szCs w:val="28"/>
        </w:rPr>
      </w:pPr>
      <w:r w:rsidRPr="004D29F8">
        <w:rPr>
          <w:rFonts w:ascii="Times New Roman" w:eastAsia="Times New Roman" w:hAnsi="Times New Roman" w:cs="Times New Roman"/>
          <w:b/>
          <w:i/>
          <w:color w:val="000000"/>
          <w:spacing w:val="-10"/>
          <w:sz w:val="28"/>
          <w:szCs w:val="28"/>
        </w:rPr>
        <w:t>Тема</w:t>
      </w:r>
      <w:r w:rsidR="0017230B" w:rsidRPr="004D29F8">
        <w:rPr>
          <w:rFonts w:ascii="Times New Roman" w:eastAsia="Times New Roman" w:hAnsi="Times New Roman" w:cs="Times New Roman"/>
          <w:b/>
          <w:i/>
          <w:color w:val="000000"/>
          <w:spacing w:val="-10"/>
          <w:sz w:val="28"/>
          <w:szCs w:val="28"/>
        </w:rPr>
        <w:t xml:space="preserve"> 11</w:t>
      </w:r>
      <w:r w:rsidRPr="004D29F8">
        <w:rPr>
          <w:rFonts w:ascii="Times New Roman" w:eastAsia="Times New Roman" w:hAnsi="Times New Roman" w:cs="Times New Roman"/>
          <w:i/>
          <w:color w:val="000000"/>
          <w:spacing w:val="-10"/>
          <w:sz w:val="28"/>
          <w:szCs w:val="28"/>
        </w:rPr>
        <w:t>.</w:t>
      </w:r>
      <w:r>
        <w:rPr>
          <w:rFonts w:ascii="Times New Roman" w:eastAsia="Times New Roman" w:hAnsi="Times New Roman" w:cs="Times New Roman"/>
          <w:color w:val="000000"/>
          <w:spacing w:val="-10"/>
          <w:sz w:val="28"/>
          <w:szCs w:val="28"/>
        </w:rPr>
        <w:t xml:space="preserve"> </w:t>
      </w:r>
      <w:r w:rsidR="004D29F8" w:rsidRPr="004D29F8">
        <w:rPr>
          <w:rFonts w:ascii="Times New Roman" w:hAnsi="Times New Roman" w:cs="Times New Roman"/>
          <w:b/>
          <w:i/>
          <w:sz w:val="28"/>
          <w:szCs w:val="28"/>
        </w:rPr>
        <w:t>Связь корпоративной культуры и мотивации труда.</w:t>
      </w:r>
    </w:p>
    <w:p w:rsidR="000D24DC" w:rsidRDefault="00A652C8" w:rsidP="002F2F00">
      <w:pPr>
        <w:autoSpaceDE w:val="0"/>
        <w:autoSpaceDN w:val="0"/>
        <w:adjustRightInd w:val="0"/>
        <w:spacing w:after="0" w:line="240" w:lineRule="auto"/>
        <w:contextualSpacing/>
        <w:jc w:val="both"/>
        <w:rPr>
          <w:rFonts w:ascii="Times New Roman" w:eastAsia="Times New Roman" w:hAnsi="Times New Roman" w:cs="Times New Roman"/>
          <w:color w:val="000000"/>
          <w:spacing w:val="-10"/>
          <w:sz w:val="28"/>
          <w:szCs w:val="28"/>
        </w:rPr>
      </w:pPr>
      <w:r>
        <w:rPr>
          <w:rFonts w:ascii="Times New Roman" w:eastAsia="Times New Roman" w:hAnsi="Times New Roman" w:cs="Times New Roman"/>
          <w:color w:val="000000"/>
          <w:spacing w:val="-10"/>
          <w:sz w:val="28"/>
          <w:szCs w:val="28"/>
        </w:rPr>
        <w:t xml:space="preserve">Корпоративная культура как инструмент мотивации персонала. Связь теорий мотивации А.Маслоу, Д.Мак-Клелланда, Ф.Герцберга с методами укрепления корпоративной культуры. Влияние типа корпоративной культуры </w:t>
      </w:r>
      <w:r w:rsidR="00E74AC2">
        <w:rPr>
          <w:rFonts w:ascii="Times New Roman" w:eastAsia="Times New Roman" w:hAnsi="Times New Roman" w:cs="Times New Roman"/>
          <w:color w:val="000000"/>
          <w:spacing w:val="-10"/>
          <w:sz w:val="28"/>
          <w:szCs w:val="28"/>
        </w:rPr>
        <w:t>на тип трудовой мотивации сотрудников.</w:t>
      </w:r>
    </w:p>
    <w:p w:rsidR="000D24DC" w:rsidRDefault="000D24DC" w:rsidP="00CC4926">
      <w:pPr>
        <w:autoSpaceDE w:val="0"/>
        <w:autoSpaceDN w:val="0"/>
        <w:adjustRightInd w:val="0"/>
        <w:spacing w:after="0" w:line="240" w:lineRule="auto"/>
        <w:contextualSpacing/>
        <w:jc w:val="both"/>
        <w:rPr>
          <w:rFonts w:ascii="Times New Roman" w:hAnsi="Times New Roman" w:cs="Times New Roman"/>
          <w:b/>
          <w:sz w:val="28"/>
          <w:szCs w:val="28"/>
        </w:rPr>
      </w:pPr>
    </w:p>
    <w:p w:rsidR="003B29E4" w:rsidRPr="00E74AC2" w:rsidRDefault="0017230B" w:rsidP="00E74AC2">
      <w:pPr>
        <w:autoSpaceDE w:val="0"/>
        <w:autoSpaceDN w:val="0"/>
        <w:adjustRightInd w:val="0"/>
        <w:spacing w:after="0" w:line="240" w:lineRule="auto"/>
        <w:rPr>
          <w:rFonts w:ascii="Times New Roman" w:hAnsi="Times New Roman" w:cs="Times New Roman"/>
          <w:b/>
          <w:i/>
          <w:sz w:val="28"/>
          <w:szCs w:val="28"/>
        </w:rPr>
      </w:pPr>
      <w:r w:rsidRPr="00E74AC2">
        <w:rPr>
          <w:rFonts w:ascii="Times New Roman" w:hAnsi="Times New Roman" w:cs="Times New Roman"/>
          <w:b/>
          <w:i/>
          <w:sz w:val="28"/>
          <w:szCs w:val="28"/>
        </w:rPr>
        <w:t>12</w:t>
      </w:r>
      <w:r w:rsidR="003B29E4" w:rsidRPr="00E74AC2">
        <w:rPr>
          <w:rFonts w:ascii="Times New Roman" w:hAnsi="Times New Roman" w:cs="Times New Roman"/>
          <w:b/>
          <w:i/>
          <w:sz w:val="28"/>
          <w:szCs w:val="28"/>
        </w:rPr>
        <w:t>.</w:t>
      </w:r>
      <w:r w:rsidR="00E74AC2" w:rsidRPr="00E74AC2">
        <w:rPr>
          <w:rFonts w:ascii="Times New Roman" w:hAnsi="Times New Roman" w:cs="Times New Roman"/>
          <w:b/>
          <w:i/>
          <w:sz w:val="28"/>
          <w:szCs w:val="28"/>
        </w:rPr>
        <w:t xml:space="preserve"> Управление мотивационным механизмом организации в рыночных условиях.</w:t>
      </w:r>
    </w:p>
    <w:p w:rsidR="003B5E2A" w:rsidRDefault="00F648E0" w:rsidP="00E74AC2">
      <w:pPr>
        <w:autoSpaceDE w:val="0"/>
        <w:autoSpaceDN w:val="0"/>
        <w:adjustRightInd w:val="0"/>
        <w:spacing w:after="0" w:line="240" w:lineRule="auto"/>
        <w:contextualSpacing/>
        <w:jc w:val="both"/>
        <w:rPr>
          <w:rFonts w:ascii="Times New Roman" w:hAnsi="Times New Roman" w:cs="Times New Roman"/>
          <w:sz w:val="28"/>
          <w:szCs w:val="28"/>
        </w:rPr>
      </w:pPr>
      <w:r w:rsidRPr="00CC4926">
        <w:rPr>
          <w:rFonts w:ascii="Times New Roman" w:hAnsi="Times New Roman" w:cs="Times New Roman"/>
          <w:sz w:val="28"/>
          <w:szCs w:val="28"/>
        </w:rPr>
        <w:t xml:space="preserve"> </w:t>
      </w:r>
      <w:r w:rsidR="00E74AC2">
        <w:rPr>
          <w:rFonts w:ascii="Times New Roman" w:hAnsi="Times New Roman" w:cs="Times New Roman"/>
          <w:sz w:val="28"/>
          <w:szCs w:val="28"/>
        </w:rPr>
        <w:t>М</w:t>
      </w:r>
      <w:r w:rsidR="00E74AC2" w:rsidRPr="00E74AC2">
        <w:rPr>
          <w:rFonts w:ascii="Times New Roman" w:hAnsi="Times New Roman" w:cs="Times New Roman"/>
          <w:sz w:val="28"/>
          <w:szCs w:val="28"/>
        </w:rPr>
        <w:t>отивационный механизм как процесс активизации мотивов работников (внутренняя мотивация) и создания стимулов (внешняя мотивация) для их побуждения к эффективному труду.</w:t>
      </w:r>
      <w:r w:rsidR="00E74AC2" w:rsidRPr="00E74AC2">
        <w:rPr>
          <w:sz w:val="28"/>
          <w:szCs w:val="28"/>
        </w:rPr>
        <w:t xml:space="preserve"> </w:t>
      </w:r>
      <w:r w:rsidR="00E74AC2">
        <w:rPr>
          <w:rFonts w:ascii="Times New Roman" w:hAnsi="Times New Roman" w:cs="Times New Roman"/>
          <w:sz w:val="28"/>
          <w:szCs w:val="28"/>
        </w:rPr>
        <w:t xml:space="preserve">Типичные проблемы в современных организациях, связанные </w:t>
      </w:r>
      <w:r w:rsidR="00E74AC2" w:rsidRPr="00E74AC2">
        <w:rPr>
          <w:rFonts w:ascii="Times New Roman" w:hAnsi="Times New Roman" w:cs="Times New Roman"/>
          <w:sz w:val="28"/>
          <w:szCs w:val="28"/>
        </w:rPr>
        <w:t>с низкой мотивацией персонала</w:t>
      </w:r>
      <w:r w:rsidR="00E74AC2">
        <w:rPr>
          <w:rFonts w:ascii="Times New Roman" w:hAnsi="Times New Roman" w:cs="Times New Roman"/>
          <w:sz w:val="28"/>
          <w:szCs w:val="28"/>
        </w:rPr>
        <w:t>.</w:t>
      </w:r>
      <w:r w:rsidR="00E74AC2" w:rsidRPr="00E74AC2">
        <w:rPr>
          <w:sz w:val="28"/>
          <w:szCs w:val="28"/>
        </w:rPr>
        <w:t xml:space="preserve"> </w:t>
      </w:r>
      <w:r w:rsidR="00E74AC2" w:rsidRPr="008B5901">
        <w:rPr>
          <w:rFonts w:ascii="Times New Roman" w:hAnsi="Times New Roman" w:cs="Times New Roman"/>
          <w:sz w:val="28"/>
          <w:szCs w:val="28"/>
        </w:rPr>
        <w:t>Мотивация как функция управления</w:t>
      </w:r>
      <w:r w:rsidR="008B5901" w:rsidRPr="008B5901">
        <w:rPr>
          <w:rFonts w:ascii="Times New Roman" w:hAnsi="Times New Roman" w:cs="Times New Roman"/>
          <w:sz w:val="28"/>
          <w:szCs w:val="28"/>
        </w:rPr>
        <w:t>.</w:t>
      </w:r>
    </w:p>
    <w:p w:rsidR="008B5901" w:rsidRPr="00E74AC2" w:rsidRDefault="008B5901" w:rsidP="00E74AC2">
      <w:pPr>
        <w:autoSpaceDE w:val="0"/>
        <w:autoSpaceDN w:val="0"/>
        <w:adjustRightInd w:val="0"/>
        <w:spacing w:after="0" w:line="240" w:lineRule="auto"/>
        <w:contextualSpacing/>
        <w:jc w:val="both"/>
        <w:rPr>
          <w:rFonts w:ascii="Times New Roman" w:hAnsi="Times New Roman" w:cs="Times New Roman"/>
          <w:b/>
          <w:bCs/>
          <w:sz w:val="28"/>
          <w:szCs w:val="28"/>
        </w:rPr>
      </w:pPr>
    </w:p>
    <w:p w:rsidR="000D24DC" w:rsidRDefault="0017230B" w:rsidP="00CC4926">
      <w:pPr>
        <w:autoSpaceDE w:val="0"/>
        <w:autoSpaceDN w:val="0"/>
        <w:adjustRightInd w:val="0"/>
        <w:spacing w:after="0" w:line="240" w:lineRule="auto"/>
        <w:contextualSpacing/>
        <w:jc w:val="both"/>
        <w:rPr>
          <w:rFonts w:ascii="Times New Roman" w:hAnsi="Times New Roman" w:cs="Times New Roman"/>
          <w:b/>
          <w:i/>
          <w:sz w:val="28"/>
          <w:szCs w:val="28"/>
        </w:rPr>
      </w:pPr>
      <w:r w:rsidRPr="00E74AC2">
        <w:rPr>
          <w:rFonts w:ascii="Times New Roman" w:hAnsi="Times New Roman" w:cs="Times New Roman"/>
          <w:b/>
          <w:bCs/>
          <w:i/>
          <w:sz w:val="28"/>
          <w:szCs w:val="28"/>
        </w:rPr>
        <w:t>Тема 13</w:t>
      </w:r>
      <w:r w:rsidR="003B5E2A" w:rsidRPr="00E74AC2">
        <w:rPr>
          <w:rFonts w:ascii="Times New Roman" w:hAnsi="Times New Roman" w:cs="Times New Roman"/>
          <w:b/>
          <w:bCs/>
          <w:i/>
          <w:sz w:val="28"/>
          <w:szCs w:val="28"/>
        </w:rPr>
        <w:t xml:space="preserve">. </w:t>
      </w:r>
      <w:r w:rsidR="00E74AC2" w:rsidRPr="00E74AC2">
        <w:rPr>
          <w:rFonts w:ascii="Times New Roman" w:hAnsi="Times New Roman" w:cs="Times New Roman"/>
          <w:b/>
          <w:i/>
          <w:sz w:val="28"/>
          <w:szCs w:val="28"/>
        </w:rPr>
        <w:t>Формирование мотивационного механизма на предприятии</w:t>
      </w:r>
      <w:r w:rsidR="00E74AC2">
        <w:rPr>
          <w:rFonts w:ascii="Times New Roman" w:hAnsi="Times New Roman" w:cs="Times New Roman"/>
          <w:b/>
          <w:i/>
          <w:sz w:val="28"/>
          <w:szCs w:val="28"/>
        </w:rPr>
        <w:t>.</w:t>
      </w:r>
    </w:p>
    <w:p w:rsidR="008B5901" w:rsidRPr="008B5901" w:rsidRDefault="008B5901" w:rsidP="00CC4926">
      <w:pPr>
        <w:autoSpaceDE w:val="0"/>
        <w:autoSpaceDN w:val="0"/>
        <w:adjustRightInd w:val="0"/>
        <w:spacing w:after="0"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Методы выработки стратегии согласования целей и интересов предприятия и сотрудников. Предприятие как целеориентированная система.</w:t>
      </w:r>
      <w:r w:rsidR="001D0B05">
        <w:rPr>
          <w:rFonts w:ascii="Times New Roman" w:hAnsi="Times New Roman" w:cs="Times New Roman"/>
          <w:sz w:val="28"/>
          <w:szCs w:val="28"/>
        </w:rPr>
        <w:t xml:space="preserve"> Моделирование организационного поведения на предприятии.</w:t>
      </w:r>
      <w:r>
        <w:rPr>
          <w:rFonts w:ascii="Times New Roman" w:hAnsi="Times New Roman" w:cs="Times New Roman"/>
          <w:sz w:val="28"/>
          <w:szCs w:val="28"/>
        </w:rPr>
        <w:t xml:space="preserve"> Мотивы и их формирование, выявление потребностей, установок личности в условиях профессиональной деятельности в структуре мотивационного механизма предприятия.</w:t>
      </w:r>
    </w:p>
    <w:p w:rsidR="009F0DE7" w:rsidRPr="00A01B32" w:rsidRDefault="009F0DE7" w:rsidP="009F0DE7">
      <w:pPr>
        <w:pStyle w:val="a5"/>
        <w:autoSpaceDE w:val="0"/>
        <w:autoSpaceDN w:val="0"/>
        <w:adjustRightInd w:val="0"/>
        <w:spacing w:after="0" w:line="240" w:lineRule="auto"/>
        <w:ind w:left="142" w:hanging="142"/>
        <w:jc w:val="both"/>
        <w:rPr>
          <w:rFonts w:ascii="Times New Roman" w:hAnsi="Times New Roman" w:cs="Times New Roman"/>
          <w:sz w:val="28"/>
          <w:szCs w:val="28"/>
        </w:rPr>
      </w:pPr>
    </w:p>
    <w:p w:rsidR="009A5F8B" w:rsidRPr="00CC4926" w:rsidRDefault="009A5F8B" w:rsidP="00CC4926">
      <w:pPr>
        <w:autoSpaceDE w:val="0"/>
        <w:autoSpaceDN w:val="0"/>
        <w:adjustRightInd w:val="0"/>
        <w:spacing w:after="0" w:line="240" w:lineRule="auto"/>
        <w:contextualSpacing/>
        <w:jc w:val="both"/>
        <w:rPr>
          <w:rFonts w:ascii="Times New Roman" w:hAnsi="Times New Roman" w:cs="Times New Roman"/>
          <w:sz w:val="28"/>
          <w:szCs w:val="28"/>
        </w:rPr>
      </w:pPr>
    </w:p>
    <w:p w:rsidR="009A5F8B" w:rsidRPr="00CC4926" w:rsidRDefault="009A5F8B" w:rsidP="00CC4926">
      <w:pPr>
        <w:spacing w:after="0" w:line="240" w:lineRule="auto"/>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b/>
          <w:bCs/>
          <w:color w:val="000000"/>
          <w:sz w:val="28"/>
          <w:szCs w:val="28"/>
        </w:rPr>
        <w:t>5. Требования к содержанию контрольной работы</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 xml:space="preserve">Например, </w:t>
      </w:r>
    </w:p>
    <w:p w:rsidR="009A5F8B" w:rsidRPr="00FA75C1" w:rsidRDefault="00BA24DC" w:rsidP="00633847">
      <w:pPr>
        <w:pStyle w:val="a5"/>
        <w:spacing w:after="0" w:line="240" w:lineRule="auto"/>
        <w:ind w:left="1069"/>
        <w:jc w:val="both"/>
        <w:rPr>
          <w:rFonts w:ascii="Times New Roman" w:eastAsia="Times New Roman" w:hAnsi="Times New Roman" w:cs="Times New Roman"/>
          <w:i/>
          <w:color w:val="000000"/>
          <w:sz w:val="28"/>
          <w:szCs w:val="28"/>
          <w:highlight w:val="yellow"/>
        </w:rPr>
      </w:pPr>
      <w:r w:rsidRPr="00BA24DC">
        <w:rPr>
          <w:rFonts w:ascii="Times New Roman" w:hAnsi="Times New Roman" w:cs="Times New Roman"/>
          <w:i/>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w:t>
      </w:r>
      <w:r w:rsidRPr="00791626">
        <w:rPr>
          <w:sz w:val="28"/>
          <w:szCs w:val="28"/>
        </w:rPr>
        <w:t xml:space="preserve"> </w:t>
      </w:r>
      <w:r w:rsidR="00633847" w:rsidRPr="00FA75C1">
        <w:rPr>
          <w:rFonts w:ascii="Times New Roman" w:hAnsi="Times New Roman" w:cs="Times New Roman"/>
          <w:i/>
          <w:sz w:val="28"/>
          <w:szCs w:val="28"/>
        </w:rPr>
        <w:t>[</w:t>
      </w:r>
      <w:r w:rsidR="009A5F8B" w:rsidRPr="00FA75C1">
        <w:rPr>
          <w:rFonts w:ascii="Times New Roman" w:hAnsi="Times New Roman" w:cs="Times New Roman"/>
          <w:i/>
          <w:sz w:val="28"/>
          <w:szCs w:val="28"/>
        </w:rPr>
        <w:t>4.</w:t>
      </w:r>
      <w:r w:rsidR="009A5F8B" w:rsidRPr="00FA75C1">
        <w:rPr>
          <w:rFonts w:ascii="Times New Roman" w:hAnsi="Times New Roman" w:cs="Times New Roman"/>
          <w:i/>
          <w:sz w:val="28"/>
          <w:szCs w:val="28"/>
          <w:lang w:val="en-US"/>
        </w:rPr>
        <w:t>c</w:t>
      </w:r>
      <w:r w:rsidR="009A5F8B" w:rsidRPr="00FA75C1">
        <w:rPr>
          <w:rFonts w:ascii="Times New Roman" w:hAnsi="Times New Roman" w:cs="Times New Roman"/>
          <w:i/>
          <w:sz w:val="28"/>
          <w:szCs w:val="28"/>
        </w:rPr>
        <w:t>.28]</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 xml:space="preserve">В процессе работы над первоисточниками целесообразно делать записи, выписки абзацев, цитат, относящихся к избранной теме. При изучении специальной  литературы (монографий, статей, рецензий и т.д.) важно обратить внимание на различные точки зрения авторов по </w:t>
      </w:r>
      <w:r w:rsidRPr="00CC4926">
        <w:rPr>
          <w:rFonts w:ascii="Times New Roman" w:eastAsia="Times New Roman" w:hAnsi="Times New Roman" w:cs="Times New Roman"/>
          <w:color w:val="000000"/>
          <w:sz w:val="28"/>
          <w:szCs w:val="28"/>
        </w:rPr>
        <w:lastRenderedPageBreak/>
        <w:t>исследуемому вопросу, на его приводимую аргументацию и выводы, которыми опровергаются иные концепции.</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Кроме рекомендованной специальной литературы, можно использовать любую дополнительную литературу, которая необходима для раскрытия темы контрольной работы. Если в период написания контрольной работы были приняты новые нормативно-правовые акты, относящиеся к излагаемой теме, их необходимо изучить и использовать при её выполнении.</w:t>
      </w:r>
    </w:p>
    <w:p w:rsidR="009A5F8B" w:rsidRPr="00CC4926" w:rsidRDefault="009A5F8B" w:rsidP="00BA24DC">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В конце контрольной работы приводится полный библиографический перечень использованных нормативно-правовых актов и специальной литерат</w:t>
      </w:r>
      <w:r w:rsidR="00633847">
        <w:rPr>
          <w:rFonts w:ascii="Times New Roman" w:eastAsia="Times New Roman" w:hAnsi="Times New Roman" w:cs="Times New Roman"/>
          <w:color w:val="000000"/>
          <w:sz w:val="28"/>
          <w:szCs w:val="28"/>
        </w:rPr>
        <w:t>уры</w:t>
      </w:r>
      <w:r w:rsidR="00633847" w:rsidRPr="00633847">
        <w:rPr>
          <w:rFonts w:ascii="Times New Roman" w:eastAsia="Times New Roman" w:hAnsi="Times New Roman" w:cs="Times New Roman"/>
          <w:color w:val="000000"/>
          <w:sz w:val="28"/>
          <w:szCs w:val="28"/>
        </w:rPr>
        <w:t xml:space="preserve">  </w:t>
      </w:r>
      <w:r w:rsidRPr="00CC4926">
        <w:rPr>
          <w:rFonts w:ascii="Times New Roman" w:eastAsia="Times New Roman" w:hAnsi="Times New Roman" w:cs="Times New Roman"/>
          <w:color w:val="000000"/>
          <w:sz w:val="28"/>
          <w:szCs w:val="28"/>
        </w:rPr>
        <w:t>(</w:t>
      </w:r>
      <w:r w:rsidR="00633847">
        <w:rPr>
          <w:rFonts w:ascii="Times New Roman" w:eastAsia="Times New Roman" w:hAnsi="Times New Roman" w:cs="Times New Roman"/>
          <w:color w:val="000000"/>
          <w:sz w:val="28"/>
          <w:szCs w:val="28"/>
        </w:rPr>
        <w:t>с</w:t>
      </w:r>
      <w:r w:rsidR="00BA24DC">
        <w:rPr>
          <w:rFonts w:ascii="Times New Roman" w:eastAsia="Times New Roman" w:hAnsi="Times New Roman" w:cs="Times New Roman"/>
          <w:color w:val="000000"/>
          <w:sz w:val="28"/>
          <w:szCs w:val="28"/>
        </w:rPr>
        <w:t>м. СТО 4 -14</w:t>
      </w:r>
      <w:r w:rsidRPr="00CC4926">
        <w:rPr>
          <w:rFonts w:ascii="Times New Roman" w:eastAsia="Times New Roman" w:hAnsi="Times New Roman" w:cs="Times New Roman"/>
          <w:color w:val="000000"/>
          <w:sz w:val="28"/>
          <w:szCs w:val="28"/>
        </w:rPr>
        <w:t xml:space="preserve"> на сайте </w:t>
      </w:r>
      <w:r w:rsidR="00633847">
        <w:rPr>
          <w:rFonts w:ascii="Times New Roman" w:eastAsia="Times New Roman" w:hAnsi="Times New Roman" w:cs="Times New Roman"/>
          <w:color w:val="000000"/>
          <w:sz w:val="28"/>
          <w:szCs w:val="28"/>
        </w:rPr>
        <w:t>СФУ</w:t>
      </w:r>
      <w:r w:rsidRPr="00CC4926">
        <w:rPr>
          <w:rFonts w:ascii="Times New Roman" w:eastAsia="Times New Roman" w:hAnsi="Times New Roman" w:cs="Times New Roman"/>
          <w:color w:val="000000"/>
          <w:sz w:val="28"/>
          <w:szCs w:val="28"/>
        </w:rPr>
        <w:t>)</w:t>
      </w:r>
      <w:r w:rsidR="00633847">
        <w:rPr>
          <w:rFonts w:ascii="Times New Roman" w:eastAsia="Times New Roman" w:hAnsi="Times New Roman" w:cs="Times New Roman"/>
          <w:color w:val="000000"/>
          <w:sz w:val="28"/>
          <w:szCs w:val="28"/>
        </w:rPr>
        <w:t xml:space="preserve">. </w:t>
      </w:r>
      <w:r w:rsidRPr="00CC4926">
        <w:rPr>
          <w:rFonts w:ascii="Times New Roman" w:eastAsia="Times New Roman" w:hAnsi="Times New Roman" w:cs="Times New Roman"/>
          <w:color w:val="000000"/>
          <w:sz w:val="28"/>
          <w:szCs w:val="28"/>
        </w:rPr>
        <w:t xml:space="preserve"> Данный список</w:t>
      </w:r>
      <w:r w:rsidR="00633847">
        <w:rPr>
          <w:rFonts w:ascii="Times New Roman" w:eastAsia="Times New Roman" w:hAnsi="Times New Roman" w:cs="Times New Roman"/>
          <w:color w:val="000000"/>
          <w:sz w:val="28"/>
          <w:szCs w:val="28"/>
        </w:rPr>
        <w:t>,</w:t>
      </w:r>
      <w:r w:rsidRPr="00CC4926">
        <w:rPr>
          <w:rFonts w:ascii="Times New Roman" w:eastAsia="Times New Roman" w:hAnsi="Times New Roman" w:cs="Times New Roman"/>
          <w:color w:val="000000"/>
          <w:sz w:val="28"/>
          <w:szCs w:val="28"/>
        </w:rPr>
        <w:t xml:space="preserve"> условно можно подразделить на следующие части:</w:t>
      </w:r>
    </w:p>
    <w:p w:rsidR="009A5F8B" w:rsidRPr="00CC4926" w:rsidRDefault="00BA24DC" w:rsidP="00CC492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A5F8B" w:rsidRPr="00CC4926">
        <w:rPr>
          <w:rFonts w:ascii="Times New Roman" w:eastAsia="Times New Roman" w:hAnsi="Times New Roman" w:cs="Times New Roman"/>
          <w:color w:val="000000"/>
          <w:sz w:val="28"/>
          <w:szCs w:val="28"/>
        </w:rPr>
        <w:t>. Учебники, учебные пособия.</w:t>
      </w:r>
    </w:p>
    <w:p w:rsidR="009A5F8B" w:rsidRPr="00CC4926" w:rsidRDefault="00BA24DC" w:rsidP="00CC492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5F8B" w:rsidRPr="00CC4926">
        <w:rPr>
          <w:rFonts w:ascii="Times New Roman" w:eastAsia="Times New Roman" w:hAnsi="Times New Roman" w:cs="Times New Roman"/>
          <w:color w:val="000000"/>
          <w:sz w:val="28"/>
          <w:szCs w:val="28"/>
        </w:rPr>
        <w:t>. Монографии, учебные, учебно-практические пособия.</w:t>
      </w:r>
    </w:p>
    <w:p w:rsidR="009A5F8B" w:rsidRPr="00CC4926" w:rsidRDefault="00BA24DC" w:rsidP="00CC4926">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A5F8B" w:rsidRPr="00CC4926">
        <w:rPr>
          <w:rFonts w:ascii="Times New Roman" w:eastAsia="Times New Roman" w:hAnsi="Times New Roman" w:cs="Times New Roman"/>
          <w:color w:val="000000"/>
          <w:sz w:val="28"/>
          <w:szCs w:val="28"/>
        </w:rPr>
        <w:t>. Периодическая печать.</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Первоисточники даются по алфавиту.</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Оформление библиографических ссылок осуществляется в следующем порядке:</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1. Фамилия и инициалы автора (коллектив авторов) в именительном падеже. При наличии трех и более авторов допускается указывать фамилии и инициалы первых двух и добавить «и др.». Если книга написана авторским коллективом, то ссылка делается на название книги и её редактора. Фамилию и инициалы редактора помещают после названия книги.</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2. Полное название первоисточника в именительном падеже.</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3. Место издания.</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4. Год издания.</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5. Общее количество страниц в работе.</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Ссылки на журнальную статью должны содержать кроме указанных выше данных, сведения о названии журнала.</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Ссылки на нормативный акт делаются с указанием Собрания законодательства РФ, исключение могут составлять ссылки на Российскую газету в том случае, если данный нормативный акт еще не опубликован в СЗ РФ.</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Структурно контрольная работа состоит то</w:t>
      </w:r>
      <w:r w:rsidR="004E4E7A">
        <w:rPr>
          <w:rFonts w:ascii="Times New Roman" w:eastAsia="Times New Roman" w:hAnsi="Times New Roman" w:cs="Times New Roman"/>
          <w:color w:val="000000"/>
          <w:sz w:val="28"/>
          <w:szCs w:val="28"/>
        </w:rPr>
        <w:t>лько из нескольких вопросов (</w:t>
      </w:r>
      <w:r w:rsidR="004129A2">
        <w:rPr>
          <w:rFonts w:ascii="Times New Roman" w:eastAsia="Times New Roman" w:hAnsi="Times New Roman" w:cs="Times New Roman"/>
          <w:color w:val="000000"/>
          <w:sz w:val="28"/>
          <w:szCs w:val="28"/>
        </w:rPr>
        <w:t>3</w:t>
      </w:r>
      <w:r w:rsidR="004E4E7A">
        <w:rPr>
          <w:rFonts w:ascii="Times New Roman" w:eastAsia="Times New Roman" w:hAnsi="Times New Roman" w:cs="Times New Roman"/>
          <w:color w:val="000000"/>
          <w:sz w:val="28"/>
          <w:szCs w:val="28"/>
        </w:rPr>
        <w:t>-</w:t>
      </w:r>
      <w:r w:rsidR="004129A2">
        <w:rPr>
          <w:rFonts w:ascii="Times New Roman" w:eastAsia="Times New Roman" w:hAnsi="Times New Roman" w:cs="Times New Roman"/>
          <w:color w:val="000000"/>
          <w:sz w:val="28"/>
          <w:szCs w:val="28"/>
        </w:rPr>
        <w:t>5</w:t>
      </w:r>
      <w:r w:rsidRPr="00CC4926">
        <w:rPr>
          <w:rFonts w:ascii="Times New Roman" w:eastAsia="Times New Roman" w:hAnsi="Times New Roman" w:cs="Times New Roman"/>
          <w:color w:val="000000"/>
          <w:sz w:val="28"/>
          <w:szCs w:val="28"/>
        </w:rPr>
        <w:t>), без глав. Она обязательно должна содержать теорию и практику рассматриваемой темы.</w:t>
      </w:r>
    </w:p>
    <w:p w:rsidR="00633847" w:rsidRDefault="00633847" w:rsidP="00CC4926">
      <w:pPr>
        <w:spacing w:after="0" w:line="240" w:lineRule="auto"/>
        <w:ind w:firstLine="709"/>
        <w:contextualSpacing/>
        <w:jc w:val="both"/>
        <w:rPr>
          <w:rFonts w:ascii="Times New Roman" w:eastAsia="Times New Roman" w:hAnsi="Times New Roman" w:cs="Times New Roman"/>
          <w:b/>
          <w:bCs/>
          <w:color w:val="000000"/>
          <w:sz w:val="28"/>
          <w:szCs w:val="28"/>
        </w:rPr>
      </w:pPr>
    </w:p>
    <w:p w:rsidR="009A5F8B" w:rsidRPr="00CC4926" w:rsidRDefault="000311F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b/>
          <w:bCs/>
          <w:color w:val="000000"/>
          <w:sz w:val="28"/>
          <w:szCs w:val="28"/>
        </w:rPr>
        <w:t>6</w:t>
      </w:r>
      <w:r w:rsidR="009A5F8B" w:rsidRPr="00CC4926">
        <w:rPr>
          <w:rFonts w:ascii="Times New Roman" w:eastAsia="Times New Roman" w:hAnsi="Times New Roman" w:cs="Times New Roman"/>
          <w:b/>
          <w:bCs/>
          <w:color w:val="000000"/>
          <w:sz w:val="28"/>
          <w:szCs w:val="28"/>
        </w:rPr>
        <w:t>.</w:t>
      </w:r>
      <w:r w:rsidR="009A5F8B" w:rsidRPr="00CC4926">
        <w:rPr>
          <w:rFonts w:ascii="Times New Roman" w:eastAsia="Times New Roman" w:hAnsi="Times New Roman" w:cs="Times New Roman"/>
          <w:color w:val="000000"/>
          <w:sz w:val="28"/>
          <w:szCs w:val="28"/>
        </w:rPr>
        <w:t> </w:t>
      </w:r>
      <w:r w:rsidR="009A5F8B" w:rsidRPr="00CC4926">
        <w:rPr>
          <w:rFonts w:ascii="Times New Roman" w:eastAsia="Times New Roman" w:hAnsi="Times New Roman" w:cs="Times New Roman"/>
          <w:b/>
          <w:bCs/>
          <w:color w:val="000000"/>
          <w:sz w:val="28"/>
          <w:szCs w:val="28"/>
        </w:rPr>
        <w:t>Порядок выполнения контрольной работы</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Контрольная работа излагается логически последовательно, грамотно и разборчиво. Она обязательно должна иметь титульный лист. Он содержит название высшего учебного заведения, название темы, фамилию, инициалы, учёное звание и степень научного руководителя, фамилию, инициалы автора, номер группы.</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lastRenderedPageBreak/>
        <w:t>На следующем листе приводится содержание контрольной работы. Оно включает в себя: введение, название вопросов, заключение, список литературы.</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Введение должно быть кратким, не более 1 страницы. В нём необходимо отметить актуальность темы, степень ее научной разработанности, предмет исследования, цель и задачи, которые ставятся в работе. Изложение каждого вопроса необходимо начать с написания заголовка, соответствующему оглавлению, который должен отражать содержание текста. Заголовки от текста следует отделять интервалами. Каждый заголовок обязательно должен предшествовать непосредственно своему тексту. В том случае, когда на очередной странице остаётся место только для заголовка и нет места ни для одной строчки текста, заголовок нужно писать на следующей странице.</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 xml:space="preserve">Излагая вопрос, каждый новый смысловой абзац необходимо начать с красной строки. Закончить изложение вопроса следует выводом, итогом по содержанию данного </w:t>
      </w:r>
      <w:r w:rsidR="00BA24DC">
        <w:rPr>
          <w:rFonts w:ascii="Times New Roman" w:eastAsia="Times New Roman" w:hAnsi="Times New Roman" w:cs="Times New Roman"/>
          <w:color w:val="000000"/>
          <w:sz w:val="28"/>
          <w:szCs w:val="28"/>
        </w:rPr>
        <w:t>вопроса</w:t>
      </w:r>
      <w:r w:rsidRPr="00CC4926">
        <w:rPr>
          <w:rFonts w:ascii="Times New Roman" w:eastAsia="Times New Roman" w:hAnsi="Times New Roman" w:cs="Times New Roman"/>
          <w:color w:val="000000"/>
          <w:sz w:val="28"/>
          <w:szCs w:val="28"/>
        </w:rPr>
        <w:t>.</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Изложение содержания всей контрольной работы должно быть завершено заключением, в котором необходимо дать выводы по написанию работы в целом.</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Страницы контрольной работы должны иметь нумерацию (сквозной). Номер страницы ставится внизу в правом углу. На титульном листе номер страницы не ставится. Оптимальный объём контрольной работы  10</w:t>
      </w:r>
      <w:r w:rsidR="00BA24DC">
        <w:rPr>
          <w:rFonts w:ascii="Times New Roman" w:eastAsia="Times New Roman" w:hAnsi="Times New Roman" w:cs="Times New Roman"/>
          <w:color w:val="000000"/>
          <w:sz w:val="28"/>
          <w:szCs w:val="28"/>
        </w:rPr>
        <w:t xml:space="preserve">страниц, размер шрифта 12-14 через полуторный интервал, </w:t>
      </w:r>
      <w:r w:rsidRPr="00CC4926">
        <w:rPr>
          <w:rFonts w:ascii="Times New Roman" w:eastAsia="Times New Roman" w:hAnsi="Times New Roman" w:cs="Times New Roman"/>
          <w:color w:val="000000"/>
          <w:sz w:val="28"/>
          <w:szCs w:val="28"/>
        </w:rPr>
        <w:t>поля: верхнее –15 мм, нижнее –15мм,  левое –25мм, правое –10мм.</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В тексте контрольной работы не допускается произвольное сокращение слов (кроме общепринятых).</w:t>
      </w:r>
    </w:p>
    <w:p w:rsidR="009A5F8B" w:rsidRPr="00CC4926" w:rsidRDefault="009A5F8B" w:rsidP="00CC4926">
      <w:pPr>
        <w:spacing w:after="0" w:line="240" w:lineRule="auto"/>
        <w:ind w:firstLine="709"/>
        <w:contextualSpacing/>
        <w:jc w:val="both"/>
        <w:rPr>
          <w:rFonts w:ascii="Times New Roman" w:eastAsia="Times New Roman" w:hAnsi="Times New Roman" w:cs="Times New Roman"/>
          <w:color w:val="000000"/>
          <w:sz w:val="28"/>
          <w:szCs w:val="28"/>
        </w:rPr>
      </w:pPr>
      <w:r w:rsidRPr="00CC4926">
        <w:rPr>
          <w:rFonts w:ascii="Times New Roman" w:eastAsia="Times New Roman" w:hAnsi="Times New Roman" w:cs="Times New Roman"/>
          <w:color w:val="000000"/>
          <w:sz w:val="28"/>
          <w:szCs w:val="28"/>
        </w:rPr>
        <w:t>По всем возникшим вопросам студенту следует обращаться за консультацией к преподавателю. Срок выполнения контрольной работы определяется преподавателем</w:t>
      </w:r>
      <w:r w:rsidR="00633847">
        <w:rPr>
          <w:rFonts w:ascii="Times New Roman" w:eastAsia="Times New Roman" w:hAnsi="Times New Roman" w:cs="Times New Roman"/>
          <w:color w:val="000000"/>
          <w:sz w:val="28"/>
          <w:szCs w:val="28"/>
        </w:rPr>
        <w:t>,</w:t>
      </w:r>
      <w:r w:rsidRPr="00CC4926">
        <w:rPr>
          <w:rFonts w:ascii="Times New Roman" w:eastAsia="Times New Roman" w:hAnsi="Times New Roman" w:cs="Times New Roman"/>
          <w:color w:val="000000"/>
          <w:sz w:val="28"/>
          <w:szCs w:val="28"/>
        </w:rPr>
        <w:t xml:space="preserve"> и она должна быть сдана не позднее, чем за неделю до </w:t>
      </w:r>
      <w:r w:rsidR="00BA24DC">
        <w:rPr>
          <w:rFonts w:ascii="Times New Roman" w:eastAsia="Times New Roman" w:hAnsi="Times New Roman" w:cs="Times New Roman"/>
          <w:color w:val="000000"/>
          <w:sz w:val="28"/>
          <w:szCs w:val="28"/>
        </w:rPr>
        <w:t>начала сессии</w:t>
      </w:r>
      <w:r w:rsidRPr="00CC4926">
        <w:rPr>
          <w:rFonts w:ascii="Times New Roman" w:eastAsia="Times New Roman" w:hAnsi="Times New Roman" w:cs="Times New Roman"/>
          <w:color w:val="000000"/>
          <w:sz w:val="28"/>
          <w:szCs w:val="28"/>
        </w:rPr>
        <w:t xml:space="preserve">. По результатам проверки контрольная работа оценивается </w:t>
      </w:r>
      <w:r w:rsidR="000311FB" w:rsidRPr="00CC4926">
        <w:rPr>
          <w:rFonts w:ascii="Times New Roman" w:eastAsia="Times New Roman" w:hAnsi="Times New Roman" w:cs="Times New Roman"/>
          <w:color w:val="000000"/>
          <w:sz w:val="28"/>
          <w:szCs w:val="28"/>
        </w:rPr>
        <w:t>в форме дифференцированного зачета.</w:t>
      </w:r>
      <w:r w:rsidRPr="00CC4926">
        <w:rPr>
          <w:rFonts w:ascii="Times New Roman" w:eastAsia="Times New Roman" w:hAnsi="Times New Roman" w:cs="Times New Roman"/>
          <w:color w:val="000000"/>
          <w:sz w:val="28"/>
          <w:szCs w:val="28"/>
        </w:rPr>
        <w:t xml:space="preserve"> В случае отрицательной оценки, студент должен ознакомиться с замечаниями и, устранив недостатки, повторно сдать работу на проверку.</w:t>
      </w:r>
      <w:r w:rsidR="000311FB" w:rsidRPr="00CC4926">
        <w:rPr>
          <w:rFonts w:ascii="Times New Roman" w:eastAsia="Times New Roman" w:hAnsi="Times New Roman" w:cs="Times New Roman"/>
          <w:color w:val="000000"/>
          <w:sz w:val="28"/>
          <w:szCs w:val="28"/>
        </w:rPr>
        <w:t xml:space="preserve"> На контрольную работу преподавателем дается рецензия в письменном виде Приложение 1.</w:t>
      </w:r>
    </w:p>
    <w:p w:rsidR="000D24DC" w:rsidRDefault="000D24DC" w:rsidP="00CC4926">
      <w:pPr>
        <w:spacing w:after="0" w:line="240" w:lineRule="auto"/>
        <w:contextualSpacing/>
        <w:jc w:val="both"/>
        <w:rPr>
          <w:rFonts w:ascii="Times New Roman" w:hAnsi="Times New Roman" w:cs="Times New Roman"/>
          <w:b/>
          <w:sz w:val="28"/>
          <w:szCs w:val="28"/>
        </w:rPr>
      </w:pPr>
    </w:p>
    <w:p w:rsidR="009A5F8B" w:rsidRPr="00CC4926" w:rsidRDefault="000311FB" w:rsidP="00CC4926">
      <w:pPr>
        <w:spacing w:after="0" w:line="240" w:lineRule="auto"/>
        <w:contextualSpacing/>
        <w:jc w:val="both"/>
        <w:rPr>
          <w:rFonts w:ascii="Times New Roman" w:hAnsi="Times New Roman" w:cs="Times New Roman"/>
          <w:b/>
          <w:sz w:val="28"/>
          <w:szCs w:val="28"/>
        </w:rPr>
      </w:pPr>
      <w:r w:rsidRPr="00CC4926">
        <w:rPr>
          <w:rFonts w:ascii="Times New Roman" w:hAnsi="Times New Roman" w:cs="Times New Roman"/>
          <w:b/>
          <w:sz w:val="28"/>
          <w:szCs w:val="28"/>
        </w:rPr>
        <w:t>7</w:t>
      </w:r>
      <w:r w:rsidR="009A5F8B" w:rsidRPr="00CC4926">
        <w:rPr>
          <w:rFonts w:ascii="Times New Roman" w:hAnsi="Times New Roman" w:cs="Times New Roman"/>
          <w:b/>
          <w:sz w:val="28"/>
          <w:szCs w:val="28"/>
        </w:rPr>
        <w:t>. Список рекомендованной литературы:</w:t>
      </w:r>
    </w:p>
    <w:p w:rsidR="00A50A41" w:rsidRDefault="00A50A41" w:rsidP="00CC4926">
      <w:pPr>
        <w:spacing w:after="0" w:line="240" w:lineRule="auto"/>
        <w:contextualSpacing/>
        <w:jc w:val="both"/>
        <w:rPr>
          <w:rFonts w:ascii="Times New Roman" w:hAnsi="Times New Roman" w:cs="Times New Roman"/>
          <w:b/>
          <w:sz w:val="28"/>
          <w:szCs w:val="28"/>
        </w:rPr>
      </w:pPr>
    </w:p>
    <w:p w:rsidR="000311FB" w:rsidRPr="00CC4926" w:rsidRDefault="00FC2387" w:rsidP="001B7554">
      <w:pPr>
        <w:spacing w:after="0" w:line="360" w:lineRule="auto"/>
        <w:ind w:left="284" w:hanging="284"/>
        <w:contextualSpacing/>
        <w:jc w:val="both"/>
        <w:rPr>
          <w:rFonts w:ascii="Times New Roman" w:hAnsi="Times New Roman" w:cs="Times New Roman"/>
          <w:b/>
          <w:sz w:val="28"/>
          <w:szCs w:val="28"/>
        </w:rPr>
      </w:pPr>
      <w:r w:rsidRPr="00CC4926">
        <w:rPr>
          <w:rFonts w:ascii="Times New Roman" w:hAnsi="Times New Roman" w:cs="Times New Roman"/>
          <w:b/>
          <w:sz w:val="28"/>
          <w:szCs w:val="28"/>
        </w:rPr>
        <w:t>Основная литература:</w:t>
      </w:r>
    </w:p>
    <w:p w:rsidR="0034696D" w:rsidRPr="0034696D" w:rsidRDefault="0034696D" w:rsidP="00991C9E">
      <w:pPr>
        <w:autoSpaceDE w:val="0"/>
        <w:autoSpaceDN w:val="0"/>
        <w:adjustRightInd w:val="0"/>
        <w:spacing w:after="0" w:line="360" w:lineRule="auto"/>
        <w:jc w:val="both"/>
        <w:rPr>
          <w:rFonts w:ascii="Times New Roman" w:hAnsi="Times New Roman" w:cs="Times New Roman"/>
          <w:sz w:val="28"/>
          <w:szCs w:val="28"/>
        </w:rPr>
      </w:pPr>
      <w:r w:rsidRPr="0034696D">
        <w:rPr>
          <w:rFonts w:ascii="Times New Roman" w:hAnsi="Times New Roman" w:cs="Times New Roman"/>
          <w:sz w:val="28"/>
          <w:szCs w:val="28"/>
        </w:rPr>
        <w:t xml:space="preserve">1. Бухалков М.И. Управление персоналом </w:t>
      </w:r>
      <w:r>
        <w:rPr>
          <w:rFonts w:ascii="Times New Roman" w:hAnsi="Times New Roman" w:cs="Times New Roman"/>
          <w:sz w:val="28"/>
          <w:szCs w:val="28"/>
        </w:rPr>
        <w:t>:</w:t>
      </w:r>
      <w:r w:rsidRPr="0034696D">
        <w:rPr>
          <w:rFonts w:ascii="Times New Roman" w:hAnsi="Times New Roman" w:cs="Times New Roman"/>
          <w:sz w:val="28"/>
          <w:szCs w:val="28"/>
        </w:rPr>
        <w:t>учебник/М. И.</w:t>
      </w:r>
      <w:r w:rsidR="00991C9E">
        <w:rPr>
          <w:rFonts w:ascii="Times New Roman" w:hAnsi="Times New Roman" w:cs="Times New Roman"/>
          <w:sz w:val="28"/>
          <w:szCs w:val="28"/>
        </w:rPr>
        <w:t xml:space="preserve"> </w:t>
      </w:r>
      <w:r w:rsidRPr="0034696D">
        <w:rPr>
          <w:rFonts w:ascii="Times New Roman" w:hAnsi="Times New Roman" w:cs="Times New Roman"/>
          <w:sz w:val="28"/>
          <w:szCs w:val="28"/>
        </w:rPr>
        <w:t>Бухалков.-2-е изд. - М.:ИНФРА-</w:t>
      </w:r>
      <w:r>
        <w:rPr>
          <w:rFonts w:ascii="Times New Roman" w:hAnsi="Times New Roman" w:cs="Times New Roman"/>
          <w:sz w:val="28"/>
          <w:szCs w:val="28"/>
        </w:rPr>
        <w:t>М, 2014</w:t>
      </w:r>
      <w:r w:rsidRPr="0034696D">
        <w:rPr>
          <w:rFonts w:ascii="Times New Roman" w:hAnsi="Times New Roman" w:cs="Times New Roman"/>
          <w:sz w:val="28"/>
          <w:szCs w:val="28"/>
        </w:rPr>
        <w:t xml:space="preserve">. - 400 с. </w:t>
      </w:r>
    </w:p>
    <w:p w:rsidR="0034696D" w:rsidRDefault="0034696D" w:rsidP="00991C9E">
      <w:pPr>
        <w:autoSpaceDE w:val="0"/>
        <w:autoSpaceDN w:val="0"/>
        <w:adjustRightInd w:val="0"/>
        <w:spacing w:after="0" w:line="360" w:lineRule="auto"/>
        <w:jc w:val="both"/>
        <w:rPr>
          <w:rFonts w:ascii="Times New Roman" w:hAnsi="Times New Roman" w:cs="Times New Roman"/>
          <w:sz w:val="28"/>
          <w:szCs w:val="28"/>
        </w:rPr>
      </w:pPr>
      <w:r w:rsidRPr="0034696D">
        <w:rPr>
          <w:rFonts w:ascii="Times New Roman" w:hAnsi="Times New Roman" w:cs="Times New Roman"/>
          <w:sz w:val="28"/>
          <w:szCs w:val="28"/>
        </w:rPr>
        <w:lastRenderedPageBreak/>
        <w:t>2. Кибанов А.Я. Управление пе</w:t>
      </w:r>
      <w:r w:rsidR="00991C9E">
        <w:rPr>
          <w:rFonts w:ascii="Times New Roman" w:hAnsi="Times New Roman" w:cs="Times New Roman"/>
          <w:sz w:val="28"/>
          <w:szCs w:val="28"/>
        </w:rPr>
        <w:t>рсоналом организации: Учебник /</w:t>
      </w:r>
      <w:r w:rsidRPr="0034696D">
        <w:rPr>
          <w:rFonts w:ascii="Times New Roman" w:hAnsi="Times New Roman" w:cs="Times New Roman"/>
          <w:sz w:val="28"/>
          <w:szCs w:val="28"/>
        </w:rPr>
        <w:t xml:space="preserve">Государственный Университет Управления; Под ред. А.Я. Кибанова. - 4-e изд., доп. и перераб. - М.: ИНФРА-М, 2014. - 695 с. </w:t>
      </w:r>
    </w:p>
    <w:p w:rsidR="0034696D" w:rsidRPr="0034696D" w:rsidRDefault="0034696D" w:rsidP="00991C9E">
      <w:pPr>
        <w:autoSpaceDE w:val="0"/>
        <w:autoSpaceDN w:val="0"/>
        <w:adjustRightInd w:val="0"/>
        <w:spacing w:after="0" w:line="360" w:lineRule="auto"/>
        <w:jc w:val="both"/>
        <w:rPr>
          <w:rFonts w:ascii="Times New Roman" w:hAnsi="Times New Roman" w:cs="Times New Roman"/>
          <w:sz w:val="28"/>
          <w:szCs w:val="28"/>
        </w:rPr>
      </w:pPr>
      <w:r w:rsidRPr="0034696D">
        <w:rPr>
          <w:rFonts w:ascii="Times New Roman" w:hAnsi="Times New Roman" w:cs="Times New Roman"/>
          <w:sz w:val="28"/>
          <w:szCs w:val="28"/>
        </w:rPr>
        <w:t>3. Соломанидина Т. О. Мотивация трудовой деятельности персонала</w:t>
      </w:r>
    </w:p>
    <w:p w:rsidR="0034696D" w:rsidRPr="0034696D" w:rsidRDefault="0034696D" w:rsidP="00991C9E">
      <w:pPr>
        <w:autoSpaceDE w:val="0"/>
        <w:autoSpaceDN w:val="0"/>
        <w:adjustRightInd w:val="0"/>
        <w:spacing w:after="0" w:line="360" w:lineRule="auto"/>
        <w:jc w:val="both"/>
        <w:rPr>
          <w:rFonts w:ascii="Times New Roman" w:hAnsi="Times New Roman" w:cs="Times New Roman"/>
          <w:sz w:val="28"/>
          <w:szCs w:val="28"/>
        </w:rPr>
      </w:pPr>
      <w:r w:rsidRPr="0034696D">
        <w:rPr>
          <w:rFonts w:ascii="Times New Roman" w:hAnsi="Times New Roman" w:cs="Times New Roman"/>
          <w:sz w:val="28"/>
          <w:szCs w:val="28"/>
        </w:rPr>
        <w:t>учеб. пособие для студентов вузов по спец. «Упр. Персоналом», «Орг.</w:t>
      </w:r>
      <w:r w:rsidR="00991C9E">
        <w:rPr>
          <w:rFonts w:ascii="Times New Roman" w:hAnsi="Times New Roman" w:cs="Times New Roman"/>
          <w:sz w:val="28"/>
          <w:szCs w:val="28"/>
        </w:rPr>
        <w:t xml:space="preserve"> </w:t>
      </w:r>
      <w:r w:rsidRPr="0034696D">
        <w:rPr>
          <w:rFonts w:ascii="Times New Roman" w:hAnsi="Times New Roman" w:cs="Times New Roman"/>
          <w:sz w:val="28"/>
          <w:szCs w:val="28"/>
        </w:rPr>
        <w:t>поведение», «Мотивация персонала»/Т. О. Соломанидина, В. Г. Соломанидин</w:t>
      </w:r>
      <w:r w:rsidR="00991C9E">
        <w:rPr>
          <w:rFonts w:ascii="Times New Roman" w:hAnsi="Times New Roman" w:cs="Times New Roman"/>
          <w:sz w:val="28"/>
          <w:szCs w:val="28"/>
        </w:rPr>
        <w:t>.-3</w:t>
      </w:r>
      <w:r w:rsidRPr="0034696D">
        <w:rPr>
          <w:rFonts w:ascii="Times New Roman" w:hAnsi="Times New Roman" w:cs="Times New Roman"/>
          <w:sz w:val="28"/>
          <w:szCs w:val="28"/>
        </w:rPr>
        <w:t>-е изд., перераб. и доп.- М.:ЮНИТИ-ДАНА</w:t>
      </w:r>
      <w:r w:rsidR="00991C9E">
        <w:rPr>
          <w:rFonts w:ascii="Times New Roman" w:hAnsi="Times New Roman" w:cs="Times New Roman"/>
          <w:sz w:val="28"/>
          <w:szCs w:val="28"/>
        </w:rPr>
        <w:t>, 2014</w:t>
      </w:r>
      <w:r w:rsidRPr="0034696D">
        <w:rPr>
          <w:rFonts w:ascii="Times New Roman" w:hAnsi="Times New Roman" w:cs="Times New Roman"/>
          <w:sz w:val="28"/>
          <w:szCs w:val="28"/>
        </w:rPr>
        <w:t>. - 312 с.</w:t>
      </w:r>
    </w:p>
    <w:p w:rsidR="00991C9E" w:rsidRDefault="0034696D" w:rsidP="00991C9E">
      <w:pPr>
        <w:autoSpaceDE w:val="0"/>
        <w:autoSpaceDN w:val="0"/>
        <w:adjustRightInd w:val="0"/>
        <w:spacing w:after="0" w:line="360" w:lineRule="auto"/>
        <w:jc w:val="both"/>
        <w:rPr>
          <w:rFonts w:ascii="Times New Roman" w:hAnsi="Times New Roman" w:cs="Times New Roman"/>
          <w:sz w:val="28"/>
          <w:szCs w:val="28"/>
        </w:rPr>
      </w:pPr>
      <w:r w:rsidRPr="0034696D">
        <w:rPr>
          <w:rFonts w:ascii="Times New Roman" w:hAnsi="Times New Roman" w:cs="Times New Roman"/>
          <w:sz w:val="28"/>
          <w:szCs w:val="28"/>
        </w:rPr>
        <w:t xml:space="preserve">4. </w:t>
      </w:r>
      <w:r w:rsidR="00991C9E" w:rsidRPr="00991C9E">
        <w:rPr>
          <w:rFonts w:ascii="Times New Roman" w:hAnsi="Times New Roman" w:cs="Times New Roman"/>
          <w:color w:val="000000"/>
          <w:sz w:val="28"/>
          <w:szCs w:val="28"/>
          <w:shd w:val="clear" w:color="auto" w:fill="FFFFFF"/>
        </w:rPr>
        <w:t>Кибанов, А.Я. Мотивация и стимулирование трудовой деятельности учебник: рек. УМО по образованию для студентов вузов / Кибанов А.Я. и др. - М.: Инфра-М, 2010.- 524 с</w:t>
      </w:r>
      <w:r w:rsidR="00991C9E" w:rsidRPr="0034696D">
        <w:rPr>
          <w:rFonts w:ascii="Times New Roman" w:hAnsi="Times New Roman" w:cs="Times New Roman"/>
          <w:sz w:val="28"/>
          <w:szCs w:val="28"/>
        </w:rPr>
        <w:t xml:space="preserve"> </w:t>
      </w:r>
    </w:p>
    <w:p w:rsidR="0034696D" w:rsidRPr="0034696D" w:rsidRDefault="0034696D" w:rsidP="00991C9E">
      <w:pPr>
        <w:autoSpaceDE w:val="0"/>
        <w:autoSpaceDN w:val="0"/>
        <w:adjustRightInd w:val="0"/>
        <w:spacing w:after="0" w:line="360" w:lineRule="auto"/>
        <w:jc w:val="both"/>
        <w:rPr>
          <w:rFonts w:ascii="Times New Roman" w:hAnsi="Times New Roman" w:cs="Times New Roman"/>
          <w:sz w:val="28"/>
          <w:szCs w:val="28"/>
        </w:rPr>
      </w:pPr>
      <w:r w:rsidRPr="0034696D">
        <w:rPr>
          <w:rFonts w:ascii="Times New Roman" w:hAnsi="Times New Roman" w:cs="Times New Roman"/>
          <w:sz w:val="28"/>
          <w:szCs w:val="28"/>
        </w:rPr>
        <w:t>5. Яковлева Т.Г. Мотивация персонала. Построение эффективной</w:t>
      </w:r>
      <w:r w:rsidR="00991C9E">
        <w:rPr>
          <w:rFonts w:ascii="Times New Roman" w:hAnsi="Times New Roman" w:cs="Times New Roman"/>
          <w:sz w:val="28"/>
          <w:szCs w:val="28"/>
        </w:rPr>
        <w:t xml:space="preserve"> </w:t>
      </w:r>
      <w:r w:rsidRPr="0034696D">
        <w:rPr>
          <w:rFonts w:ascii="Times New Roman" w:hAnsi="Times New Roman" w:cs="Times New Roman"/>
          <w:sz w:val="28"/>
          <w:szCs w:val="28"/>
        </w:rPr>
        <w:t>системы оплаты труда [Текст]/Татьяна Яковлева. - СПб.:Питер</w:t>
      </w:r>
      <w:r w:rsidR="00991C9E">
        <w:rPr>
          <w:rFonts w:ascii="Times New Roman" w:hAnsi="Times New Roman" w:cs="Times New Roman"/>
          <w:sz w:val="28"/>
          <w:szCs w:val="28"/>
        </w:rPr>
        <w:t>, 2012</w:t>
      </w:r>
      <w:r w:rsidRPr="0034696D">
        <w:rPr>
          <w:rFonts w:ascii="Times New Roman" w:hAnsi="Times New Roman" w:cs="Times New Roman"/>
          <w:sz w:val="28"/>
          <w:szCs w:val="28"/>
        </w:rPr>
        <w:t>. - 240 с.</w:t>
      </w:r>
    </w:p>
    <w:p w:rsidR="00991C9E" w:rsidRDefault="00991C9E" w:rsidP="0034696D">
      <w:pPr>
        <w:autoSpaceDE w:val="0"/>
        <w:autoSpaceDN w:val="0"/>
        <w:adjustRightInd w:val="0"/>
        <w:spacing w:after="0" w:line="240" w:lineRule="auto"/>
        <w:rPr>
          <w:rFonts w:ascii="Times New Roman" w:hAnsi="Times New Roman" w:cs="Times New Roman"/>
          <w:b/>
          <w:bCs/>
          <w:sz w:val="28"/>
          <w:szCs w:val="28"/>
        </w:rPr>
      </w:pPr>
    </w:p>
    <w:p w:rsidR="0034696D" w:rsidRPr="0034696D" w:rsidRDefault="0034696D" w:rsidP="0034696D">
      <w:pPr>
        <w:autoSpaceDE w:val="0"/>
        <w:autoSpaceDN w:val="0"/>
        <w:adjustRightInd w:val="0"/>
        <w:spacing w:after="0" w:line="240" w:lineRule="auto"/>
        <w:rPr>
          <w:rFonts w:ascii="Times New Roman" w:hAnsi="Times New Roman" w:cs="Times New Roman"/>
          <w:b/>
          <w:bCs/>
          <w:sz w:val="28"/>
          <w:szCs w:val="28"/>
        </w:rPr>
      </w:pPr>
      <w:r w:rsidRPr="0034696D">
        <w:rPr>
          <w:rFonts w:ascii="Times New Roman" w:hAnsi="Times New Roman" w:cs="Times New Roman"/>
          <w:b/>
          <w:bCs/>
          <w:sz w:val="28"/>
          <w:szCs w:val="28"/>
        </w:rPr>
        <w:t>Дополнительная литература</w:t>
      </w:r>
    </w:p>
    <w:p w:rsidR="0034696D" w:rsidRPr="0034696D" w:rsidRDefault="0034696D" w:rsidP="00991C9E">
      <w:pPr>
        <w:autoSpaceDE w:val="0"/>
        <w:autoSpaceDN w:val="0"/>
        <w:adjustRightInd w:val="0"/>
        <w:spacing w:after="0" w:line="240" w:lineRule="auto"/>
        <w:rPr>
          <w:rFonts w:ascii="Times New Roman" w:hAnsi="Times New Roman" w:cs="Times New Roman"/>
          <w:sz w:val="28"/>
          <w:szCs w:val="28"/>
        </w:rPr>
      </w:pP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Верещагина ЛА. Психология потребностей и мотивация персонала</w:t>
      </w:r>
      <w:r w:rsidR="00991C9E" w:rsidRPr="00991C9E">
        <w:rPr>
          <w:rFonts w:ascii="Times New Roman" w:hAnsi="Times New Roman" w:cs="Times New Roman"/>
          <w:sz w:val="28"/>
          <w:szCs w:val="28"/>
        </w:rPr>
        <w:t>/</w:t>
      </w:r>
      <w:r w:rsidRPr="00991C9E">
        <w:rPr>
          <w:rFonts w:ascii="Times New Roman" w:hAnsi="Times New Roman" w:cs="Times New Roman"/>
          <w:sz w:val="28"/>
          <w:szCs w:val="28"/>
        </w:rPr>
        <w:t>Л. А. Верещагина, И. М. Карелина. -2-е изд., доп. - Харьков: Гуманитар.</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Центр</w:t>
      </w:r>
      <w:r w:rsidR="00991C9E" w:rsidRPr="00991C9E">
        <w:rPr>
          <w:rFonts w:ascii="Times New Roman" w:hAnsi="Times New Roman" w:cs="Times New Roman"/>
          <w:sz w:val="28"/>
          <w:szCs w:val="28"/>
        </w:rPr>
        <w:t>, 201</w:t>
      </w:r>
      <w:r w:rsidRPr="00991C9E">
        <w:rPr>
          <w:rFonts w:ascii="Times New Roman" w:hAnsi="Times New Roman" w:cs="Times New Roman"/>
          <w:sz w:val="28"/>
          <w:szCs w:val="28"/>
        </w:rPr>
        <w:t>5.-156 с.</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Ветлужских Е. Н.Мотивация и оплата труда. Инструменты.Методики. Практика [Текст]/Е</w:t>
      </w:r>
      <w:r w:rsidR="00991C9E" w:rsidRPr="00991C9E">
        <w:rPr>
          <w:rFonts w:ascii="Times New Roman" w:hAnsi="Times New Roman" w:cs="Times New Roman"/>
          <w:sz w:val="28"/>
          <w:szCs w:val="28"/>
        </w:rPr>
        <w:t>.</w:t>
      </w:r>
      <w:r w:rsidRPr="00991C9E">
        <w:rPr>
          <w:rFonts w:ascii="Times New Roman" w:hAnsi="Times New Roman" w:cs="Times New Roman"/>
          <w:sz w:val="28"/>
          <w:szCs w:val="28"/>
        </w:rPr>
        <w:t xml:space="preserve"> Ветлужских.-2-е изд., доп.-М.:Альпина</w:t>
      </w:r>
      <w:r w:rsidR="00991C9E" w:rsidRPr="00991C9E">
        <w:rPr>
          <w:rFonts w:ascii="Times New Roman" w:hAnsi="Times New Roman" w:cs="Times New Roman"/>
          <w:sz w:val="28"/>
          <w:szCs w:val="28"/>
        </w:rPr>
        <w:t xml:space="preserve"> </w:t>
      </w:r>
      <w:r w:rsidRPr="00991C9E">
        <w:rPr>
          <w:rFonts w:ascii="Times New Roman" w:hAnsi="Times New Roman" w:cs="Times New Roman"/>
          <w:sz w:val="28"/>
          <w:szCs w:val="28"/>
        </w:rPr>
        <w:t>Бизнес Букс</w:t>
      </w:r>
      <w:r w:rsidR="00991C9E" w:rsidRPr="00991C9E">
        <w:rPr>
          <w:rFonts w:ascii="Times New Roman" w:hAnsi="Times New Roman" w:cs="Times New Roman"/>
          <w:sz w:val="28"/>
          <w:szCs w:val="28"/>
        </w:rPr>
        <w:t>,2010</w:t>
      </w:r>
      <w:r w:rsidRPr="00991C9E">
        <w:rPr>
          <w:rFonts w:ascii="Times New Roman" w:hAnsi="Times New Roman" w:cs="Times New Roman"/>
          <w:sz w:val="28"/>
          <w:szCs w:val="28"/>
        </w:rPr>
        <w:t>.-149 с.</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 xml:space="preserve">Волосский А. А. Мотивация и стимуляция труда </w:t>
      </w:r>
      <w:r w:rsidR="00991C9E" w:rsidRPr="00991C9E">
        <w:rPr>
          <w:rFonts w:ascii="Times New Roman" w:hAnsi="Times New Roman" w:cs="Times New Roman"/>
          <w:sz w:val="28"/>
          <w:szCs w:val="28"/>
        </w:rPr>
        <w:t>/</w:t>
      </w:r>
      <w:r w:rsidRPr="00991C9E">
        <w:rPr>
          <w:rFonts w:ascii="Times New Roman" w:hAnsi="Times New Roman" w:cs="Times New Roman"/>
          <w:sz w:val="28"/>
          <w:szCs w:val="28"/>
        </w:rPr>
        <w:t>А.Волосский.-М.:Техносфера, 2007. - 496 с.</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Дипроуз Д. Мотивация [Текст]/Д. Дипроуз; пер. с англ. О. И.Медведь.-М.:Эксмо,2008.-256 с</w:t>
      </w:r>
      <w:r w:rsidR="00991C9E" w:rsidRPr="00991C9E">
        <w:rPr>
          <w:rFonts w:ascii="Times New Roman" w:hAnsi="Times New Roman" w:cs="Times New Roman"/>
          <w:sz w:val="28"/>
          <w:szCs w:val="28"/>
        </w:rPr>
        <w:t>.</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Егоршин А.П. Управление персоналом: Учеб.для студентов по спец.</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«Упр.персоналом» и «Менеджмент орг.»/А.П.Егоршин.-5-е изд., доп.и перераб.-Н.Новогород:НИМБ,2005.-720с.</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Иванова С.В. Мотивация на 100%. А где же у него кнопка</w:t>
      </w:r>
      <w:r w:rsidR="00991C9E" w:rsidRPr="00991C9E">
        <w:rPr>
          <w:rFonts w:ascii="Times New Roman" w:hAnsi="Times New Roman" w:cs="Times New Roman"/>
          <w:sz w:val="28"/>
          <w:szCs w:val="28"/>
        </w:rPr>
        <w:t>?</w:t>
      </w:r>
      <w:r w:rsidRPr="00991C9E">
        <w:rPr>
          <w:rFonts w:ascii="Times New Roman" w:hAnsi="Times New Roman" w:cs="Times New Roman"/>
          <w:sz w:val="28"/>
          <w:szCs w:val="28"/>
        </w:rPr>
        <w:t>/С.В. Иванова.-4-е изд.-М.:Альпина Бизнес Букс,2008.-288 с.</w:t>
      </w:r>
    </w:p>
    <w:p w:rsidR="0034696D" w:rsidRPr="00A06972" w:rsidRDefault="0034696D" w:rsidP="00A06972">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lastRenderedPageBreak/>
        <w:t>Карташова Л. В. Организационное поведение:</w:t>
      </w:r>
      <w:r w:rsidR="00A06972">
        <w:rPr>
          <w:rFonts w:ascii="Times New Roman" w:hAnsi="Times New Roman" w:cs="Times New Roman"/>
          <w:sz w:val="28"/>
          <w:szCs w:val="28"/>
        </w:rPr>
        <w:t xml:space="preserve"> </w:t>
      </w:r>
      <w:r w:rsidRPr="00991C9E">
        <w:rPr>
          <w:rFonts w:ascii="Times New Roman" w:hAnsi="Times New Roman" w:cs="Times New Roman"/>
          <w:sz w:val="28"/>
          <w:szCs w:val="28"/>
        </w:rPr>
        <w:t xml:space="preserve">учеб. </w:t>
      </w:r>
      <w:r w:rsidR="00A06972" w:rsidRPr="00991C9E">
        <w:rPr>
          <w:rFonts w:ascii="Times New Roman" w:hAnsi="Times New Roman" w:cs="Times New Roman"/>
          <w:sz w:val="28"/>
          <w:szCs w:val="28"/>
        </w:rPr>
        <w:t>Д</w:t>
      </w:r>
      <w:r w:rsidRPr="00991C9E">
        <w:rPr>
          <w:rFonts w:ascii="Times New Roman" w:hAnsi="Times New Roman" w:cs="Times New Roman"/>
          <w:sz w:val="28"/>
          <w:szCs w:val="28"/>
        </w:rPr>
        <w:t>ля</w:t>
      </w:r>
      <w:r w:rsidR="00A06972">
        <w:rPr>
          <w:rFonts w:ascii="Times New Roman" w:hAnsi="Times New Roman" w:cs="Times New Roman"/>
          <w:sz w:val="28"/>
          <w:szCs w:val="28"/>
        </w:rPr>
        <w:t xml:space="preserve"> </w:t>
      </w:r>
      <w:r w:rsidRPr="00A06972">
        <w:rPr>
          <w:rFonts w:ascii="Times New Roman" w:hAnsi="Times New Roman" w:cs="Times New Roman"/>
          <w:sz w:val="28"/>
          <w:szCs w:val="28"/>
        </w:rPr>
        <w:t>студентов вузов по направлению и спец. Менеджмент/Л. В. Карташова, Т. В.Никонова, Т. О. Соломанидина.-М.:ИН</w:t>
      </w:r>
      <w:r w:rsidR="00991C9E" w:rsidRPr="00A06972">
        <w:rPr>
          <w:rFonts w:ascii="Times New Roman" w:hAnsi="Times New Roman" w:cs="Times New Roman"/>
          <w:sz w:val="28"/>
          <w:szCs w:val="28"/>
        </w:rPr>
        <w:t>ФРА-М,2010</w:t>
      </w:r>
      <w:r w:rsidRPr="00A06972">
        <w:rPr>
          <w:rFonts w:ascii="Times New Roman" w:hAnsi="Times New Roman" w:cs="Times New Roman"/>
          <w:sz w:val="28"/>
          <w:szCs w:val="28"/>
        </w:rPr>
        <w:t>.-384 с.</w:t>
      </w:r>
    </w:p>
    <w:p w:rsidR="0034696D" w:rsidRPr="00A06972" w:rsidRDefault="0034696D" w:rsidP="00A06972">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 xml:space="preserve"> Кирхлер Э. Мотивация в организациях</w:t>
      </w:r>
      <w:r w:rsidR="00991C9E" w:rsidRPr="00991C9E">
        <w:rPr>
          <w:rFonts w:ascii="Times New Roman" w:hAnsi="Times New Roman" w:cs="Times New Roman"/>
          <w:sz w:val="28"/>
          <w:szCs w:val="28"/>
        </w:rPr>
        <w:t xml:space="preserve"> </w:t>
      </w:r>
      <w:r w:rsidRPr="00991C9E">
        <w:rPr>
          <w:rFonts w:ascii="Times New Roman" w:hAnsi="Times New Roman" w:cs="Times New Roman"/>
          <w:sz w:val="28"/>
          <w:szCs w:val="28"/>
        </w:rPr>
        <w:t>/Эрих Кирхлер, Криста</w:t>
      </w:r>
      <w:r w:rsidR="00A06972">
        <w:rPr>
          <w:rFonts w:ascii="Times New Roman" w:hAnsi="Times New Roman" w:cs="Times New Roman"/>
          <w:sz w:val="28"/>
          <w:szCs w:val="28"/>
        </w:rPr>
        <w:t xml:space="preserve"> </w:t>
      </w:r>
      <w:r w:rsidRPr="00A06972">
        <w:rPr>
          <w:rFonts w:ascii="Times New Roman" w:hAnsi="Times New Roman" w:cs="Times New Roman"/>
          <w:sz w:val="28"/>
          <w:szCs w:val="28"/>
        </w:rPr>
        <w:t>Родлер.-2-е изд., исп</w:t>
      </w:r>
      <w:r w:rsidR="00991C9E" w:rsidRPr="00A06972">
        <w:rPr>
          <w:rFonts w:ascii="Times New Roman" w:hAnsi="Times New Roman" w:cs="Times New Roman"/>
          <w:sz w:val="28"/>
          <w:szCs w:val="28"/>
        </w:rPr>
        <w:t>р.-Харьков:Гуманитар. Центр,2012</w:t>
      </w:r>
      <w:r w:rsidR="00A06972" w:rsidRPr="00A06972">
        <w:rPr>
          <w:rFonts w:ascii="Times New Roman" w:hAnsi="Times New Roman" w:cs="Times New Roman"/>
          <w:sz w:val="28"/>
          <w:szCs w:val="28"/>
        </w:rPr>
        <w:t>.-168 с.</w:t>
      </w:r>
    </w:p>
    <w:p w:rsidR="0034696D" w:rsidRPr="00A06972" w:rsidRDefault="0034696D" w:rsidP="00A06972">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 xml:space="preserve"> Маренков Н. Л. Управление персоналом организаций</w:t>
      </w:r>
      <w:r w:rsidR="00991C9E" w:rsidRPr="00991C9E">
        <w:rPr>
          <w:rFonts w:ascii="Times New Roman" w:hAnsi="Times New Roman" w:cs="Times New Roman"/>
          <w:sz w:val="28"/>
          <w:szCs w:val="28"/>
        </w:rPr>
        <w:t xml:space="preserve"> </w:t>
      </w:r>
      <w:r w:rsidRPr="00991C9E">
        <w:rPr>
          <w:rFonts w:ascii="Times New Roman" w:hAnsi="Times New Roman" w:cs="Times New Roman"/>
          <w:sz w:val="28"/>
          <w:szCs w:val="28"/>
        </w:rPr>
        <w:t>:учеб.</w:t>
      </w:r>
      <w:r w:rsidRPr="00A06972">
        <w:rPr>
          <w:rFonts w:ascii="Times New Roman" w:hAnsi="Times New Roman" w:cs="Times New Roman"/>
          <w:sz w:val="28"/>
          <w:szCs w:val="28"/>
        </w:rPr>
        <w:t>пособие для студентов вузов/Н</w:t>
      </w:r>
      <w:r w:rsidR="00A06972" w:rsidRPr="00A06972">
        <w:rPr>
          <w:rFonts w:ascii="Times New Roman" w:hAnsi="Times New Roman" w:cs="Times New Roman"/>
          <w:sz w:val="28"/>
          <w:szCs w:val="28"/>
        </w:rPr>
        <w:t>. Л. Маренков, Н. Н. Косаренко:</w:t>
      </w:r>
      <w:r w:rsidRPr="00A06972">
        <w:rPr>
          <w:rFonts w:ascii="Times New Roman" w:hAnsi="Times New Roman" w:cs="Times New Roman"/>
          <w:sz w:val="28"/>
          <w:szCs w:val="28"/>
        </w:rPr>
        <w:t>М.:Акад. Проект:Трикста,2005.-464 с</w:t>
      </w:r>
      <w:r w:rsidR="00A06972" w:rsidRPr="00A06972">
        <w:rPr>
          <w:rFonts w:ascii="Times New Roman" w:hAnsi="Times New Roman" w:cs="Times New Roman"/>
          <w:sz w:val="28"/>
          <w:szCs w:val="28"/>
        </w:rPr>
        <w:t>.</w:t>
      </w:r>
    </w:p>
    <w:p w:rsidR="0034696D" w:rsidRPr="00A06972" w:rsidRDefault="0034696D" w:rsidP="00A06972">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Мишурова И. В.Управление мотивацией персонала: Учеб.-практич.</w:t>
      </w:r>
      <w:r w:rsidRPr="00A06972">
        <w:rPr>
          <w:rFonts w:ascii="Times New Roman" w:hAnsi="Times New Roman" w:cs="Times New Roman"/>
          <w:sz w:val="28"/>
          <w:szCs w:val="28"/>
        </w:rPr>
        <w:t>пособие/И.В.Ми</w:t>
      </w:r>
      <w:r w:rsidR="00A06972">
        <w:rPr>
          <w:rFonts w:ascii="Times New Roman" w:hAnsi="Times New Roman" w:cs="Times New Roman"/>
          <w:sz w:val="28"/>
          <w:szCs w:val="28"/>
        </w:rPr>
        <w:t>шурова, П.В.Кутелев.-М.:МарТ,201</w:t>
      </w:r>
      <w:r w:rsidRPr="00A06972">
        <w:rPr>
          <w:rFonts w:ascii="Times New Roman" w:hAnsi="Times New Roman" w:cs="Times New Roman"/>
          <w:sz w:val="28"/>
          <w:szCs w:val="28"/>
        </w:rPr>
        <w:t>3.-224с.</w:t>
      </w:r>
    </w:p>
    <w:p w:rsidR="0034696D" w:rsidRPr="00991C9E" w:rsidRDefault="0034696D" w:rsidP="00991C9E">
      <w:pPr>
        <w:pStyle w:val="a5"/>
        <w:numPr>
          <w:ilvl w:val="0"/>
          <w:numId w:val="18"/>
        </w:numPr>
        <w:autoSpaceDE w:val="0"/>
        <w:autoSpaceDN w:val="0"/>
        <w:adjustRightInd w:val="0"/>
        <w:spacing w:after="0" w:line="360" w:lineRule="auto"/>
        <w:jc w:val="both"/>
        <w:rPr>
          <w:rFonts w:ascii="Times New Roman" w:hAnsi="Times New Roman" w:cs="Times New Roman"/>
          <w:sz w:val="28"/>
          <w:szCs w:val="28"/>
        </w:rPr>
      </w:pPr>
      <w:r w:rsidRPr="00991C9E">
        <w:rPr>
          <w:rFonts w:ascii="Times New Roman" w:hAnsi="Times New Roman" w:cs="Times New Roman"/>
          <w:sz w:val="28"/>
          <w:szCs w:val="28"/>
        </w:rPr>
        <w:t xml:space="preserve"> Шапиро С. А. Мотивация и стимулирование персонала [Текст]/С. А.</w:t>
      </w:r>
    </w:p>
    <w:p w:rsidR="0034696D" w:rsidRPr="00991C9E" w:rsidRDefault="0034696D" w:rsidP="00991C9E">
      <w:pPr>
        <w:pStyle w:val="a7"/>
        <w:numPr>
          <w:ilvl w:val="0"/>
          <w:numId w:val="18"/>
        </w:numPr>
        <w:shd w:val="clear" w:color="auto" w:fill="FFFFFF"/>
        <w:spacing w:before="0" w:beforeAutospacing="0" w:after="0" w:afterAutospacing="0" w:line="360" w:lineRule="auto"/>
        <w:contextualSpacing/>
        <w:jc w:val="both"/>
        <w:textAlignment w:val="baseline"/>
        <w:rPr>
          <w:color w:val="000000"/>
          <w:sz w:val="28"/>
          <w:szCs w:val="28"/>
        </w:rPr>
      </w:pPr>
      <w:r w:rsidRPr="00991C9E">
        <w:rPr>
          <w:sz w:val="28"/>
          <w:szCs w:val="28"/>
        </w:rPr>
        <w:t>Шапиро.-М.:ГроссМедиа, 2006. - 224 с.</w:t>
      </w:r>
    </w:p>
    <w:p w:rsidR="001B7554" w:rsidRPr="00991C9E" w:rsidRDefault="007A0341" w:rsidP="00991C9E">
      <w:pPr>
        <w:pStyle w:val="a7"/>
        <w:numPr>
          <w:ilvl w:val="0"/>
          <w:numId w:val="18"/>
        </w:numPr>
        <w:shd w:val="clear" w:color="auto" w:fill="FFFFFF"/>
        <w:spacing w:before="0" w:beforeAutospacing="0" w:after="0" w:afterAutospacing="0" w:line="360" w:lineRule="auto"/>
        <w:contextualSpacing/>
        <w:jc w:val="both"/>
        <w:textAlignment w:val="baseline"/>
        <w:rPr>
          <w:color w:val="000000"/>
          <w:sz w:val="28"/>
          <w:szCs w:val="28"/>
        </w:rPr>
      </w:pPr>
      <w:r w:rsidRPr="00991C9E">
        <w:rPr>
          <w:color w:val="000000"/>
          <w:sz w:val="28"/>
          <w:szCs w:val="28"/>
        </w:rPr>
        <w:t>Шкатулла В.И. Настольная к</w:t>
      </w:r>
      <w:r w:rsidR="001B7554" w:rsidRPr="00991C9E">
        <w:rPr>
          <w:color w:val="000000"/>
          <w:sz w:val="28"/>
          <w:szCs w:val="28"/>
        </w:rPr>
        <w:t>нига менеджера по кадрам. Изд. 5</w:t>
      </w:r>
      <w:r w:rsidRPr="00991C9E">
        <w:rPr>
          <w:color w:val="000000"/>
          <w:sz w:val="28"/>
          <w:szCs w:val="28"/>
        </w:rPr>
        <w:t>-</w:t>
      </w:r>
      <w:r w:rsidR="001B7554" w:rsidRPr="00991C9E">
        <w:rPr>
          <w:color w:val="000000"/>
          <w:sz w:val="28"/>
          <w:szCs w:val="28"/>
        </w:rPr>
        <w:t>е Изм. и доп. - М.:ИНФРА-М, 2012</w:t>
      </w:r>
      <w:r w:rsidRPr="00991C9E">
        <w:rPr>
          <w:color w:val="000000"/>
          <w:sz w:val="28"/>
          <w:szCs w:val="28"/>
        </w:rPr>
        <w:t xml:space="preserve">. - 560 с. </w:t>
      </w:r>
    </w:p>
    <w:p w:rsidR="009C19F5" w:rsidRPr="00991C9E" w:rsidRDefault="009C19F5" w:rsidP="00991C9E">
      <w:pPr>
        <w:pStyle w:val="a7"/>
        <w:numPr>
          <w:ilvl w:val="0"/>
          <w:numId w:val="18"/>
        </w:numPr>
        <w:shd w:val="clear" w:color="auto" w:fill="FFFFFF"/>
        <w:spacing w:before="0" w:beforeAutospacing="0" w:after="0" w:afterAutospacing="0" w:line="360" w:lineRule="auto"/>
        <w:contextualSpacing/>
        <w:jc w:val="both"/>
        <w:textAlignment w:val="baseline"/>
        <w:rPr>
          <w:color w:val="000000"/>
          <w:sz w:val="28"/>
          <w:szCs w:val="28"/>
        </w:rPr>
      </w:pPr>
      <w:r w:rsidRPr="00991C9E">
        <w:rPr>
          <w:color w:val="000000"/>
          <w:sz w:val="28"/>
          <w:szCs w:val="28"/>
        </w:rPr>
        <w:t>Щур Д. Л. Аттестация персонала: правовые и оформительские аспекты: практическое руководство.- Изд-во «Финпресс», 2010.</w:t>
      </w:r>
      <w:r w:rsidR="00D06FA4" w:rsidRPr="00991C9E">
        <w:rPr>
          <w:color w:val="000000"/>
          <w:sz w:val="28"/>
          <w:szCs w:val="28"/>
        </w:rPr>
        <w:t xml:space="preserve"> -240с.</w:t>
      </w:r>
    </w:p>
    <w:p w:rsidR="00FC2387" w:rsidRPr="00D06FA4" w:rsidRDefault="00FC2387" w:rsidP="00991C9E">
      <w:pPr>
        <w:pStyle w:val="a7"/>
        <w:shd w:val="clear" w:color="auto" w:fill="FFFFFF"/>
        <w:spacing w:before="0" w:beforeAutospacing="0" w:after="0" w:afterAutospacing="0"/>
        <w:ind w:left="870"/>
        <w:contextualSpacing/>
        <w:jc w:val="both"/>
        <w:textAlignment w:val="baseline"/>
        <w:rPr>
          <w:rFonts w:ascii="Arial" w:hAnsi="Arial" w:cs="Arial"/>
          <w:color w:val="000000"/>
          <w:sz w:val="28"/>
          <w:szCs w:val="28"/>
        </w:rPr>
      </w:pPr>
    </w:p>
    <w:p w:rsidR="000311FB" w:rsidRDefault="000311FB" w:rsidP="001B7554">
      <w:pPr>
        <w:spacing w:after="0" w:line="240" w:lineRule="auto"/>
        <w:ind w:left="598"/>
        <w:contextualSpacing/>
        <w:jc w:val="both"/>
        <w:rPr>
          <w:rFonts w:ascii="Times New Roman" w:hAnsi="Times New Roman"/>
          <w:b/>
          <w:noProof/>
          <w:sz w:val="28"/>
          <w:szCs w:val="28"/>
        </w:rPr>
      </w:pPr>
      <w:r w:rsidRPr="00CC4926">
        <w:rPr>
          <w:rFonts w:ascii="Times New Roman" w:hAnsi="Times New Roman"/>
          <w:b/>
          <w:noProof/>
          <w:sz w:val="28"/>
          <w:szCs w:val="28"/>
        </w:rPr>
        <w:t>Электронные ресурсы:</w:t>
      </w:r>
    </w:p>
    <w:p w:rsidR="00C8267D" w:rsidRPr="00CC4926" w:rsidRDefault="00C8267D" w:rsidP="001B7554">
      <w:pPr>
        <w:spacing w:after="0" w:line="240" w:lineRule="auto"/>
        <w:ind w:left="598"/>
        <w:contextualSpacing/>
        <w:jc w:val="both"/>
        <w:rPr>
          <w:rFonts w:ascii="Times New Roman" w:hAnsi="Times New Roman"/>
          <w:b/>
          <w:noProof/>
          <w:sz w:val="28"/>
          <w:szCs w:val="28"/>
        </w:rPr>
      </w:pP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1. http://www.rsl.ru/ (сайт Российской Государственной библиотеки)</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2. http://www. http://lib.sfu-kras.ru/ (сайт библиотеки СФУ) </w:t>
      </w:r>
    </w:p>
    <w:p w:rsidR="00C8267D" w:rsidRPr="0034696D" w:rsidRDefault="00C8267D" w:rsidP="0034696D">
      <w:pPr>
        <w:autoSpaceDE w:val="0"/>
        <w:autoSpaceDN w:val="0"/>
        <w:adjustRightInd w:val="0"/>
        <w:spacing w:after="0" w:line="240" w:lineRule="auto"/>
        <w:rPr>
          <w:rFonts w:ascii="Times New Roman" w:hAnsi="Times New Roman" w:cs="Times New Roman"/>
          <w:color w:val="000000"/>
          <w:sz w:val="28"/>
          <w:szCs w:val="28"/>
        </w:rPr>
      </w:pPr>
      <w:r w:rsidRPr="00C8267D">
        <w:rPr>
          <w:rFonts w:ascii="Times New Roman" w:hAnsi="Times New Roman"/>
          <w:noProof/>
          <w:sz w:val="28"/>
          <w:szCs w:val="28"/>
        </w:rPr>
        <w:t xml:space="preserve">3. </w:t>
      </w:r>
      <w:r w:rsidR="0034696D" w:rsidRPr="00C8267D">
        <w:rPr>
          <w:rFonts w:ascii="Times New Roman" w:hAnsi="Times New Roman"/>
          <w:noProof/>
          <w:sz w:val="28"/>
          <w:szCs w:val="28"/>
        </w:rPr>
        <w:t>http://</w:t>
      </w:r>
      <w:r w:rsidR="0034696D" w:rsidRPr="0034696D">
        <w:rPr>
          <w:rFonts w:ascii="Times New Roman" w:hAnsi="Times New Roman" w:cs="Times New Roman"/>
          <w:color w:val="000000"/>
          <w:sz w:val="28"/>
          <w:szCs w:val="28"/>
        </w:rPr>
        <w:t xml:space="preserve">www.grebennikov.ru/motivation_wage.phtml </w:t>
      </w:r>
      <w:r w:rsidR="0034696D" w:rsidRPr="0034696D">
        <w:rPr>
          <w:rFonts w:ascii="Times New Roman" w:hAnsi="Times New Roman" w:cs="Times New Roman"/>
          <w:sz w:val="28"/>
          <w:szCs w:val="28"/>
        </w:rPr>
        <w:t>(Журнал «Мотивация и оплата труда»)</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4. http://www.minzdravsoc.ru/ (сайт Министерства труда и социального </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развития РФ) </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5. http://www.chelt.ru (сайт журнала "Человек и труд") </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6. http://www.e-xecutive.ru/professions/ (справочник профессий) </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7. http://www.personal-mix.ru (научно-практический онлайновый журнал </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по вопросам управления персоналом) </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8. http://www.hro.ru/hrm (онлайновый журнал "Управление персоналом") </w:t>
      </w:r>
    </w:p>
    <w:p w:rsidR="00C8267D" w:rsidRPr="00C8267D" w:rsidRDefault="00C8267D" w:rsidP="001B7554">
      <w:pPr>
        <w:shd w:val="clear" w:color="auto" w:fill="FFFFFF"/>
        <w:spacing w:after="0" w:line="360" w:lineRule="auto"/>
        <w:contextualSpacing/>
        <w:jc w:val="both"/>
        <w:rPr>
          <w:rFonts w:ascii="Times New Roman" w:hAnsi="Times New Roman"/>
          <w:noProof/>
          <w:sz w:val="28"/>
          <w:szCs w:val="28"/>
        </w:rPr>
      </w:pPr>
      <w:r w:rsidRPr="00C8267D">
        <w:rPr>
          <w:rFonts w:ascii="Times New Roman" w:hAnsi="Times New Roman"/>
          <w:noProof/>
          <w:sz w:val="28"/>
          <w:szCs w:val="28"/>
        </w:rPr>
        <w:t xml:space="preserve">9. http://www.kadrovik.ru (сайт журнала "Справочник кадровика") </w:t>
      </w:r>
    </w:p>
    <w:p w:rsidR="002F1297" w:rsidRDefault="00C8267D" w:rsidP="001B7554">
      <w:pPr>
        <w:shd w:val="clear" w:color="auto" w:fill="FFFFFF"/>
        <w:spacing w:after="0" w:line="360" w:lineRule="auto"/>
        <w:contextualSpacing/>
        <w:jc w:val="both"/>
        <w:rPr>
          <w:rFonts w:ascii="Times New Roman" w:hAnsi="Times New Roman" w:cs="Times New Roman"/>
          <w:b/>
          <w:bCs/>
          <w:color w:val="000000"/>
          <w:sz w:val="28"/>
          <w:szCs w:val="28"/>
        </w:rPr>
      </w:pPr>
      <w:r w:rsidRPr="00C8267D">
        <w:rPr>
          <w:rFonts w:ascii="Times New Roman" w:hAnsi="Times New Roman"/>
          <w:noProof/>
          <w:sz w:val="28"/>
          <w:szCs w:val="28"/>
        </w:rPr>
        <w:lastRenderedPageBreak/>
        <w:t>10.http://www.top-personal.ru (сайт журнала "Управление персоналом")</w:t>
      </w:r>
    </w:p>
    <w:p w:rsidR="00D06FA4" w:rsidRDefault="00D06FA4" w:rsidP="00CC4926">
      <w:pPr>
        <w:shd w:val="clear" w:color="auto" w:fill="FFFFFF"/>
        <w:spacing w:after="0" w:line="240" w:lineRule="auto"/>
        <w:contextualSpacing/>
        <w:rPr>
          <w:rFonts w:ascii="Times New Roman" w:hAnsi="Times New Roman" w:cs="Times New Roman"/>
          <w:b/>
          <w:bCs/>
          <w:color w:val="000000"/>
          <w:sz w:val="28"/>
          <w:szCs w:val="28"/>
        </w:rPr>
      </w:pPr>
    </w:p>
    <w:p w:rsidR="001B7554" w:rsidRPr="00CC4926" w:rsidRDefault="001B7554" w:rsidP="00CC4926">
      <w:pPr>
        <w:shd w:val="clear" w:color="auto" w:fill="FFFFFF"/>
        <w:spacing w:after="0" w:line="240" w:lineRule="auto"/>
        <w:contextualSpacing/>
        <w:rPr>
          <w:rFonts w:ascii="Times New Roman" w:hAnsi="Times New Roman" w:cs="Times New Roman"/>
          <w:b/>
          <w:bCs/>
          <w:color w:val="000000"/>
          <w:sz w:val="28"/>
          <w:szCs w:val="28"/>
        </w:rPr>
      </w:pPr>
    </w:p>
    <w:p w:rsidR="007C75AE" w:rsidRDefault="000311FB" w:rsidP="0017230B">
      <w:pPr>
        <w:shd w:val="clear" w:color="auto" w:fill="FFFFFF"/>
        <w:spacing w:after="0" w:line="240" w:lineRule="auto"/>
        <w:contextualSpacing/>
        <w:jc w:val="both"/>
        <w:rPr>
          <w:rFonts w:ascii="Times New Roman" w:hAnsi="Times New Roman" w:cs="Times New Roman"/>
          <w:b/>
          <w:bCs/>
          <w:color w:val="000000"/>
          <w:sz w:val="28"/>
          <w:szCs w:val="28"/>
        </w:rPr>
      </w:pPr>
      <w:r w:rsidRPr="00CC4926">
        <w:rPr>
          <w:rFonts w:ascii="Times New Roman" w:hAnsi="Times New Roman" w:cs="Times New Roman"/>
          <w:b/>
          <w:bCs/>
          <w:color w:val="000000"/>
          <w:sz w:val="28"/>
          <w:szCs w:val="28"/>
        </w:rPr>
        <w:t xml:space="preserve">8. </w:t>
      </w:r>
      <w:r w:rsidR="004C49DE">
        <w:rPr>
          <w:rFonts w:ascii="Times New Roman" w:hAnsi="Times New Roman" w:cs="Times New Roman"/>
          <w:b/>
          <w:bCs/>
          <w:color w:val="000000"/>
          <w:sz w:val="28"/>
          <w:szCs w:val="28"/>
        </w:rPr>
        <w:t xml:space="preserve">Вопросы для подготовки к </w:t>
      </w:r>
      <w:r w:rsidR="001C3DC5">
        <w:rPr>
          <w:rFonts w:ascii="Times New Roman" w:hAnsi="Times New Roman" w:cs="Times New Roman"/>
          <w:b/>
          <w:bCs/>
          <w:color w:val="000000"/>
          <w:sz w:val="28"/>
          <w:szCs w:val="28"/>
        </w:rPr>
        <w:t>зачету</w:t>
      </w:r>
      <w:r w:rsidR="0034696D">
        <w:rPr>
          <w:rFonts w:ascii="Times New Roman" w:hAnsi="Times New Roman" w:cs="Times New Roman"/>
          <w:b/>
          <w:bCs/>
          <w:color w:val="000000"/>
          <w:sz w:val="28"/>
          <w:szCs w:val="28"/>
        </w:rPr>
        <w:t>, обсуждение которых выносится на практические занятия.</w:t>
      </w:r>
    </w:p>
    <w:p w:rsidR="001C3DC5" w:rsidRPr="00CC4926" w:rsidRDefault="001C3DC5" w:rsidP="0017230B">
      <w:pPr>
        <w:shd w:val="clear" w:color="auto" w:fill="FFFFFF"/>
        <w:spacing w:after="0" w:line="240" w:lineRule="auto"/>
        <w:contextualSpacing/>
        <w:jc w:val="both"/>
        <w:rPr>
          <w:rFonts w:ascii="Times New Roman" w:hAnsi="Times New Roman" w:cs="Times New Roman"/>
          <w:b/>
          <w:bCs/>
          <w:color w:val="000000"/>
          <w:sz w:val="28"/>
          <w:szCs w:val="28"/>
        </w:rPr>
      </w:pP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 Понятие и классификация мотивов труда.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 Понятие и классификация стимулов к труду.</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3. Ранние теории мотивации (Ф. Тейлор, Э. Мэйо, Д. Макгрегор).</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4. Ключевые принципы мотивации труда.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5. Содержательные теории мотивации (А. Маслоу, Ф. Герцберг) и их</w:t>
      </w:r>
      <w:r>
        <w:rPr>
          <w:rFonts w:ascii="Times New Roman" w:hAnsi="Times New Roman" w:cs="Times New Roman"/>
          <w:sz w:val="28"/>
          <w:szCs w:val="28"/>
        </w:rPr>
        <w:t xml:space="preserve"> </w:t>
      </w:r>
      <w:r w:rsidRPr="001C3DC5">
        <w:rPr>
          <w:rFonts w:ascii="Times New Roman" w:hAnsi="Times New Roman" w:cs="Times New Roman"/>
          <w:sz w:val="28"/>
          <w:szCs w:val="28"/>
        </w:rPr>
        <w:t>применение в управлении персоналом.</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6. Содержательные теории мотивации (К. Альдерфер, Д. Мак</w:t>
      </w:r>
      <w:r>
        <w:rPr>
          <w:rFonts w:ascii="Times New Roman" w:hAnsi="Times New Roman" w:cs="Times New Roman"/>
          <w:sz w:val="28"/>
          <w:szCs w:val="28"/>
        </w:rPr>
        <w:t>- К</w:t>
      </w:r>
      <w:r w:rsidRPr="001C3DC5">
        <w:rPr>
          <w:rFonts w:ascii="Times New Roman" w:hAnsi="Times New Roman" w:cs="Times New Roman"/>
          <w:sz w:val="28"/>
          <w:szCs w:val="28"/>
        </w:rPr>
        <w:t>лелланд)</w:t>
      </w:r>
      <w:r>
        <w:rPr>
          <w:rFonts w:ascii="Times New Roman" w:hAnsi="Times New Roman" w:cs="Times New Roman"/>
          <w:sz w:val="28"/>
          <w:szCs w:val="28"/>
        </w:rPr>
        <w:t xml:space="preserve"> </w:t>
      </w:r>
      <w:r w:rsidRPr="001C3DC5">
        <w:rPr>
          <w:rFonts w:ascii="Times New Roman" w:hAnsi="Times New Roman" w:cs="Times New Roman"/>
          <w:sz w:val="28"/>
          <w:szCs w:val="28"/>
        </w:rPr>
        <w:t>и их применение в управлении персоналом.</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7. Процессуальные теории мотивации (С. Адамс, Э.Локк) и их применение в управлении персоналом.</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8. Процессуальные теории мотивации (В. Врум, С. Адамс) и их применение в управлении персоналом.</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9. Теория мотивации В.И. Герчикова.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10. Сравнительный анализ теорий А. Маслоу и К. Альдерфера.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11. Понятие «стимулирование труда». Виды стимулирования персонала.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12. Мотивационная работа на разных этапах управления персоналом.</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13. Понятие и функции стимулирования труда. Основные принципы стимулирования труда.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14. Понятие и основные формы стимулирования труда персонала.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15. Основные факторы демотивации персонала.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16. Модель ключевых характеристик работы Дж. Хэкмена и Дж. Олдхема.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17. Факторы, влияющие на оплату труда персонала.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18. Методы управления мотивацией персонала.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19. Особенности мотивации персонала на стадии становления организации.</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lastRenderedPageBreak/>
        <w:t>20. Особенности мотивации персонала на стадии функционирующей организации.</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21. Особенности мотивации персонала на стадии развивающейся организации.</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22. Управление мотивацией на всех уровнях организации.</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23. Мотивационный механизм организации – понятие и технология разработки.</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24. Элементы внешней и внутренней среды организации, воздействующие на мотивацию труда персонала.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25. Партисипативное управление в мотивации персонала.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26. Системы и формы оплаты труда.</w:t>
      </w:r>
    </w:p>
    <w:p w:rsidR="001C3DC5" w:rsidRPr="001C3DC5" w:rsidRDefault="001C3DC5" w:rsidP="001C3DC5">
      <w:pPr>
        <w:autoSpaceDE w:val="0"/>
        <w:autoSpaceDN w:val="0"/>
        <w:adjustRightInd w:val="0"/>
        <w:spacing w:after="0" w:line="360" w:lineRule="auto"/>
        <w:contextualSpacing/>
        <w:jc w:val="both"/>
        <w:rPr>
          <w:rFonts w:ascii="Times New Roman" w:hAnsi="Times New Roman" w:cs="Times New Roman"/>
          <w:sz w:val="28"/>
          <w:szCs w:val="28"/>
        </w:rPr>
      </w:pPr>
      <w:r w:rsidRPr="001C3DC5">
        <w:rPr>
          <w:rFonts w:ascii="Times New Roman" w:hAnsi="Times New Roman" w:cs="Times New Roman"/>
          <w:sz w:val="28"/>
          <w:szCs w:val="28"/>
        </w:rPr>
        <w:t>27. Сдельная форма оплаты труда - понятие и виды.</w:t>
      </w:r>
    </w:p>
    <w:p w:rsidR="001C3DC5" w:rsidRPr="001C3DC5" w:rsidRDefault="0034696D" w:rsidP="001C3DC5">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28</w:t>
      </w:r>
      <w:r w:rsidR="001C3DC5" w:rsidRPr="001C3DC5">
        <w:rPr>
          <w:rFonts w:ascii="Times New Roman" w:hAnsi="Times New Roman" w:cs="Times New Roman"/>
          <w:sz w:val="28"/>
          <w:szCs w:val="28"/>
        </w:rPr>
        <w:t>. Сравнительный анализ сдельной и повременной форм оплаты труда.</w:t>
      </w:r>
    </w:p>
    <w:p w:rsidR="001C3DC5" w:rsidRPr="001C3DC5" w:rsidRDefault="0034696D" w:rsidP="001C3DC5">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29</w:t>
      </w:r>
      <w:r w:rsidR="001C3DC5" w:rsidRPr="001C3DC5">
        <w:rPr>
          <w:rFonts w:ascii="Times New Roman" w:hAnsi="Times New Roman" w:cs="Times New Roman"/>
          <w:sz w:val="28"/>
          <w:szCs w:val="28"/>
        </w:rPr>
        <w:t>. Премирование труда – понятие и виды.</w:t>
      </w:r>
    </w:p>
    <w:p w:rsidR="001C3DC5" w:rsidRPr="001C3DC5" w:rsidRDefault="0034696D" w:rsidP="001C3DC5">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30</w:t>
      </w:r>
      <w:r w:rsidR="001C3DC5" w:rsidRPr="001C3DC5">
        <w:rPr>
          <w:rFonts w:ascii="Times New Roman" w:hAnsi="Times New Roman" w:cs="Times New Roman"/>
          <w:sz w:val="28"/>
          <w:szCs w:val="28"/>
        </w:rPr>
        <w:t>. Мотивационные ресурсы управления организацией.</w:t>
      </w:r>
    </w:p>
    <w:p w:rsidR="00A06972" w:rsidRDefault="009A5F8B" w:rsidP="00CC4926">
      <w:pPr>
        <w:spacing w:after="0" w:line="240" w:lineRule="auto"/>
        <w:ind w:left="142" w:firstLine="425"/>
        <w:contextualSpacing/>
        <w:rPr>
          <w:rFonts w:ascii="Times New Roman" w:hAnsi="Times New Roman"/>
          <w:sz w:val="28"/>
          <w:szCs w:val="28"/>
        </w:rPr>
      </w:pPr>
      <w:r w:rsidRPr="00CC4926">
        <w:rPr>
          <w:rFonts w:ascii="Times New Roman" w:hAnsi="Times New Roman"/>
          <w:sz w:val="28"/>
          <w:szCs w:val="28"/>
        </w:rPr>
        <w:t xml:space="preserve">Итоговый контроль осуществляется на основании учебного плана. </w:t>
      </w:r>
    </w:p>
    <w:p w:rsidR="009A5F8B" w:rsidRPr="00CC4926" w:rsidRDefault="001C3DC5" w:rsidP="00CC4926">
      <w:pPr>
        <w:spacing w:after="0" w:line="240" w:lineRule="auto"/>
        <w:ind w:left="142" w:firstLine="425"/>
        <w:contextualSpacing/>
        <w:rPr>
          <w:rFonts w:ascii="Times New Roman" w:hAnsi="Times New Roman"/>
          <w:sz w:val="28"/>
          <w:szCs w:val="28"/>
        </w:rPr>
      </w:pPr>
      <w:r>
        <w:rPr>
          <w:rFonts w:ascii="Times New Roman" w:hAnsi="Times New Roman"/>
          <w:sz w:val="28"/>
          <w:szCs w:val="28"/>
        </w:rPr>
        <w:t>Зачет</w:t>
      </w:r>
      <w:r w:rsidR="009A5F8B" w:rsidRPr="00CC4926">
        <w:rPr>
          <w:rFonts w:ascii="Times New Roman" w:hAnsi="Times New Roman"/>
          <w:sz w:val="28"/>
          <w:szCs w:val="28"/>
        </w:rPr>
        <w:t xml:space="preserve"> проводится в форме </w:t>
      </w:r>
      <w:r>
        <w:rPr>
          <w:rFonts w:ascii="Times New Roman" w:hAnsi="Times New Roman"/>
          <w:sz w:val="28"/>
          <w:szCs w:val="28"/>
        </w:rPr>
        <w:t>собеседования</w:t>
      </w:r>
      <w:r w:rsidR="009A5F8B" w:rsidRPr="00CC4926">
        <w:rPr>
          <w:rFonts w:ascii="Times New Roman" w:hAnsi="Times New Roman"/>
          <w:sz w:val="28"/>
          <w:szCs w:val="28"/>
        </w:rPr>
        <w:t xml:space="preserve">. </w:t>
      </w:r>
    </w:p>
    <w:p w:rsidR="000311FB" w:rsidRDefault="000311FB"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FA75C1" w:rsidRPr="00CC4926" w:rsidRDefault="00FA75C1" w:rsidP="00CC4926">
      <w:pPr>
        <w:shd w:val="clear" w:color="auto" w:fill="FFFFFF"/>
        <w:spacing w:after="0" w:line="240" w:lineRule="auto"/>
        <w:contextualSpacing/>
        <w:jc w:val="center"/>
        <w:rPr>
          <w:rFonts w:ascii="Times New Roman" w:hAnsi="Times New Roman" w:cs="Times New Roman"/>
          <w:b/>
          <w:bCs/>
          <w:color w:val="000000"/>
          <w:sz w:val="28"/>
          <w:szCs w:val="28"/>
        </w:rPr>
      </w:pPr>
    </w:p>
    <w:p w:rsidR="00631856" w:rsidRPr="00CC4926" w:rsidRDefault="00631856" w:rsidP="00CC4926">
      <w:pPr>
        <w:shd w:val="clear" w:color="auto" w:fill="FFFFFF"/>
        <w:spacing w:after="0" w:line="240" w:lineRule="auto"/>
        <w:contextualSpacing/>
        <w:jc w:val="right"/>
        <w:rPr>
          <w:rFonts w:ascii="Times New Roman" w:hAnsi="Times New Roman" w:cs="Times New Roman"/>
          <w:b/>
          <w:bCs/>
          <w:color w:val="000000"/>
          <w:sz w:val="28"/>
          <w:szCs w:val="28"/>
        </w:rPr>
      </w:pPr>
      <w:r w:rsidRPr="00CC4926">
        <w:rPr>
          <w:rFonts w:ascii="Times New Roman" w:hAnsi="Times New Roman" w:cs="Times New Roman"/>
          <w:b/>
          <w:bCs/>
          <w:color w:val="000000"/>
          <w:sz w:val="28"/>
          <w:szCs w:val="28"/>
        </w:rPr>
        <w:t>Приложение 1.</w:t>
      </w:r>
    </w:p>
    <w:p w:rsidR="007C75AE" w:rsidRPr="00CC4926" w:rsidRDefault="007C75AE" w:rsidP="00CC4926">
      <w:pPr>
        <w:shd w:val="clear" w:color="auto" w:fill="FFFFFF"/>
        <w:spacing w:after="0" w:line="240" w:lineRule="auto"/>
        <w:contextualSpacing/>
        <w:jc w:val="center"/>
        <w:rPr>
          <w:rFonts w:ascii="Times New Roman" w:hAnsi="Times New Roman" w:cs="Times New Roman"/>
          <w:b/>
          <w:bCs/>
          <w:color w:val="000000"/>
          <w:sz w:val="28"/>
          <w:szCs w:val="28"/>
        </w:rPr>
      </w:pPr>
      <w:r w:rsidRPr="00CC4926">
        <w:rPr>
          <w:rFonts w:ascii="Times New Roman" w:hAnsi="Times New Roman" w:cs="Times New Roman"/>
          <w:b/>
          <w:bCs/>
          <w:color w:val="000000"/>
          <w:sz w:val="28"/>
          <w:szCs w:val="28"/>
        </w:rPr>
        <w:t>РЕЦЕНЗИЯ</w:t>
      </w:r>
    </w:p>
    <w:p w:rsidR="007C75AE" w:rsidRPr="00CC4926" w:rsidRDefault="007C75AE" w:rsidP="00CC4926">
      <w:pPr>
        <w:shd w:val="clear" w:color="auto" w:fill="FFFFFF"/>
        <w:spacing w:after="0" w:line="240" w:lineRule="auto"/>
        <w:ind w:hanging="20"/>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 xml:space="preserve">на контрольную работу </w:t>
      </w:r>
    </w:p>
    <w:p w:rsidR="007C75AE" w:rsidRPr="00CC4926" w:rsidRDefault="007C75AE" w:rsidP="00CC4926">
      <w:pPr>
        <w:shd w:val="clear" w:color="auto" w:fill="FFFFFF"/>
        <w:spacing w:after="0" w:line="240" w:lineRule="auto"/>
        <w:ind w:hanging="20"/>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по предмету ________________________________________</w:t>
      </w:r>
    </w:p>
    <w:p w:rsidR="007C75AE" w:rsidRPr="00CC4926" w:rsidRDefault="007C75AE" w:rsidP="00CC4926">
      <w:pPr>
        <w:pBdr>
          <w:bottom w:val="single" w:sz="12" w:space="1" w:color="auto"/>
        </w:pBdr>
        <w:shd w:val="clear" w:color="auto" w:fill="FFFFFF"/>
        <w:spacing w:after="0" w:line="240" w:lineRule="auto"/>
        <w:ind w:hanging="20"/>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на тему___________________________________________________________</w:t>
      </w:r>
    </w:p>
    <w:p w:rsidR="007C75AE" w:rsidRPr="00CC4926" w:rsidRDefault="007C75AE" w:rsidP="00CC4926">
      <w:pPr>
        <w:pBdr>
          <w:bottom w:val="single" w:sz="12" w:space="1" w:color="auto"/>
        </w:pBdr>
        <w:shd w:val="clear" w:color="auto" w:fill="FFFFFF"/>
        <w:spacing w:after="0" w:line="240" w:lineRule="auto"/>
        <w:ind w:hanging="20"/>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выполненную студентом_______курса______________группы</w:t>
      </w:r>
    </w:p>
    <w:p w:rsidR="007C75AE" w:rsidRPr="00CC4926" w:rsidRDefault="007C75AE" w:rsidP="00CC4926">
      <w:pPr>
        <w:pBdr>
          <w:bottom w:val="single" w:sz="12" w:space="1" w:color="auto"/>
        </w:pBdr>
        <w:shd w:val="clear" w:color="auto" w:fill="FFFFFF"/>
        <w:spacing w:after="0" w:line="240" w:lineRule="auto"/>
        <w:ind w:hanging="20"/>
        <w:contextualSpacing/>
        <w:jc w:val="both"/>
        <w:rPr>
          <w:rFonts w:ascii="Times New Roman" w:hAnsi="Times New Roman" w:cs="Times New Roman"/>
          <w:color w:val="000000"/>
          <w:sz w:val="28"/>
          <w:szCs w:val="28"/>
        </w:rPr>
      </w:pPr>
    </w:p>
    <w:p w:rsidR="007C75AE" w:rsidRPr="00CC4926" w:rsidRDefault="007C75AE" w:rsidP="00CC4926">
      <w:pPr>
        <w:shd w:val="clear" w:color="auto" w:fill="FFFFFF"/>
        <w:spacing w:after="0" w:line="240" w:lineRule="auto"/>
        <w:ind w:firstLine="709"/>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(Ф.И.О.)</w:t>
      </w:r>
    </w:p>
    <w:p w:rsidR="007C75AE" w:rsidRPr="00CC4926" w:rsidRDefault="007C75AE" w:rsidP="00CC4926">
      <w:pPr>
        <w:spacing w:before="60" w:after="0" w:line="240" w:lineRule="auto"/>
        <w:contextualSpacing/>
        <w:rPr>
          <w:rFonts w:ascii="Times New Roman" w:hAnsi="Times New Roman" w:cs="Times New Roman"/>
          <w:color w:val="000000"/>
          <w:sz w:val="28"/>
          <w:szCs w:val="28"/>
        </w:rPr>
      </w:pPr>
      <w:r w:rsidRPr="00CC4926">
        <w:rPr>
          <w:rFonts w:ascii="Times New Roman" w:hAnsi="Times New Roman" w:cs="Times New Roman"/>
          <w:color w:val="000000"/>
          <w:sz w:val="28"/>
          <w:szCs w:val="28"/>
        </w:rPr>
        <w:t>Преподаватель ______________________________                           ________</w:t>
      </w:r>
    </w:p>
    <w:p w:rsidR="007C75AE" w:rsidRPr="00CC4926" w:rsidRDefault="007C75AE" w:rsidP="00CC4926">
      <w:pPr>
        <w:spacing w:before="60" w:after="0" w:line="240" w:lineRule="auto"/>
        <w:contextualSpacing/>
        <w:rPr>
          <w:rFonts w:ascii="Times New Roman" w:hAnsi="Times New Roman" w:cs="Times New Roman"/>
          <w:i/>
          <w:color w:val="000000"/>
          <w:sz w:val="28"/>
          <w:szCs w:val="28"/>
        </w:rPr>
      </w:pPr>
      <w:r w:rsidRPr="00CC4926">
        <w:rPr>
          <w:rFonts w:ascii="Times New Roman" w:hAnsi="Times New Roman" w:cs="Times New Roman"/>
          <w:color w:val="000000"/>
          <w:sz w:val="28"/>
          <w:szCs w:val="28"/>
        </w:rPr>
        <w:t xml:space="preserve">                                                   </w:t>
      </w:r>
      <w:r w:rsidRPr="00CC4926">
        <w:rPr>
          <w:rFonts w:ascii="Times New Roman" w:hAnsi="Times New Roman" w:cs="Times New Roman"/>
          <w:i/>
          <w:color w:val="000000"/>
          <w:sz w:val="28"/>
          <w:szCs w:val="28"/>
        </w:rPr>
        <w:t xml:space="preserve">  (ФИО)</w:t>
      </w:r>
      <w:r w:rsidRPr="00CC4926">
        <w:rPr>
          <w:rFonts w:ascii="Times New Roman" w:hAnsi="Times New Roman" w:cs="Times New Roman"/>
          <w:color w:val="000000"/>
          <w:sz w:val="28"/>
          <w:szCs w:val="28"/>
        </w:rPr>
        <w:t xml:space="preserve">                                                                                    </w:t>
      </w:r>
      <w:r w:rsidRPr="00CC4926">
        <w:rPr>
          <w:rFonts w:ascii="Times New Roman" w:hAnsi="Times New Roman" w:cs="Times New Roman"/>
          <w:i/>
          <w:color w:val="000000"/>
          <w:sz w:val="28"/>
          <w:szCs w:val="28"/>
        </w:rPr>
        <w:t xml:space="preserve">(подпись)                                                             </w:t>
      </w:r>
    </w:p>
    <w:p w:rsidR="007C75AE" w:rsidRPr="00CC4926" w:rsidRDefault="007C75AE" w:rsidP="00CC4926">
      <w:pPr>
        <w:spacing w:after="0" w:line="240" w:lineRule="auto"/>
        <w:contextualSpacing/>
        <w:rPr>
          <w:rFonts w:ascii="Times New Roman" w:hAnsi="Times New Roman" w:cs="Times New Roman"/>
          <w:color w:val="000000"/>
          <w:sz w:val="28"/>
          <w:szCs w:val="28"/>
        </w:rPr>
      </w:pPr>
      <w:r w:rsidRPr="00CC4926">
        <w:rPr>
          <w:rFonts w:ascii="Times New Roman" w:hAnsi="Times New Roman" w:cs="Times New Roman"/>
          <w:color w:val="000000"/>
          <w:sz w:val="28"/>
          <w:szCs w:val="28"/>
        </w:rPr>
        <w:t>Дата проверки «_____»___________201___г.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5137"/>
        <w:gridCol w:w="1272"/>
        <w:gridCol w:w="1270"/>
        <w:gridCol w:w="1097"/>
      </w:tblGrid>
      <w:tr w:rsidR="007C75AE" w:rsidRPr="00CC4926" w:rsidTr="00FC2387">
        <w:tc>
          <w:tcPr>
            <w:tcW w:w="817" w:type="dxa"/>
            <w:vMerge w:val="restart"/>
          </w:tcPr>
          <w:p w:rsidR="007C75AE" w:rsidRPr="00CC4926" w:rsidRDefault="007C75AE" w:rsidP="00CC4926">
            <w:pPr>
              <w:spacing w:after="0" w:line="240" w:lineRule="auto"/>
              <w:contextualSpacing/>
              <w:rPr>
                <w:rFonts w:ascii="Times New Roman" w:hAnsi="Times New Roman" w:cs="Times New Roman"/>
                <w:color w:val="000000"/>
                <w:sz w:val="28"/>
                <w:szCs w:val="28"/>
              </w:rPr>
            </w:pPr>
            <w:r w:rsidRPr="00CC4926">
              <w:rPr>
                <w:rFonts w:ascii="Times New Roman" w:hAnsi="Times New Roman" w:cs="Times New Roman"/>
                <w:color w:val="000000"/>
                <w:sz w:val="28"/>
                <w:szCs w:val="28"/>
              </w:rPr>
              <w:t>№ пп</w:t>
            </w:r>
          </w:p>
        </w:tc>
        <w:tc>
          <w:tcPr>
            <w:tcW w:w="5387" w:type="dxa"/>
            <w:vMerge w:val="restart"/>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Критерии</w:t>
            </w:r>
          </w:p>
        </w:tc>
        <w:tc>
          <w:tcPr>
            <w:tcW w:w="3651" w:type="dxa"/>
            <w:gridSpan w:val="3"/>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Уровень</w:t>
            </w:r>
          </w:p>
        </w:tc>
      </w:tr>
      <w:tr w:rsidR="007C75AE" w:rsidRPr="00CC4926" w:rsidTr="00FC2387">
        <w:tc>
          <w:tcPr>
            <w:tcW w:w="817" w:type="dxa"/>
            <w:vMerge/>
          </w:tcPr>
          <w:p w:rsidR="007C75AE" w:rsidRPr="00CC4926" w:rsidRDefault="007C75AE" w:rsidP="00CC4926">
            <w:pPr>
              <w:spacing w:after="0" w:line="240" w:lineRule="auto"/>
              <w:contextualSpacing/>
              <w:rPr>
                <w:rFonts w:ascii="Times New Roman" w:hAnsi="Times New Roman" w:cs="Times New Roman"/>
                <w:color w:val="000000"/>
                <w:sz w:val="28"/>
                <w:szCs w:val="28"/>
              </w:rPr>
            </w:pPr>
          </w:p>
        </w:tc>
        <w:tc>
          <w:tcPr>
            <w:tcW w:w="5387" w:type="dxa"/>
            <w:vMerge/>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высокий</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средний</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низкий</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w:t>
            </w:r>
          </w:p>
        </w:tc>
        <w:tc>
          <w:tcPr>
            <w:tcW w:w="5387" w:type="dxa"/>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Все требования, предъявляемые к структуре контрольной работы, выполнены (план, введение, содержание, список используемых источников и  литературы)</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10</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5</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0</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2</w:t>
            </w:r>
          </w:p>
        </w:tc>
        <w:tc>
          <w:tcPr>
            <w:tcW w:w="5387" w:type="dxa"/>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Тема контрольной работы раскрыта или даны полные ответы на вопросы или задачи решены правильно</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30</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15</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0</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3</w:t>
            </w:r>
          </w:p>
        </w:tc>
        <w:tc>
          <w:tcPr>
            <w:tcW w:w="5387" w:type="dxa"/>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Использование научной литературы при выполнении контрольной работы</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10</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5</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0</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lastRenderedPageBreak/>
              <w:t>4</w:t>
            </w:r>
          </w:p>
        </w:tc>
        <w:tc>
          <w:tcPr>
            <w:tcW w:w="5387" w:type="dxa"/>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Наличие собственных выводов, предложений, точек зрения и их аргументация</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20</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10</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0</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5</w:t>
            </w:r>
          </w:p>
        </w:tc>
        <w:tc>
          <w:tcPr>
            <w:tcW w:w="5387" w:type="dxa"/>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Стиль и уровень грамотности</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10</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5</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0</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6</w:t>
            </w:r>
          </w:p>
        </w:tc>
        <w:tc>
          <w:tcPr>
            <w:tcW w:w="5387" w:type="dxa"/>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Качество выполнения контрольной работы</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10</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5</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0</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7</w:t>
            </w:r>
          </w:p>
        </w:tc>
        <w:tc>
          <w:tcPr>
            <w:tcW w:w="5387" w:type="dxa"/>
          </w:tcPr>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Оформление работы</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10</w:t>
            </w: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5</w:t>
            </w: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r w:rsidRPr="00CC4926">
              <w:rPr>
                <w:rFonts w:ascii="Times New Roman" w:hAnsi="Times New Roman" w:cs="Times New Roman"/>
                <w:color w:val="000000"/>
                <w:sz w:val="28"/>
                <w:szCs w:val="28"/>
              </w:rPr>
              <w:t>0</w:t>
            </w:r>
          </w:p>
        </w:tc>
      </w:tr>
      <w:tr w:rsidR="007C75AE" w:rsidRPr="00CC4926" w:rsidTr="00FC2387">
        <w:tc>
          <w:tcPr>
            <w:tcW w:w="817"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p>
        </w:tc>
        <w:tc>
          <w:tcPr>
            <w:tcW w:w="5387" w:type="dxa"/>
          </w:tcPr>
          <w:p w:rsidR="007C75AE" w:rsidRPr="00CC4926" w:rsidRDefault="007C75AE" w:rsidP="00CC4926">
            <w:pPr>
              <w:spacing w:after="0" w:line="240" w:lineRule="auto"/>
              <w:contextualSpacing/>
              <w:jc w:val="right"/>
              <w:rPr>
                <w:rFonts w:ascii="Times New Roman" w:hAnsi="Times New Roman" w:cs="Times New Roman"/>
                <w:color w:val="000000"/>
                <w:sz w:val="28"/>
                <w:szCs w:val="28"/>
              </w:rPr>
            </w:pPr>
            <w:r w:rsidRPr="00CC4926">
              <w:rPr>
                <w:rFonts w:ascii="Times New Roman" w:hAnsi="Times New Roman" w:cs="Times New Roman"/>
                <w:color w:val="000000"/>
                <w:sz w:val="28"/>
                <w:szCs w:val="28"/>
              </w:rPr>
              <w:t>Итоговые баллы</w:t>
            </w:r>
          </w:p>
        </w:tc>
        <w:tc>
          <w:tcPr>
            <w:tcW w:w="1275"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p>
        </w:tc>
        <w:tc>
          <w:tcPr>
            <w:tcW w:w="1276"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p>
        </w:tc>
        <w:tc>
          <w:tcPr>
            <w:tcW w:w="1100" w:type="dxa"/>
          </w:tcPr>
          <w:p w:rsidR="007C75AE" w:rsidRPr="00CC4926" w:rsidRDefault="007C75AE" w:rsidP="00CC4926">
            <w:pPr>
              <w:spacing w:after="0" w:line="240" w:lineRule="auto"/>
              <w:contextualSpacing/>
              <w:jc w:val="center"/>
              <w:rPr>
                <w:rFonts w:ascii="Times New Roman" w:hAnsi="Times New Roman" w:cs="Times New Roman"/>
                <w:color w:val="000000"/>
                <w:sz w:val="28"/>
                <w:szCs w:val="28"/>
              </w:rPr>
            </w:pPr>
          </w:p>
        </w:tc>
      </w:tr>
    </w:tbl>
    <w:p w:rsidR="007C75AE" w:rsidRPr="00CC4926" w:rsidRDefault="007C75AE" w:rsidP="00CC4926">
      <w:pPr>
        <w:shd w:val="clear" w:color="auto" w:fill="FFFFFF"/>
        <w:spacing w:after="0" w:line="240" w:lineRule="auto"/>
        <w:contextualSpacing/>
        <w:rPr>
          <w:rFonts w:ascii="Times New Roman" w:hAnsi="Times New Roman" w:cs="Times New Roman"/>
          <w:color w:val="000000"/>
          <w:sz w:val="28"/>
          <w:szCs w:val="28"/>
        </w:rPr>
      </w:pPr>
    </w:p>
    <w:p w:rsidR="007C75AE" w:rsidRPr="00CC4926" w:rsidRDefault="007C75AE" w:rsidP="00CC4926">
      <w:pPr>
        <w:spacing w:after="0" w:line="240" w:lineRule="auto"/>
        <w:contextualSpacing/>
        <w:jc w:val="both"/>
        <w:rPr>
          <w:rFonts w:ascii="Times New Roman" w:hAnsi="Times New Roman" w:cs="Times New Roman"/>
          <w:color w:val="000000"/>
          <w:sz w:val="28"/>
          <w:szCs w:val="28"/>
        </w:rPr>
      </w:pPr>
      <w:r w:rsidRPr="00CC4926">
        <w:rPr>
          <w:rFonts w:ascii="Times New Roman" w:hAnsi="Times New Roman" w:cs="Times New Roman"/>
          <w:color w:val="000000"/>
          <w:sz w:val="28"/>
          <w:szCs w:val="28"/>
        </w:rPr>
        <w:t xml:space="preserve"> Оценка ____________</w:t>
      </w:r>
    </w:p>
    <w:p w:rsidR="007C75AE" w:rsidRPr="00CC4926" w:rsidRDefault="007C75AE" w:rsidP="00CC4926">
      <w:pPr>
        <w:spacing w:after="0" w:line="240" w:lineRule="auto"/>
        <w:contextualSpacing/>
        <w:rPr>
          <w:rFonts w:ascii="Times New Roman" w:hAnsi="Times New Roman" w:cs="Times New Roman"/>
          <w:color w:val="000000"/>
          <w:sz w:val="28"/>
          <w:szCs w:val="28"/>
        </w:rPr>
      </w:pPr>
      <w:r w:rsidRPr="00CC4926">
        <w:rPr>
          <w:rFonts w:ascii="Times New Roman" w:hAnsi="Times New Roman" w:cs="Times New Roman"/>
          <w:color w:val="000000"/>
          <w:sz w:val="28"/>
          <w:szCs w:val="28"/>
        </w:rPr>
        <w:t xml:space="preserve">Замечания_________________________________________________________ </w:t>
      </w:r>
    </w:p>
    <w:p w:rsidR="00631856" w:rsidRPr="00CC4926" w:rsidRDefault="007C75AE" w:rsidP="00CC4926">
      <w:pPr>
        <w:spacing w:after="0" w:line="240" w:lineRule="auto"/>
        <w:contextualSpacing/>
        <w:rPr>
          <w:rFonts w:ascii="Times New Roman" w:hAnsi="Times New Roman" w:cs="Times New Roman"/>
          <w:color w:val="000000"/>
          <w:sz w:val="28"/>
          <w:szCs w:val="28"/>
        </w:rPr>
      </w:pPr>
      <w:r w:rsidRPr="00CC4926">
        <w:rPr>
          <w:rFonts w:ascii="Times New Roman" w:hAnsi="Times New Roman" w:cs="Times New Roman"/>
          <w:i/>
          <w:color w:val="000000"/>
          <w:sz w:val="28"/>
          <w:szCs w:val="28"/>
        </w:rPr>
        <w:t xml:space="preserve">Примечание.          </w:t>
      </w:r>
      <w:r w:rsidRPr="00CC4926">
        <w:rPr>
          <w:rFonts w:ascii="Times New Roman" w:hAnsi="Times New Roman" w:cs="Times New Roman"/>
          <w:color w:val="000000"/>
          <w:sz w:val="28"/>
          <w:szCs w:val="28"/>
        </w:rPr>
        <w:t xml:space="preserve">Дифференцированный зачет:      </w:t>
      </w:r>
    </w:p>
    <w:p w:rsidR="007C75AE" w:rsidRPr="00CC4926" w:rsidRDefault="007C75AE" w:rsidP="00CC4926">
      <w:pPr>
        <w:spacing w:after="0" w:line="240" w:lineRule="auto"/>
        <w:contextualSpacing/>
        <w:rPr>
          <w:rFonts w:ascii="Times New Roman" w:hAnsi="Times New Roman" w:cs="Times New Roman"/>
          <w:color w:val="000000"/>
          <w:sz w:val="28"/>
          <w:szCs w:val="28"/>
        </w:rPr>
      </w:pPr>
      <w:r w:rsidRPr="00CC4926">
        <w:rPr>
          <w:rFonts w:ascii="Times New Roman" w:hAnsi="Times New Roman" w:cs="Times New Roman"/>
          <w:color w:val="000000"/>
          <w:sz w:val="28"/>
          <w:szCs w:val="28"/>
        </w:rPr>
        <w:t xml:space="preserve"> Зачет – более 70 баллов</w:t>
      </w:r>
    </w:p>
    <w:p w:rsidR="007C75AE" w:rsidRPr="00CC4926" w:rsidRDefault="000311FB" w:rsidP="00CC4926">
      <w:pPr>
        <w:spacing w:after="0" w:line="240" w:lineRule="auto"/>
        <w:contextualSpacing/>
        <w:rPr>
          <w:rFonts w:ascii="Times New Roman" w:hAnsi="Times New Roman" w:cs="Times New Roman"/>
          <w:color w:val="000000"/>
          <w:sz w:val="28"/>
          <w:szCs w:val="28"/>
        </w:rPr>
      </w:pPr>
      <w:r w:rsidRPr="00CC4926">
        <w:rPr>
          <w:rFonts w:ascii="Times New Roman" w:hAnsi="Times New Roman" w:cs="Times New Roman"/>
          <w:i/>
          <w:color w:val="000000"/>
          <w:sz w:val="28"/>
          <w:szCs w:val="28"/>
        </w:rPr>
        <w:t xml:space="preserve">  </w:t>
      </w:r>
      <w:r w:rsidR="007C75AE" w:rsidRPr="00CC4926">
        <w:rPr>
          <w:rFonts w:ascii="Times New Roman" w:hAnsi="Times New Roman" w:cs="Times New Roman"/>
          <w:i/>
          <w:color w:val="000000"/>
          <w:sz w:val="28"/>
          <w:szCs w:val="28"/>
        </w:rPr>
        <w:t xml:space="preserve"> </w:t>
      </w:r>
      <w:r w:rsidR="007C75AE" w:rsidRPr="00CC4926">
        <w:rPr>
          <w:rFonts w:ascii="Times New Roman" w:hAnsi="Times New Roman" w:cs="Times New Roman"/>
          <w:color w:val="000000"/>
          <w:sz w:val="28"/>
          <w:szCs w:val="28"/>
        </w:rPr>
        <w:t xml:space="preserve">до  50 баллов – неудовлетворительно       </w:t>
      </w:r>
      <w:r w:rsidR="007C75AE" w:rsidRPr="00CC4926">
        <w:rPr>
          <w:rFonts w:ascii="Times New Roman" w:hAnsi="Times New Roman" w:cs="Times New Roman"/>
          <w:color w:val="000000"/>
          <w:sz w:val="28"/>
          <w:szCs w:val="28"/>
        </w:rPr>
        <w:br/>
      </w:r>
      <w:r w:rsidRPr="00CC4926">
        <w:rPr>
          <w:rFonts w:ascii="Times New Roman" w:hAnsi="Times New Roman" w:cs="Times New Roman"/>
          <w:color w:val="000000"/>
          <w:sz w:val="28"/>
          <w:szCs w:val="28"/>
        </w:rPr>
        <w:t xml:space="preserve">  </w:t>
      </w:r>
      <w:r w:rsidR="007C75AE" w:rsidRPr="00CC4926">
        <w:rPr>
          <w:rFonts w:ascii="Times New Roman" w:hAnsi="Times New Roman" w:cs="Times New Roman"/>
          <w:color w:val="000000"/>
          <w:sz w:val="28"/>
          <w:szCs w:val="28"/>
        </w:rPr>
        <w:t xml:space="preserve">  51 -  70 –      удовлетворительно</w:t>
      </w:r>
    </w:p>
    <w:p w:rsidR="007C75AE" w:rsidRPr="00CC4926" w:rsidRDefault="000311FB" w:rsidP="00CC4926">
      <w:pPr>
        <w:spacing w:after="0" w:line="240" w:lineRule="auto"/>
        <w:contextualSpacing/>
        <w:rPr>
          <w:rFonts w:ascii="Times New Roman" w:hAnsi="Times New Roman" w:cs="Times New Roman"/>
          <w:color w:val="000000"/>
          <w:sz w:val="28"/>
          <w:szCs w:val="28"/>
        </w:rPr>
      </w:pPr>
      <w:r w:rsidRPr="00CC4926">
        <w:rPr>
          <w:rFonts w:ascii="Times New Roman" w:hAnsi="Times New Roman" w:cs="Times New Roman"/>
          <w:color w:val="000000"/>
          <w:sz w:val="28"/>
          <w:szCs w:val="28"/>
        </w:rPr>
        <w:t xml:space="preserve">   </w:t>
      </w:r>
      <w:r w:rsidR="007C75AE" w:rsidRPr="00CC4926">
        <w:rPr>
          <w:rFonts w:ascii="Times New Roman" w:hAnsi="Times New Roman" w:cs="Times New Roman"/>
          <w:color w:val="000000"/>
          <w:sz w:val="28"/>
          <w:szCs w:val="28"/>
        </w:rPr>
        <w:t xml:space="preserve"> 71 -  90 –      хорошо</w:t>
      </w:r>
    </w:p>
    <w:p w:rsidR="006E6A1C" w:rsidRPr="00CC4926" w:rsidRDefault="000311FB" w:rsidP="00CC4926">
      <w:pPr>
        <w:pStyle w:val="a3"/>
        <w:contextualSpacing/>
        <w:rPr>
          <w:color w:val="000000"/>
          <w:sz w:val="28"/>
          <w:szCs w:val="28"/>
        </w:rPr>
      </w:pPr>
      <w:r w:rsidRPr="00CC4926">
        <w:rPr>
          <w:color w:val="000000"/>
          <w:sz w:val="28"/>
          <w:szCs w:val="28"/>
        </w:rPr>
        <w:t xml:space="preserve">   </w:t>
      </w:r>
      <w:r w:rsidR="007C75AE" w:rsidRPr="00CC4926">
        <w:rPr>
          <w:color w:val="000000"/>
          <w:sz w:val="28"/>
          <w:szCs w:val="28"/>
        </w:rPr>
        <w:t xml:space="preserve"> 91 - 100 –     отлично</w:t>
      </w:r>
      <w:r w:rsidRPr="00CC4926">
        <w:rPr>
          <w:color w:val="000000"/>
          <w:sz w:val="28"/>
          <w:szCs w:val="28"/>
        </w:rPr>
        <w:t>.</w:t>
      </w:r>
    </w:p>
    <w:sectPr w:rsidR="006E6A1C" w:rsidRPr="00CC4926" w:rsidSect="006E6A1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6F3" w:rsidRDefault="004836F3" w:rsidP="000D24DC">
      <w:pPr>
        <w:spacing w:after="0" w:line="240" w:lineRule="auto"/>
      </w:pPr>
      <w:r>
        <w:separator/>
      </w:r>
    </w:p>
  </w:endnote>
  <w:endnote w:type="continuationSeparator" w:id="0">
    <w:p w:rsidR="004836F3" w:rsidRDefault="004836F3" w:rsidP="000D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1">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113742"/>
      <w:docPartObj>
        <w:docPartGallery w:val="Page Numbers (Bottom of Page)"/>
        <w:docPartUnique/>
      </w:docPartObj>
    </w:sdtPr>
    <w:sdtEndPr/>
    <w:sdtContent>
      <w:p w:rsidR="001C3DC5" w:rsidRDefault="004836F3">
        <w:pPr>
          <w:pStyle w:val="aa"/>
          <w:jc w:val="right"/>
        </w:pPr>
        <w:r>
          <w:rPr>
            <w:noProof/>
          </w:rPr>
          <w:fldChar w:fldCharType="begin"/>
        </w:r>
        <w:r>
          <w:rPr>
            <w:noProof/>
          </w:rPr>
          <w:instrText>PAGE   \* MERGEFORMAT</w:instrText>
        </w:r>
        <w:r>
          <w:rPr>
            <w:noProof/>
          </w:rPr>
          <w:fldChar w:fldCharType="separate"/>
        </w:r>
        <w:r w:rsidR="0077375E">
          <w:rPr>
            <w:noProof/>
          </w:rPr>
          <w:t>7</w:t>
        </w:r>
        <w:r>
          <w:rPr>
            <w:noProof/>
          </w:rPr>
          <w:fldChar w:fldCharType="end"/>
        </w:r>
      </w:p>
    </w:sdtContent>
  </w:sdt>
  <w:p w:rsidR="001C3DC5" w:rsidRDefault="001C3D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6F3" w:rsidRDefault="004836F3" w:rsidP="000D24DC">
      <w:pPr>
        <w:spacing w:after="0" w:line="240" w:lineRule="auto"/>
      </w:pPr>
      <w:r>
        <w:separator/>
      </w:r>
    </w:p>
  </w:footnote>
  <w:footnote w:type="continuationSeparator" w:id="0">
    <w:p w:rsidR="004836F3" w:rsidRDefault="004836F3" w:rsidP="000D2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8D"/>
    <w:multiLevelType w:val="hybridMultilevel"/>
    <w:tmpl w:val="CFEC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51DB3"/>
    <w:multiLevelType w:val="hybridMultilevel"/>
    <w:tmpl w:val="D22A1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748A8"/>
    <w:multiLevelType w:val="hybridMultilevel"/>
    <w:tmpl w:val="57801F92"/>
    <w:lvl w:ilvl="0" w:tplc="6E3687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C703B"/>
    <w:multiLevelType w:val="multilevel"/>
    <w:tmpl w:val="EB6ACC84"/>
    <w:lvl w:ilvl="0">
      <w:start w:val="1"/>
      <w:numFmt w:val="decimal"/>
      <w:lvlText w:val="%1."/>
      <w:lvlJc w:val="left"/>
      <w:pPr>
        <w:ind w:left="958"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118" w:hanging="1080"/>
      </w:pPr>
      <w:rPr>
        <w:rFonts w:hint="default"/>
      </w:rPr>
    </w:lvl>
    <w:lvl w:ilvl="5">
      <w:start w:val="1"/>
      <w:numFmt w:val="decimal"/>
      <w:isLgl/>
      <w:lvlText w:val="%1.%2.%3.%4.%5.%6."/>
      <w:lvlJc w:val="left"/>
      <w:pPr>
        <w:ind w:left="2588" w:hanging="1440"/>
      </w:pPr>
      <w:rPr>
        <w:rFonts w:hint="default"/>
      </w:rPr>
    </w:lvl>
    <w:lvl w:ilvl="6">
      <w:start w:val="1"/>
      <w:numFmt w:val="decimal"/>
      <w:isLgl/>
      <w:lvlText w:val="%1.%2.%3.%4.%5.%6.%7."/>
      <w:lvlJc w:val="left"/>
      <w:pPr>
        <w:ind w:left="3058" w:hanging="1800"/>
      </w:pPr>
      <w:rPr>
        <w:rFonts w:hint="default"/>
      </w:rPr>
    </w:lvl>
    <w:lvl w:ilvl="7">
      <w:start w:val="1"/>
      <w:numFmt w:val="decimal"/>
      <w:isLgl/>
      <w:lvlText w:val="%1.%2.%3.%4.%5.%6.%7.%8."/>
      <w:lvlJc w:val="left"/>
      <w:pPr>
        <w:ind w:left="3168" w:hanging="1800"/>
      </w:pPr>
      <w:rPr>
        <w:rFonts w:hint="default"/>
      </w:rPr>
    </w:lvl>
    <w:lvl w:ilvl="8">
      <w:start w:val="1"/>
      <w:numFmt w:val="decimal"/>
      <w:isLgl/>
      <w:lvlText w:val="%1.%2.%3.%4.%5.%6.%7.%8.%9."/>
      <w:lvlJc w:val="left"/>
      <w:pPr>
        <w:ind w:left="3638" w:hanging="2160"/>
      </w:pPr>
      <w:rPr>
        <w:rFonts w:hint="default"/>
      </w:rPr>
    </w:lvl>
  </w:abstractNum>
  <w:abstractNum w:abstractNumId="4" w15:restartNumberingAfterBreak="0">
    <w:nsid w:val="15075FF6"/>
    <w:multiLevelType w:val="hybridMultilevel"/>
    <w:tmpl w:val="D21E7E96"/>
    <w:lvl w:ilvl="0" w:tplc="8E9C8312">
      <w:start w:val="1"/>
      <w:numFmt w:val="decimal"/>
      <w:lvlText w:val="%1."/>
      <w:lvlJc w:val="left"/>
      <w:pPr>
        <w:ind w:left="2209" w:hanging="1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3D670B"/>
    <w:multiLevelType w:val="hybridMultilevel"/>
    <w:tmpl w:val="BE2EA5A4"/>
    <w:lvl w:ilvl="0" w:tplc="FA064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8E1B28"/>
    <w:multiLevelType w:val="hybridMultilevel"/>
    <w:tmpl w:val="5A3A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A5BC6"/>
    <w:multiLevelType w:val="hybridMultilevel"/>
    <w:tmpl w:val="5D80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7236D1"/>
    <w:multiLevelType w:val="hybridMultilevel"/>
    <w:tmpl w:val="44A26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536658"/>
    <w:multiLevelType w:val="hybridMultilevel"/>
    <w:tmpl w:val="00562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575F8"/>
    <w:multiLevelType w:val="hybridMultilevel"/>
    <w:tmpl w:val="9C7A6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19687C"/>
    <w:multiLevelType w:val="hybridMultilevel"/>
    <w:tmpl w:val="71A09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08707B"/>
    <w:multiLevelType w:val="hybridMultilevel"/>
    <w:tmpl w:val="E5627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D92661"/>
    <w:multiLevelType w:val="hybridMultilevel"/>
    <w:tmpl w:val="65364904"/>
    <w:lvl w:ilvl="0" w:tplc="6E3687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434467"/>
    <w:multiLevelType w:val="hybridMultilevel"/>
    <w:tmpl w:val="F16C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931FE5"/>
    <w:multiLevelType w:val="hybridMultilevel"/>
    <w:tmpl w:val="83A6E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BE7C7C"/>
    <w:multiLevelType w:val="hybridMultilevel"/>
    <w:tmpl w:val="AC189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CF02C6"/>
    <w:multiLevelType w:val="hybridMultilevel"/>
    <w:tmpl w:val="4F3AC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5"/>
  </w:num>
  <w:num w:numId="5">
    <w:abstractNumId w:val="3"/>
  </w:num>
  <w:num w:numId="6">
    <w:abstractNumId w:val="14"/>
  </w:num>
  <w:num w:numId="7">
    <w:abstractNumId w:val="10"/>
  </w:num>
  <w:num w:numId="8">
    <w:abstractNumId w:val="16"/>
  </w:num>
  <w:num w:numId="9">
    <w:abstractNumId w:val="7"/>
  </w:num>
  <w:num w:numId="10">
    <w:abstractNumId w:val="0"/>
  </w:num>
  <w:num w:numId="11">
    <w:abstractNumId w:val="2"/>
  </w:num>
  <w:num w:numId="12">
    <w:abstractNumId w:val="13"/>
  </w:num>
  <w:num w:numId="13">
    <w:abstractNumId w:val="6"/>
  </w:num>
  <w:num w:numId="14">
    <w:abstractNumId w:val="9"/>
  </w:num>
  <w:num w:numId="15">
    <w:abstractNumId w:val="11"/>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E0"/>
    <w:rsid w:val="000311FB"/>
    <w:rsid w:val="00043B7A"/>
    <w:rsid w:val="00092D73"/>
    <w:rsid w:val="000D24DC"/>
    <w:rsid w:val="001143EF"/>
    <w:rsid w:val="001577FF"/>
    <w:rsid w:val="0017230B"/>
    <w:rsid w:val="001961B2"/>
    <w:rsid w:val="001B7554"/>
    <w:rsid w:val="001C3DC5"/>
    <w:rsid w:val="001D0B05"/>
    <w:rsid w:val="002628F2"/>
    <w:rsid w:val="00291B76"/>
    <w:rsid w:val="002C0560"/>
    <w:rsid w:val="002F1297"/>
    <w:rsid w:val="002F2F00"/>
    <w:rsid w:val="00313FDD"/>
    <w:rsid w:val="0034696D"/>
    <w:rsid w:val="003B29E4"/>
    <w:rsid w:val="003B5E2A"/>
    <w:rsid w:val="003C1CF2"/>
    <w:rsid w:val="004129A2"/>
    <w:rsid w:val="0042264D"/>
    <w:rsid w:val="0043289B"/>
    <w:rsid w:val="004836F3"/>
    <w:rsid w:val="00487C35"/>
    <w:rsid w:val="004C2F68"/>
    <w:rsid w:val="004C49DE"/>
    <w:rsid w:val="004D25AB"/>
    <w:rsid w:val="004D29F8"/>
    <w:rsid w:val="004E4E7A"/>
    <w:rsid w:val="00631856"/>
    <w:rsid w:val="00633847"/>
    <w:rsid w:val="006B7D51"/>
    <w:rsid w:val="006E6A1C"/>
    <w:rsid w:val="00702D8A"/>
    <w:rsid w:val="00704A93"/>
    <w:rsid w:val="0077375E"/>
    <w:rsid w:val="007A0341"/>
    <w:rsid w:val="007B5B00"/>
    <w:rsid w:val="007C07FD"/>
    <w:rsid w:val="007C75AE"/>
    <w:rsid w:val="00837961"/>
    <w:rsid w:val="008B5901"/>
    <w:rsid w:val="00916AD0"/>
    <w:rsid w:val="009630D1"/>
    <w:rsid w:val="00991C9E"/>
    <w:rsid w:val="009A45AD"/>
    <w:rsid w:val="009A5F8B"/>
    <w:rsid w:val="009C19F5"/>
    <w:rsid w:val="009F0DE7"/>
    <w:rsid w:val="00A01B32"/>
    <w:rsid w:val="00A06972"/>
    <w:rsid w:val="00A50A41"/>
    <w:rsid w:val="00A652C8"/>
    <w:rsid w:val="00A66654"/>
    <w:rsid w:val="00AA63C3"/>
    <w:rsid w:val="00AC7759"/>
    <w:rsid w:val="00AD18C8"/>
    <w:rsid w:val="00BA24DC"/>
    <w:rsid w:val="00BB77BF"/>
    <w:rsid w:val="00BE31E2"/>
    <w:rsid w:val="00C356E7"/>
    <w:rsid w:val="00C8267D"/>
    <w:rsid w:val="00CC4926"/>
    <w:rsid w:val="00D06FA4"/>
    <w:rsid w:val="00DB7771"/>
    <w:rsid w:val="00E74AC2"/>
    <w:rsid w:val="00EA670E"/>
    <w:rsid w:val="00F56B57"/>
    <w:rsid w:val="00F648E0"/>
    <w:rsid w:val="00F743A3"/>
    <w:rsid w:val="00F90E8D"/>
    <w:rsid w:val="00FA75C1"/>
    <w:rsid w:val="00FC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4B07"/>
  <w15:docId w15:val="{68C7BC79-061D-4D3F-ABF9-6BF4F8C4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C4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29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8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semiHidden/>
    <w:rsid w:val="007C75A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7C75AE"/>
    <w:rPr>
      <w:rFonts w:ascii="Times New Roman" w:eastAsia="Times New Roman" w:hAnsi="Times New Roman" w:cs="Times New Roman"/>
      <w:sz w:val="20"/>
      <w:szCs w:val="20"/>
      <w:lang w:eastAsia="ru-RU"/>
    </w:rPr>
  </w:style>
  <w:style w:type="paragraph" w:styleId="a5">
    <w:name w:val="List Paragraph"/>
    <w:basedOn w:val="a"/>
    <w:uiPriority w:val="34"/>
    <w:qFormat/>
    <w:rsid w:val="002F1297"/>
    <w:pPr>
      <w:ind w:left="720"/>
      <w:contextualSpacing/>
    </w:pPr>
  </w:style>
  <w:style w:type="character" w:customStyle="1" w:styleId="30">
    <w:name w:val="Заголовок 3 Знак"/>
    <w:basedOn w:val="a0"/>
    <w:link w:val="3"/>
    <w:uiPriority w:val="9"/>
    <w:rsid w:val="003B29E4"/>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0311FB"/>
    <w:rPr>
      <w:color w:val="000000"/>
      <w:u w:val="single"/>
    </w:rPr>
  </w:style>
  <w:style w:type="paragraph" w:styleId="a7">
    <w:name w:val="Normal (Web)"/>
    <w:basedOn w:val="a"/>
    <w:uiPriority w:val="99"/>
    <w:unhideWhenUsed/>
    <w:rsid w:val="00C35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56E7"/>
  </w:style>
  <w:style w:type="character" w:customStyle="1" w:styleId="20">
    <w:name w:val="Заголовок 2 Знак"/>
    <w:basedOn w:val="a0"/>
    <w:link w:val="2"/>
    <w:uiPriority w:val="9"/>
    <w:semiHidden/>
    <w:rsid w:val="00CC4926"/>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0D24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24DC"/>
  </w:style>
  <w:style w:type="paragraph" w:styleId="aa">
    <w:name w:val="footer"/>
    <w:basedOn w:val="a"/>
    <w:link w:val="ab"/>
    <w:uiPriority w:val="99"/>
    <w:unhideWhenUsed/>
    <w:rsid w:val="000D24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739">
      <w:bodyDiv w:val="1"/>
      <w:marLeft w:val="0"/>
      <w:marRight w:val="0"/>
      <w:marTop w:val="0"/>
      <w:marBottom w:val="0"/>
      <w:divBdr>
        <w:top w:val="none" w:sz="0" w:space="0" w:color="auto"/>
        <w:left w:val="none" w:sz="0" w:space="0" w:color="auto"/>
        <w:bottom w:val="none" w:sz="0" w:space="0" w:color="auto"/>
        <w:right w:val="none" w:sz="0" w:space="0" w:color="auto"/>
      </w:divBdr>
    </w:div>
    <w:div w:id="1194155143">
      <w:bodyDiv w:val="1"/>
      <w:marLeft w:val="0"/>
      <w:marRight w:val="0"/>
      <w:marTop w:val="0"/>
      <w:marBottom w:val="0"/>
      <w:divBdr>
        <w:top w:val="none" w:sz="0" w:space="0" w:color="auto"/>
        <w:left w:val="none" w:sz="0" w:space="0" w:color="auto"/>
        <w:bottom w:val="none" w:sz="0" w:space="0" w:color="auto"/>
        <w:right w:val="none" w:sz="0" w:space="0" w:color="auto"/>
      </w:divBdr>
    </w:div>
    <w:div w:id="1444807434">
      <w:bodyDiv w:val="1"/>
      <w:marLeft w:val="0"/>
      <w:marRight w:val="0"/>
      <w:marTop w:val="0"/>
      <w:marBottom w:val="0"/>
      <w:divBdr>
        <w:top w:val="none" w:sz="0" w:space="0" w:color="auto"/>
        <w:left w:val="none" w:sz="0" w:space="0" w:color="auto"/>
        <w:bottom w:val="none" w:sz="0" w:space="0" w:color="auto"/>
        <w:right w:val="none" w:sz="0" w:space="0" w:color="auto"/>
      </w:divBdr>
    </w:div>
    <w:div w:id="16009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0EB05-2772-4A96-8BE0-469CBDDD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3615</Words>
  <Characters>20609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Сибирский федеральный университет</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Федяева Дарья Вадимовна</cp:lastModifiedBy>
  <cp:revision>2</cp:revision>
  <dcterms:created xsi:type="dcterms:W3CDTF">2018-10-19T06:11:00Z</dcterms:created>
  <dcterms:modified xsi:type="dcterms:W3CDTF">2018-10-19T06:11:00Z</dcterms:modified>
</cp:coreProperties>
</file>