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8B" w:rsidRDefault="006A5B8B" w:rsidP="006A5B8B">
      <w:pPr>
        <w:pStyle w:val="1"/>
        <w:tabs>
          <w:tab w:val="left" w:pos="7627"/>
        </w:tabs>
        <w:ind w:left="567" w:right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Напишите реферат на следующую тему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Современные промышленные города в России, специфика их инфраструктуры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Особенности функционирования инфраструктуры ресурсодобывающих городов в современной России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ind w:right="396"/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Инфраструктура транспортных центров и портовых городов в России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Особенности функционирования агропромышленных городов в современной России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Развитие инфраструктуры курортных городов в современной России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Особенности функционирования инфраструктуры современных наукоградов</w:t>
      </w:r>
    </w:p>
    <w:p w:rsidR="006A5B8B" w:rsidRPr="009F31B1" w:rsidRDefault="006A5B8B" w:rsidP="006A5B8B">
      <w:pPr>
        <w:pStyle w:val="a3"/>
        <w:numPr>
          <w:ilvl w:val="0"/>
          <w:numId w:val="1"/>
        </w:numPr>
        <w:tabs>
          <w:tab w:val="left" w:pos="1485"/>
          <w:tab w:val="left" w:pos="7627"/>
        </w:tabs>
        <w:jc w:val="both"/>
        <w:rPr>
          <w:bCs/>
          <w:sz w:val="28"/>
          <w:szCs w:val="28"/>
        </w:rPr>
      </w:pPr>
      <w:r w:rsidRPr="009F31B1">
        <w:rPr>
          <w:bCs/>
          <w:sz w:val="28"/>
          <w:szCs w:val="28"/>
        </w:rPr>
        <w:t>Тенденции развития инфраструктуры современных моногородов России</w:t>
      </w:r>
    </w:p>
    <w:p w:rsidR="0097413F" w:rsidRDefault="0097413F" w:rsidP="0097413F">
      <w:pPr>
        <w:pStyle w:val="a3"/>
        <w:ind w:left="643"/>
        <w:jc w:val="both"/>
        <w:rPr>
          <w:b/>
          <w:sz w:val="28"/>
          <w:szCs w:val="28"/>
        </w:rPr>
      </w:pPr>
    </w:p>
    <w:p w:rsidR="0097413F" w:rsidRPr="0097413F" w:rsidRDefault="0097413F" w:rsidP="0097413F">
      <w:pPr>
        <w:pStyle w:val="a3"/>
        <w:ind w:left="643"/>
        <w:jc w:val="both"/>
        <w:rPr>
          <w:b/>
          <w:sz w:val="28"/>
          <w:szCs w:val="28"/>
        </w:rPr>
      </w:pPr>
      <w:r w:rsidRPr="0097413F">
        <w:rPr>
          <w:b/>
          <w:sz w:val="28"/>
          <w:szCs w:val="28"/>
        </w:rPr>
        <w:t>Требования к выполнению</w:t>
      </w:r>
    </w:p>
    <w:p w:rsidR="0097413F" w:rsidRPr="0097413F" w:rsidRDefault="0097413F" w:rsidP="0097413F">
      <w:pPr>
        <w:tabs>
          <w:tab w:val="left" w:pos="148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3F">
        <w:rPr>
          <w:rFonts w:ascii="Times New Roman" w:eastAsia="Calibri" w:hAnsi="Times New Roman" w:cs="Times New Roman"/>
          <w:sz w:val="28"/>
          <w:szCs w:val="28"/>
        </w:rPr>
        <w:t>Практическая работа  - это самостоятельный труд студента, где он показывает свои знания, умение работать с материалом и способность мыслить. Введение творческих работ сделано с целью усиления контроля за освоением компетенций и повышения качества образовательного процесса.</w:t>
      </w:r>
    </w:p>
    <w:p w:rsidR="0097413F" w:rsidRPr="0097413F" w:rsidRDefault="0097413F" w:rsidP="0097413F">
      <w:pPr>
        <w:tabs>
          <w:tab w:val="left" w:pos="148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3F">
        <w:rPr>
          <w:rFonts w:ascii="Times New Roman" w:eastAsia="Calibri" w:hAnsi="Times New Roman" w:cs="Times New Roman"/>
          <w:sz w:val="28"/>
          <w:szCs w:val="28"/>
        </w:rPr>
        <w:t>Рекомендуемый объем работы составляет 10 – 20 стандартных страниц формата А4. Основными критериями оценки работы являются:</w:t>
      </w:r>
    </w:p>
    <w:p w:rsidR="0097413F" w:rsidRPr="0097413F" w:rsidRDefault="0097413F" w:rsidP="0097413F">
      <w:pPr>
        <w:pStyle w:val="a3"/>
        <w:numPr>
          <w:ilvl w:val="0"/>
          <w:numId w:val="2"/>
        </w:numPr>
        <w:tabs>
          <w:tab w:val="left" w:pos="1485"/>
        </w:tabs>
        <w:jc w:val="both"/>
        <w:rPr>
          <w:sz w:val="28"/>
          <w:szCs w:val="28"/>
        </w:rPr>
      </w:pPr>
      <w:r w:rsidRPr="0097413F">
        <w:rPr>
          <w:sz w:val="28"/>
          <w:szCs w:val="28"/>
        </w:rPr>
        <w:t>глубина исследования</w:t>
      </w:r>
      <w:r>
        <w:rPr>
          <w:sz w:val="28"/>
          <w:szCs w:val="28"/>
        </w:rPr>
        <w:t xml:space="preserve"> (проработанность вопросов, касающихся элементов инфраструктуры в выбранном типе муниципального образования)</w:t>
      </w:r>
      <w:r w:rsidRPr="0097413F">
        <w:rPr>
          <w:sz w:val="28"/>
          <w:szCs w:val="28"/>
        </w:rPr>
        <w:t>;</w:t>
      </w:r>
    </w:p>
    <w:p w:rsidR="0097413F" w:rsidRPr="0097413F" w:rsidRDefault="0097413F" w:rsidP="0097413F">
      <w:pPr>
        <w:pStyle w:val="a3"/>
        <w:numPr>
          <w:ilvl w:val="0"/>
          <w:numId w:val="2"/>
        </w:numPr>
        <w:tabs>
          <w:tab w:val="left" w:pos="1485"/>
        </w:tabs>
        <w:jc w:val="both"/>
        <w:rPr>
          <w:sz w:val="28"/>
          <w:szCs w:val="28"/>
        </w:rPr>
      </w:pPr>
      <w:r w:rsidRPr="0097413F">
        <w:rPr>
          <w:sz w:val="28"/>
          <w:szCs w:val="28"/>
        </w:rPr>
        <w:t>логичность в выстраивании информации;</w:t>
      </w:r>
    </w:p>
    <w:p w:rsidR="0097413F" w:rsidRDefault="0097413F" w:rsidP="0097413F">
      <w:pPr>
        <w:pStyle w:val="a3"/>
        <w:numPr>
          <w:ilvl w:val="0"/>
          <w:numId w:val="2"/>
        </w:numPr>
        <w:tabs>
          <w:tab w:val="left" w:pos="1485"/>
        </w:tabs>
        <w:jc w:val="both"/>
        <w:rPr>
          <w:sz w:val="28"/>
          <w:szCs w:val="28"/>
        </w:rPr>
      </w:pPr>
      <w:r w:rsidRPr="0097413F">
        <w:rPr>
          <w:sz w:val="28"/>
          <w:szCs w:val="28"/>
        </w:rPr>
        <w:t>качество оформления отчета;</w:t>
      </w:r>
    </w:p>
    <w:p w:rsidR="0097413F" w:rsidRPr="0097413F" w:rsidRDefault="0097413F" w:rsidP="0097413F">
      <w:pPr>
        <w:pStyle w:val="a3"/>
        <w:numPr>
          <w:ilvl w:val="0"/>
          <w:numId w:val="2"/>
        </w:num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текста не ниже 75%</w:t>
      </w:r>
    </w:p>
    <w:p w:rsidR="0097413F" w:rsidRPr="0097413F" w:rsidRDefault="0097413F" w:rsidP="0097413F">
      <w:pPr>
        <w:pStyle w:val="a3"/>
        <w:numPr>
          <w:ilvl w:val="0"/>
          <w:numId w:val="2"/>
        </w:numPr>
        <w:tabs>
          <w:tab w:val="left" w:pos="1485"/>
        </w:tabs>
        <w:jc w:val="both"/>
        <w:rPr>
          <w:sz w:val="28"/>
          <w:szCs w:val="28"/>
        </w:rPr>
      </w:pPr>
      <w:r w:rsidRPr="0097413F">
        <w:rPr>
          <w:sz w:val="28"/>
          <w:szCs w:val="28"/>
        </w:rPr>
        <w:t>наличие обобщения и собственных выводов в заключении.</w:t>
      </w:r>
    </w:p>
    <w:p w:rsidR="0097413F" w:rsidRPr="0097413F" w:rsidRDefault="0097413F" w:rsidP="0097413F">
      <w:pPr>
        <w:tabs>
          <w:tab w:val="left" w:pos="148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3F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дается с целью выявить умение студента применять полученные знания на практике. </w:t>
      </w:r>
    </w:p>
    <w:p w:rsidR="0097413F" w:rsidRPr="0097413F" w:rsidRDefault="0097413F" w:rsidP="0097413F">
      <w:pPr>
        <w:tabs>
          <w:tab w:val="left" w:pos="-181"/>
          <w:tab w:val="right" w:leader="underscore" w:pos="9639"/>
        </w:tabs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3F">
        <w:rPr>
          <w:rFonts w:ascii="Times New Roman" w:eastAsia="Calibri" w:hAnsi="Times New Roman" w:cs="Times New Roman"/>
          <w:sz w:val="28"/>
          <w:szCs w:val="28"/>
        </w:rPr>
        <w:t>Рекомендация: отвечать конкретно, по существу. Лист ответа должен быть оформлен (ФИО, направление подготовки, курс, группа).</w:t>
      </w:r>
    </w:p>
    <w:p w:rsidR="0097413F" w:rsidRPr="0097413F" w:rsidRDefault="0097413F" w:rsidP="0097413F">
      <w:pPr>
        <w:rPr>
          <w:rFonts w:ascii="Times New Roman" w:hAnsi="Times New Roman" w:cs="Times New Roman"/>
        </w:rPr>
      </w:pPr>
    </w:p>
    <w:p w:rsidR="0097413F" w:rsidRDefault="0097413F" w:rsidP="0097413F"/>
    <w:p w:rsidR="005E73E8" w:rsidRDefault="0064407C"/>
    <w:sectPr w:rsidR="005E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7F1"/>
    <w:multiLevelType w:val="hybridMultilevel"/>
    <w:tmpl w:val="998A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1A7B"/>
    <w:multiLevelType w:val="hybridMultilevel"/>
    <w:tmpl w:val="1B30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8B"/>
    <w:rsid w:val="001C03E3"/>
    <w:rsid w:val="0064407C"/>
    <w:rsid w:val="006A5B8B"/>
    <w:rsid w:val="0097413F"/>
    <w:rsid w:val="00D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F0CAA-1DF1-4AC5-B15B-2F0E7ED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5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A5B8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74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Yuri</cp:lastModifiedBy>
  <cp:revision>2</cp:revision>
  <dcterms:created xsi:type="dcterms:W3CDTF">2018-11-05T10:10:00Z</dcterms:created>
  <dcterms:modified xsi:type="dcterms:W3CDTF">2018-11-05T10:10:00Z</dcterms:modified>
</cp:coreProperties>
</file>