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52659A" w14:paraId="03D6CAC0" w14:textId="77777777" w:rsidTr="00463C23">
        <w:tc>
          <w:tcPr>
            <w:tcW w:w="0" w:type="auto"/>
            <w:shd w:val="clear" w:color="auto" w:fill="auto"/>
            <w:tcMar>
              <w:top w:w="225" w:type="dxa"/>
              <w:left w:w="345" w:type="dxa"/>
              <w:bottom w:w="270" w:type="dxa"/>
              <w:right w:w="345" w:type="dxa"/>
            </w:tcMar>
            <w:vAlign w:val="center"/>
          </w:tcPr>
          <w:p w14:paraId="13E8C950" w14:textId="77777777" w:rsidR="0052659A" w:rsidRDefault="0052659A" w:rsidP="00463C23">
            <w:pPr>
              <w:pStyle w:val="example-p"/>
              <w:spacing w:after="280" w:afterAutospacing="1"/>
            </w:pPr>
            <w:r>
              <w:t xml:space="preserve">На начало отчетного периода компоненты собственного капитала имели следующие значения: акционерный капитал (100 тыс. акций по 1 долл.): 100 тыс. долл.; нераспределенная прибыль: 200 тыс. долл.; резерв переоценки основных средств: </w:t>
            </w:r>
            <w:r>
              <w:rPr>
                <w:u w:val="single"/>
              </w:rPr>
              <w:t>50 тыс. долл</w:t>
            </w:r>
            <w:r>
              <w:t xml:space="preserve">. </w:t>
            </w:r>
          </w:p>
          <w:p w14:paraId="647FC100" w14:textId="77777777" w:rsidR="0052659A" w:rsidRDefault="0052659A" w:rsidP="00463C23">
            <w:pPr>
              <w:pStyle w:val="example-p"/>
              <w:spacing w:after="280" w:afterAutospacing="1"/>
            </w:pPr>
            <w:r>
              <w:t>Итого собственный капитал компании: 350 тыс. долл.</w:t>
            </w:r>
          </w:p>
          <w:p w14:paraId="141C0D05" w14:textId="77777777" w:rsidR="0052659A" w:rsidRDefault="0052659A" w:rsidP="00463C23">
            <w:pPr>
              <w:pStyle w:val="example-p"/>
              <w:spacing w:after="280" w:afterAutospacing="1"/>
            </w:pPr>
            <w:r>
              <w:t>За отчетный период компания осуществила следующие операции:</w:t>
            </w:r>
          </w:p>
          <w:p w14:paraId="132C4180" w14:textId="77777777" w:rsidR="0052659A" w:rsidRDefault="0052659A" w:rsidP="00463C23">
            <w:pPr>
              <w:pStyle w:val="example-p"/>
              <w:spacing w:after="280" w:afterAutospacing="1"/>
            </w:pPr>
            <w:r>
              <w:t>1. Выручка ‑ 15 000 тыс. долл.</w:t>
            </w:r>
          </w:p>
          <w:p w14:paraId="23D98652" w14:textId="77777777" w:rsidR="0052659A" w:rsidRDefault="0052659A" w:rsidP="00463C23">
            <w:pPr>
              <w:pStyle w:val="example-p"/>
              <w:spacing w:after="280" w:afterAutospacing="1"/>
            </w:pPr>
            <w:r>
              <w:t>2. Себестоимость реализации ‑ 11 000 тыс. долл.</w:t>
            </w:r>
          </w:p>
          <w:p w14:paraId="6B02C1D1" w14:textId="77777777" w:rsidR="0052659A" w:rsidRDefault="0052659A" w:rsidP="00463C23">
            <w:pPr>
              <w:pStyle w:val="example-p"/>
              <w:spacing w:after="280" w:afterAutospacing="1"/>
            </w:pPr>
            <w:r>
              <w:t>3. Операционные расходы ‑ 3000 тыс. долл.</w:t>
            </w:r>
          </w:p>
          <w:p w14:paraId="63D25A72" w14:textId="77777777" w:rsidR="0052659A" w:rsidRDefault="0052659A" w:rsidP="00463C23">
            <w:pPr>
              <w:pStyle w:val="example-p"/>
              <w:spacing w:after="280" w:afterAutospacing="1"/>
            </w:pPr>
            <w:r>
              <w:t>4. Налог на прибыль ‑ 200 тыс. долл.</w:t>
            </w:r>
          </w:p>
          <w:p w14:paraId="17E4BA6F" w14:textId="77777777" w:rsidR="0052659A" w:rsidRDefault="0052659A" w:rsidP="00463C23">
            <w:pPr>
              <w:pStyle w:val="example-p"/>
              <w:spacing w:after="280" w:afterAutospacing="1"/>
            </w:pPr>
            <w:r>
              <w:t>5. Переоценка основных средств ‑ 70 тыс. долл.</w:t>
            </w:r>
          </w:p>
          <w:p w14:paraId="3CD0E0D5" w14:textId="77777777" w:rsidR="0052659A" w:rsidRDefault="0052659A" w:rsidP="00463C23">
            <w:pPr>
              <w:pStyle w:val="example-p"/>
              <w:spacing w:after="280" w:afterAutospacing="1"/>
            </w:pPr>
            <w:r>
              <w:t xml:space="preserve">6. Компания провела эмиссию акций в количестве 100 тыс. штук, реализовав их по рыночной цене 2,5 долл. за акцию. </w:t>
            </w:r>
          </w:p>
          <w:p w14:paraId="344E212C" w14:textId="77777777" w:rsidR="0052659A" w:rsidRDefault="0052659A" w:rsidP="00463C23">
            <w:pPr>
              <w:pStyle w:val="example-p"/>
              <w:spacing w:after="280" w:afterAutospacing="1"/>
            </w:pPr>
            <w:r>
              <w:t>7. Дивиденды ‑ 300 тыс. долл.</w:t>
            </w:r>
          </w:p>
          <w:p w14:paraId="345B6E00" w14:textId="77777777" w:rsidR="0052659A" w:rsidRDefault="0052659A" w:rsidP="00463C23">
            <w:pPr>
              <w:pStyle w:val="example-p"/>
              <w:spacing w:after="280" w:afterAutospacing="1"/>
            </w:pPr>
            <w:r>
              <w:rPr>
                <w:b/>
                <w:bCs/>
              </w:rPr>
              <w:t>Задание:</w:t>
            </w:r>
          </w:p>
          <w:p w14:paraId="3297C7BF" w14:textId="77777777" w:rsidR="0052659A" w:rsidRDefault="0052659A" w:rsidP="00463C23">
            <w:pPr>
              <w:pStyle w:val="example-p"/>
              <w:spacing w:after="0"/>
            </w:pPr>
            <w:r>
              <w:rPr>
                <w:b/>
                <w:bCs/>
              </w:rPr>
              <w:t xml:space="preserve">подготовьте отчет о совокупном доходе </w:t>
            </w:r>
          </w:p>
        </w:tc>
      </w:tr>
    </w:tbl>
    <w:p w14:paraId="7B16EAEF" w14:textId="77777777" w:rsidR="00281184" w:rsidRDefault="00281184" w:rsidP="00281184">
      <w:pPr>
        <w:spacing w:after="75" w:line="270" w:lineRule="atLeast"/>
        <w:ind w:firstLine="709"/>
        <w:jc w:val="both"/>
        <w:rPr>
          <w:rFonts w:ascii="-webkit-standard" w:eastAsiaTheme="minorHAnsi" w:hAnsi="-webkit-standard"/>
          <w:color w:val="333333"/>
          <w:sz w:val="20"/>
          <w:szCs w:val="20"/>
        </w:rPr>
      </w:pPr>
    </w:p>
    <w:p w14:paraId="45398366" w14:textId="77777777" w:rsidR="00D93E30" w:rsidRDefault="00281184">
      <w:pPr>
        <w:spacing w:after="0" w:line="240" w:lineRule="auto"/>
        <w:rPr>
          <w:rFonts w:ascii="-webkit-standard" w:eastAsiaTheme="minorHAnsi" w:hAnsi="-webkit-standard"/>
          <w:color w:val="333333"/>
          <w:sz w:val="20"/>
          <w:szCs w:val="20"/>
        </w:rPr>
      </w:pPr>
      <w:r>
        <w:rPr>
          <w:rFonts w:ascii="-webkit-standard" w:eastAsiaTheme="minorHAnsi" w:hAnsi="-webkit-standard"/>
          <w:color w:val="333333"/>
          <w:sz w:val="20"/>
          <w:szCs w:val="20"/>
        </w:rPr>
        <w:br w:type="page"/>
      </w:r>
    </w:p>
    <w:tbl>
      <w:tblPr>
        <w:tblW w:w="5000" w:type="pct"/>
        <w:tblInd w:w="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D93E30" w14:paraId="304D50A9" w14:textId="77777777" w:rsidTr="001F350C">
        <w:tc>
          <w:tcPr>
            <w:tcW w:w="0" w:type="auto"/>
            <w:shd w:val="clear" w:color="auto" w:fill="auto"/>
            <w:tcMar>
              <w:top w:w="225" w:type="dxa"/>
              <w:left w:w="345" w:type="dxa"/>
              <w:bottom w:w="270" w:type="dxa"/>
              <w:right w:w="345" w:type="dxa"/>
            </w:tcMar>
            <w:vAlign w:val="center"/>
          </w:tcPr>
          <w:p w14:paraId="4A72A85C" w14:textId="77777777" w:rsidR="00D93E30" w:rsidRDefault="00D93E30" w:rsidP="00463C23">
            <w:pPr>
              <w:pStyle w:val="example-p"/>
              <w:spacing w:after="280" w:afterAutospacing="1"/>
            </w:pPr>
            <w:r>
              <w:rPr>
                <w:b/>
                <w:bCs/>
              </w:rPr>
              <w:lastRenderedPageBreak/>
              <w:t>Отчет о прибылях и убытках и прочем совокупном доходе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078"/>
              <w:gridCol w:w="571"/>
            </w:tblGrid>
            <w:tr w:rsidR="00D93E30" w14:paraId="5BA375A0" w14:textId="77777777" w:rsidTr="00B8434A">
              <w:trPr>
                <w:trHeight w:val="486"/>
              </w:trPr>
              <w:tc>
                <w:tcPr>
                  <w:tcW w:w="0" w:type="auto"/>
                  <w:vAlign w:val="center"/>
                </w:tcPr>
                <w:p w14:paraId="2BB1B621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rPr>
                      <w:b/>
                      <w:bCs/>
                    </w:rPr>
                    <w:t>Прибыли и убытки</w:t>
                  </w:r>
                </w:p>
              </w:tc>
              <w:tc>
                <w:tcPr>
                  <w:tcW w:w="0" w:type="auto"/>
                  <w:vAlign w:val="center"/>
                </w:tcPr>
                <w:p w14:paraId="5BA4C842" w14:textId="4D3DBFF3" w:rsidR="00D93E30" w:rsidRDefault="00D93E30" w:rsidP="00463C23">
                  <w:pPr>
                    <w:pStyle w:val="Tdtable-td"/>
                    <w:spacing w:after="0"/>
                    <w:jc w:val="right"/>
                  </w:pPr>
                </w:p>
              </w:tc>
            </w:tr>
            <w:tr w:rsidR="00D93E30" w14:paraId="37129B77" w14:textId="77777777" w:rsidTr="00B8434A">
              <w:tc>
                <w:tcPr>
                  <w:tcW w:w="0" w:type="auto"/>
                  <w:vAlign w:val="center"/>
                </w:tcPr>
                <w:p w14:paraId="28E45950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Выручка</w:t>
                  </w:r>
                </w:p>
              </w:tc>
              <w:tc>
                <w:tcPr>
                  <w:tcW w:w="0" w:type="auto"/>
                  <w:vAlign w:val="center"/>
                </w:tcPr>
                <w:p w14:paraId="5B4311E6" w14:textId="54F99E20" w:rsidR="00D93E30" w:rsidRDefault="00D93E30" w:rsidP="00463C23">
                  <w:pPr>
                    <w:pStyle w:val="Tdtable-td"/>
                    <w:spacing w:after="0"/>
                    <w:jc w:val="right"/>
                  </w:pPr>
                </w:p>
              </w:tc>
            </w:tr>
            <w:tr w:rsidR="00D93E30" w14:paraId="45312A3F" w14:textId="77777777" w:rsidTr="00B8434A">
              <w:tc>
                <w:tcPr>
                  <w:tcW w:w="0" w:type="auto"/>
                  <w:vAlign w:val="center"/>
                </w:tcPr>
                <w:p w14:paraId="5FE3082F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Себестоимость</w:t>
                  </w:r>
                </w:p>
              </w:tc>
              <w:tc>
                <w:tcPr>
                  <w:tcW w:w="0" w:type="auto"/>
                  <w:vAlign w:val="center"/>
                </w:tcPr>
                <w:p w14:paraId="23BDD8C1" w14:textId="5385369D" w:rsidR="00D93E30" w:rsidRDefault="00B8434A" w:rsidP="00463C23">
                  <w:pPr>
                    <w:pStyle w:val="Tdtable-td"/>
                    <w:spacing w:after="0"/>
                    <w:jc w:val="right"/>
                  </w:pPr>
                  <w:r>
                    <w:t xml:space="preserve">( </w:t>
                  </w:r>
                  <w:r w:rsidR="00D93E30">
                    <w:t>)</w:t>
                  </w:r>
                </w:p>
              </w:tc>
            </w:tr>
            <w:tr w:rsidR="00D93E30" w14:paraId="453FAC0A" w14:textId="77777777" w:rsidTr="00B8434A">
              <w:tc>
                <w:tcPr>
                  <w:tcW w:w="0" w:type="auto"/>
                  <w:vAlign w:val="center"/>
                </w:tcPr>
                <w:p w14:paraId="0A2E8D54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Валовая прибыль</w:t>
                  </w:r>
                </w:p>
              </w:tc>
              <w:tc>
                <w:tcPr>
                  <w:tcW w:w="0" w:type="auto"/>
                  <w:vAlign w:val="center"/>
                </w:tcPr>
                <w:p w14:paraId="36F08C35" w14:textId="388D09F7" w:rsidR="00D93E30" w:rsidRDefault="00D93E30" w:rsidP="00463C23">
                  <w:pPr>
                    <w:pStyle w:val="Tdtable-td"/>
                    <w:spacing w:after="0"/>
                    <w:jc w:val="right"/>
                  </w:pPr>
                </w:p>
              </w:tc>
            </w:tr>
            <w:tr w:rsidR="00D93E30" w14:paraId="1D6AEC74" w14:textId="77777777" w:rsidTr="00B8434A">
              <w:tc>
                <w:tcPr>
                  <w:tcW w:w="0" w:type="auto"/>
                  <w:vAlign w:val="center"/>
                </w:tcPr>
                <w:p w14:paraId="36B7CCDB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Операционные расходы</w:t>
                  </w:r>
                </w:p>
              </w:tc>
              <w:tc>
                <w:tcPr>
                  <w:tcW w:w="0" w:type="auto"/>
                  <w:vAlign w:val="center"/>
                </w:tcPr>
                <w:p w14:paraId="443AC380" w14:textId="1E894292" w:rsidR="00D93E30" w:rsidRDefault="00B8434A" w:rsidP="00463C23">
                  <w:pPr>
                    <w:pStyle w:val="Tdtable-td"/>
                    <w:spacing w:after="0"/>
                    <w:jc w:val="right"/>
                  </w:pPr>
                  <w:r>
                    <w:t xml:space="preserve">( </w:t>
                  </w:r>
                  <w:r w:rsidR="00D93E30">
                    <w:t>)</w:t>
                  </w:r>
                </w:p>
              </w:tc>
            </w:tr>
            <w:tr w:rsidR="00D93E30" w14:paraId="519F63C8" w14:textId="77777777" w:rsidTr="00B8434A">
              <w:tc>
                <w:tcPr>
                  <w:tcW w:w="0" w:type="auto"/>
                  <w:vAlign w:val="center"/>
                </w:tcPr>
                <w:p w14:paraId="29FDE7A6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Прибыль до налогообложения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0CAC860D" w14:textId="530D02FB" w:rsidR="00D93E30" w:rsidRDefault="00D93E30" w:rsidP="00B8434A">
                  <w:pPr>
                    <w:pStyle w:val="Tdtable-td"/>
                    <w:spacing w:after="0"/>
                  </w:pPr>
                </w:p>
              </w:tc>
            </w:tr>
            <w:tr w:rsidR="00D93E30" w14:paraId="601BE2C5" w14:textId="77777777" w:rsidTr="00B8434A">
              <w:tc>
                <w:tcPr>
                  <w:tcW w:w="0" w:type="auto"/>
                  <w:vAlign w:val="center"/>
                </w:tcPr>
                <w:p w14:paraId="6AC3DF4C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Налог на прибыль</w:t>
                  </w:r>
                </w:p>
              </w:tc>
              <w:tc>
                <w:tcPr>
                  <w:tcW w:w="0" w:type="auto"/>
                  <w:vAlign w:val="center"/>
                </w:tcPr>
                <w:p w14:paraId="775A592C" w14:textId="38FDFE6A" w:rsidR="00D93E30" w:rsidRDefault="00B8434A" w:rsidP="00463C23">
                  <w:pPr>
                    <w:pStyle w:val="Tdtable-td"/>
                    <w:spacing w:after="0"/>
                    <w:jc w:val="right"/>
                  </w:pPr>
                  <w:r>
                    <w:t xml:space="preserve">( </w:t>
                  </w:r>
                  <w:r w:rsidR="00D93E30">
                    <w:t>)</w:t>
                  </w:r>
                </w:p>
              </w:tc>
            </w:tr>
            <w:tr w:rsidR="00D93E30" w14:paraId="7C26D15A" w14:textId="77777777" w:rsidTr="00B8434A">
              <w:tc>
                <w:tcPr>
                  <w:tcW w:w="0" w:type="auto"/>
                  <w:vAlign w:val="center"/>
                </w:tcPr>
                <w:p w14:paraId="28D78E16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Чистая прибыль за период</w:t>
                  </w:r>
                </w:p>
              </w:tc>
              <w:tc>
                <w:tcPr>
                  <w:tcW w:w="0" w:type="auto"/>
                  <w:vAlign w:val="center"/>
                </w:tcPr>
                <w:p w14:paraId="7072B8C2" w14:textId="0315E9A0" w:rsidR="00D93E30" w:rsidRDefault="00D93E30" w:rsidP="00463C23">
                  <w:pPr>
                    <w:pStyle w:val="Tdtable-td"/>
                    <w:spacing w:after="0"/>
                    <w:jc w:val="right"/>
                  </w:pPr>
                </w:p>
              </w:tc>
            </w:tr>
            <w:tr w:rsidR="00D93E30" w14:paraId="70825664" w14:textId="77777777" w:rsidTr="00B8434A">
              <w:tc>
                <w:tcPr>
                  <w:tcW w:w="0" w:type="auto"/>
                  <w:gridSpan w:val="2"/>
                  <w:vAlign w:val="center"/>
                </w:tcPr>
                <w:p w14:paraId="783A52AB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Прочий совокупный доход</w:t>
                  </w:r>
                </w:p>
              </w:tc>
            </w:tr>
            <w:tr w:rsidR="00D93E30" w14:paraId="73311B0B" w14:textId="77777777" w:rsidTr="00B8434A">
              <w:tc>
                <w:tcPr>
                  <w:tcW w:w="0" w:type="auto"/>
                  <w:vAlign w:val="center"/>
                </w:tcPr>
                <w:p w14:paraId="5339264D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Переоценка основных средств</w:t>
                  </w:r>
                </w:p>
              </w:tc>
              <w:tc>
                <w:tcPr>
                  <w:tcW w:w="0" w:type="auto"/>
                  <w:vAlign w:val="center"/>
                </w:tcPr>
                <w:p w14:paraId="527F2812" w14:textId="587A99D6" w:rsidR="00D93E30" w:rsidRDefault="00D93E30" w:rsidP="00463C23">
                  <w:pPr>
                    <w:pStyle w:val="Tdtable-td"/>
                    <w:spacing w:after="0"/>
                    <w:jc w:val="right"/>
                  </w:pPr>
                </w:p>
              </w:tc>
            </w:tr>
            <w:tr w:rsidR="00D93E30" w14:paraId="6B8C2B69" w14:textId="77777777" w:rsidTr="00B8434A">
              <w:tc>
                <w:tcPr>
                  <w:tcW w:w="0" w:type="auto"/>
                  <w:vAlign w:val="center"/>
                </w:tcPr>
                <w:p w14:paraId="3DE77367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t>Итого прочий совокупный доход</w:t>
                  </w:r>
                </w:p>
              </w:tc>
              <w:tc>
                <w:tcPr>
                  <w:tcW w:w="0" w:type="auto"/>
                  <w:vAlign w:val="center"/>
                </w:tcPr>
                <w:p w14:paraId="7342FA60" w14:textId="47FAE0E3" w:rsidR="00D93E30" w:rsidRDefault="00D93E30" w:rsidP="00463C23">
                  <w:pPr>
                    <w:pStyle w:val="Tdtable-td"/>
                    <w:spacing w:after="0"/>
                    <w:jc w:val="right"/>
                  </w:pPr>
                </w:p>
              </w:tc>
            </w:tr>
            <w:tr w:rsidR="00D93E30" w14:paraId="5BF92E8F" w14:textId="77777777" w:rsidTr="00B8434A">
              <w:tc>
                <w:tcPr>
                  <w:tcW w:w="0" w:type="auto"/>
                  <w:vAlign w:val="center"/>
                </w:tcPr>
                <w:p w14:paraId="7B6A42C4" w14:textId="77777777" w:rsidR="00D93E30" w:rsidRDefault="00D93E30" w:rsidP="00463C23">
                  <w:pPr>
                    <w:pStyle w:val="Tdtable-td"/>
                    <w:spacing w:after="0"/>
                  </w:pPr>
                  <w:r>
                    <w:rPr>
                      <w:b/>
                      <w:bCs/>
                    </w:rPr>
                    <w:t>Совокупный доход за отчетный период</w:t>
                  </w:r>
                </w:p>
              </w:tc>
              <w:tc>
                <w:tcPr>
                  <w:tcW w:w="0" w:type="auto"/>
                  <w:vAlign w:val="center"/>
                </w:tcPr>
                <w:p w14:paraId="36906180" w14:textId="4AE30E37" w:rsidR="00D93E30" w:rsidRDefault="00D93E30" w:rsidP="00463C23">
                  <w:pPr>
                    <w:pStyle w:val="Tdtable-td"/>
                    <w:spacing w:after="0"/>
                    <w:jc w:val="right"/>
                  </w:pPr>
                  <w:bookmarkStart w:id="0" w:name="_GoBack"/>
                  <w:bookmarkEnd w:id="0"/>
                </w:p>
              </w:tc>
            </w:tr>
          </w:tbl>
          <w:p w14:paraId="017C1399" w14:textId="77777777" w:rsidR="00D93E30" w:rsidRDefault="00D93E30" w:rsidP="00463C23"/>
          <w:p w14:paraId="10087A6D" w14:textId="77777777" w:rsidR="00D93E30" w:rsidRDefault="00D93E30" w:rsidP="00463C23">
            <w:pPr>
              <w:spacing w:after="0"/>
            </w:pPr>
          </w:p>
        </w:tc>
      </w:tr>
    </w:tbl>
    <w:p w14:paraId="5D6AA980" w14:textId="2353142B" w:rsidR="00281184" w:rsidRDefault="00281184">
      <w:pPr>
        <w:spacing w:after="0" w:line="240" w:lineRule="auto"/>
        <w:rPr>
          <w:rFonts w:ascii="-webkit-standard" w:eastAsiaTheme="minorHAnsi" w:hAnsi="-webkit-standard"/>
          <w:color w:val="333333"/>
          <w:sz w:val="20"/>
          <w:szCs w:val="20"/>
        </w:rPr>
      </w:pPr>
    </w:p>
    <w:sectPr w:rsidR="00281184" w:rsidSect="007020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9A"/>
    <w:rsid w:val="001F350C"/>
    <w:rsid w:val="00281184"/>
    <w:rsid w:val="00285F58"/>
    <w:rsid w:val="0052659A"/>
    <w:rsid w:val="00702068"/>
    <w:rsid w:val="009B329C"/>
    <w:rsid w:val="00B8434A"/>
    <w:rsid w:val="00D93E30"/>
    <w:rsid w:val="00E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691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9A"/>
    <w:pPr>
      <w:spacing w:after="90" w:line="280" w:lineRule="atLeast"/>
    </w:pPr>
    <w:rPr>
      <w:rFonts w:eastAsia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-p">
    <w:name w:val="example-p"/>
    <w:basedOn w:val="a"/>
    <w:rsid w:val="0052659A"/>
    <w:pPr>
      <w:spacing w:line="270" w:lineRule="atLeast"/>
    </w:pPr>
    <w:rPr>
      <w:rFonts w:ascii="Helvetica" w:eastAsia="Helvetica" w:hAnsi="Helvetica" w:cs="Helvetica"/>
    </w:rPr>
  </w:style>
  <w:style w:type="paragraph" w:styleId="a3">
    <w:name w:val="Normal (Web)"/>
    <w:basedOn w:val="a"/>
    <w:uiPriority w:val="99"/>
    <w:semiHidden/>
    <w:unhideWhenUsed/>
    <w:rsid w:val="00281184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a0"/>
    <w:rsid w:val="00281184"/>
  </w:style>
  <w:style w:type="paragraph" w:customStyle="1" w:styleId="Tdtable-td">
    <w:name w:val="Td_table-td"/>
    <w:basedOn w:val="a"/>
    <w:rsid w:val="00D93E30"/>
    <w:pPr>
      <w:spacing w:line="292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945</Characters>
  <Application>Microsoft Macintosh Word</Application>
  <DocSecurity>0</DocSecurity>
  <Lines>7</Lines>
  <Paragraphs>2</Paragraphs>
  <ScaleCrop>false</ScaleCrop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</dc:creator>
  <cp:keywords/>
  <dc:description/>
  <cp:lastModifiedBy>Olga K</cp:lastModifiedBy>
  <cp:revision>5</cp:revision>
  <dcterms:created xsi:type="dcterms:W3CDTF">2017-11-24T12:05:00Z</dcterms:created>
  <dcterms:modified xsi:type="dcterms:W3CDTF">2017-11-24T12:14:00Z</dcterms:modified>
</cp:coreProperties>
</file>