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1A" w:rsidRPr="004F7DEB" w:rsidRDefault="0008221A" w:rsidP="0008221A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F7DEB"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</w:p>
    <w:p w:rsidR="0008221A" w:rsidRPr="004F7DEB" w:rsidRDefault="0008221A" w:rsidP="0008221A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DE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8221A" w:rsidRPr="004F7DEB" w:rsidRDefault="0008221A" w:rsidP="0008221A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DE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«Сибирский государственный университет телекоммуникаций и информатики»</w:t>
      </w:r>
    </w:p>
    <w:p w:rsidR="0008221A" w:rsidRPr="004F7DEB" w:rsidRDefault="0008221A" w:rsidP="0008221A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DE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F7DE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СибГУТИ</w:t>
      </w:r>
      <w:proofErr w:type="spellEnd"/>
      <w:r w:rsidRPr="004F7D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DEB">
        <w:rPr>
          <w:rFonts w:ascii="Times New Roman" w:eastAsia="Calibri" w:hAnsi="Times New Roman" w:cs="Times New Roman"/>
          <w:sz w:val="28"/>
          <w:szCs w:val="28"/>
        </w:rPr>
        <w:t xml:space="preserve">Кафедра </w:t>
      </w:r>
      <w:r>
        <w:rPr>
          <w:rFonts w:ascii="Times New Roman" w:eastAsia="Calibri" w:hAnsi="Times New Roman" w:cs="Times New Roman"/>
          <w:sz w:val="28"/>
          <w:szCs w:val="28"/>
        </w:rPr>
        <w:t>физического воспитания</w:t>
      </w: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62CF" w:rsidRPr="009562CF" w:rsidRDefault="009562CF" w:rsidP="009562CF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562CF">
        <w:rPr>
          <w:rFonts w:ascii="Times New Roman" w:eastAsia="Calibri" w:hAnsi="Times New Roman" w:cs="Times New Roman"/>
          <w:b/>
          <w:sz w:val="32"/>
          <w:szCs w:val="32"/>
        </w:rPr>
        <w:t>Курс лекций</w:t>
      </w:r>
    </w:p>
    <w:p w:rsidR="009562CF" w:rsidRPr="009562CF" w:rsidRDefault="009562CF" w:rsidP="009562CF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562CF">
        <w:rPr>
          <w:rFonts w:ascii="Times New Roman" w:eastAsia="Calibri" w:hAnsi="Times New Roman" w:cs="Times New Roman"/>
          <w:b/>
          <w:sz w:val="32"/>
          <w:szCs w:val="32"/>
        </w:rPr>
        <w:t>по дисциплине «Элективная дисциплина по Физической культуре и спорту. Легкая атлетика»</w:t>
      </w:r>
    </w:p>
    <w:p w:rsidR="009562CF" w:rsidRPr="009562CF" w:rsidRDefault="009562CF" w:rsidP="009562CF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9562CF" w:rsidRPr="009562CF" w:rsidRDefault="009562CF" w:rsidP="009562CF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9562CF">
        <w:rPr>
          <w:rFonts w:ascii="Times New Roman" w:eastAsia="Calibri" w:hAnsi="Times New Roman" w:cs="Times New Roman"/>
          <w:sz w:val="32"/>
          <w:szCs w:val="32"/>
        </w:rPr>
        <w:t xml:space="preserve">Часть </w:t>
      </w:r>
      <w:r>
        <w:rPr>
          <w:rFonts w:ascii="Times New Roman" w:eastAsia="Calibri" w:hAnsi="Times New Roman" w:cs="Times New Roman"/>
          <w:sz w:val="32"/>
          <w:szCs w:val="32"/>
        </w:rPr>
        <w:t>3</w:t>
      </w:r>
    </w:p>
    <w:p w:rsidR="0008221A" w:rsidRPr="004F7DEB" w:rsidRDefault="0008221A" w:rsidP="009562CF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21A" w:rsidRPr="004F7DEB" w:rsidRDefault="0008221A" w:rsidP="0008221A">
      <w:pPr>
        <w:spacing w:after="0" w:line="240" w:lineRule="auto"/>
        <w:ind w:left="5387" w:right="195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953518" w:rsidRDefault="0008221A" w:rsidP="0008221A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535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221A" w:rsidRPr="004F7DE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4F7DE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43B" w:rsidRPr="004F7DE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Default="0008221A" w:rsidP="0008221A">
      <w:pPr>
        <w:spacing w:after="0" w:line="240" w:lineRule="auto"/>
        <w:ind w:right="195"/>
        <w:rPr>
          <w:rFonts w:ascii="Times New Roman" w:eastAsia="Calibri" w:hAnsi="Times New Roman" w:cs="Times New Roman"/>
          <w:sz w:val="28"/>
          <w:szCs w:val="28"/>
        </w:rPr>
      </w:pPr>
    </w:p>
    <w:p w:rsidR="0008221A" w:rsidRDefault="00C86804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30.5pt;margin-top:15.7pt;width:37.65pt;height:20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" strokecolor="white">
            <v:textbox>
              <w:txbxContent>
                <w:p w:rsidR="00544885" w:rsidRDefault="00544885" w:rsidP="0008221A"/>
              </w:txbxContent>
            </v:textbox>
            <w10:anchorlock/>
          </v:shape>
        </w:pict>
      </w:r>
      <w:r w:rsidR="0008221A">
        <w:rPr>
          <w:rFonts w:ascii="Times New Roman" w:eastAsia="Calibri" w:hAnsi="Times New Roman" w:cs="Times New Roman"/>
          <w:sz w:val="28"/>
          <w:szCs w:val="28"/>
        </w:rPr>
        <w:t>Новосибирск  2018</w:t>
      </w:r>
    </w:p>
    <w:p w:rsidR="0071043B" w:rsidRDefault="0071043B" w:rsidP="0071043B">
      <w:pPr>
        <w:spacing w:after="0" w:line="240" w:lineRule="auto"/>
        <w:ind w:right="195"/>
        <w:rPr>
          <w:rFonts w:ascii="Times New Roman" w:eastAsia="Calibri" w:hAnsi="Times New Roman" w:cs="Times New Roman"/>
          <w:sz w:val="28"/>
          <w:szCs w:val="28"/>
        </w:rPr>
      </w:pPr>
    </w:p>
    <w:p w:rsidR="0071043B" w:rsidRDefault="0071043B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221A" w:rsidRPr="00D20FFB" w:rsidRDefault="0008221A" w:rsidP="0008221A">
      <w:pPr>
        <w:spacing w:after="0" w:line="240" w:lineRule="auto"/>
        <w:ind w:left="120" w:right="195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20FFB">
        <w:rPr>
          <w:rFonts w:ascii="Times New Roman" w:eastAsia="Calibri" w:hAnsi="Times New Roman" w:cs="Times New Roman"/>
          <w:sz w:val="32"/>
          <w:szCs w:val="32"/>
        </w:rPr>
        <w:t>Содержание</w:t>
      </w:r>
    </w:p>
    <w:p w:rsidR="0008221A" w:rsidRDefault="0008221A" w:rsidP="0008221A"/>
    <w:p w:rsidR="00B96ECB" w:rsidRDefault="009B7FBA" w:rsidP="000822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517E83">
        <w:rPr>
          <w:rFonts w:ascii="Times New Roman" w:hAnsi="Times New Roman" w:cs="Times New Roman"/>
          <w:sz w:val="28"/>
          <w:szCs w:val="28"/>
        </w:rPr>
        <w:t>Соревнования по легк</w:t>
      </w:r>
      <w:r w:rsidR="002C0B73">
        <w:rPr>
          <w:rFonts w:ascii="Times New Roman" w:hAnsi="Times New Roman" w:cs="Times New Roman"/>
          <w:sz w:val="28"/>
          <w:szCs w:val="28"/>
        </w:rPr>
        <w:t>ой атлетик</w:t>
      </w:r>
      <w:r w:rsidR="005425E7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</w:p>
    <w:p w:rsidR="00B96ECB" w:rsidRDefault="00014EC2" w:rsidP="000822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 </w:t>
      </w:r>
      <w:r w:rsidR="00B96ECB">
        <w:rPr>
          <w:rFonts w:ascii="Times New Roman" w:hAnsi="Times New Roman" w:cs="Times New Roman"/>
          <w:sz w:val="28"/>
          <w:szCs w:val="28"/>
        </w:rPr>
        <w:t xml:space="preserve">Интересные </w:t>
      </w:r>
      <w:proofErr w:type="gramStart"/>
      <w:r w:rsidR="00B96ECB">
        <w:rPr>
          <w:rFonts w:ascii="Times New Roman" w:hAnsi="Times New Roman" w:cs="Times New Roman"/>
          <w:sz w:val="28"/>
          <w:szCs w:val="28"/>
        </w:rPr>
        <w:t>факты о</w:t>
      </w:r>
      <w:proofErr w:type="gramEnd"/>
      <w:r w:rsidR="00B96ECB">
        <w:rPr>
          <w:rFonts w:ascii="Times New Roman" w:hAnsi="Times New Roman" w:cs="Times New Roman"/>
          <w:sz w:val="28"/>
          <w:szCs w:val="28"/>
        </w:rPr>
        <w:t xml:space="preserve"> ле</w:t>
      </w:r>
      <w:r w:rsidR="002C0B73">
        <w:rPr>
          <w:rFonts w:ascii="Times New Roman" w:hAnsi="Times New Roman" w:cs="Times New Roman"/>
          <w:sz w:val="28"/>
          <w:szCs w:val="28"/>
        </w:rPr>
        <w:t>гкой атлетике</w:t>
      </w:r>
    </w:p>
    <w:p w:rsidR="00014EC2" w:rsidRPr="00014EC2" w:rsidRDefault="00014EC2" w:rsidP="0008221A">
      <w:pPr>
        <w:rPr>
          <w:rFonts w:ascii="Times New Roman" w:hAnsi="Times New Roman" w:cs="Times New Roman"/>
          <w:sz w:val="28"/>
          <w:szCs w:val="28"/>
        </w:rPr>
      </w:pPr>
      <w:r w:rsidRPr="00014EC2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Pr="00014EC2">
        <w:rPr>
          <w:rFonts w:ascii="Times New Roman" w:eastAsia="Times New Roman" w:hAnsi="Times New Roman" w:cs="Times New Roman"/>
          <w:sz w:val="32"/>
          <w:szCs w:val="32"/>
          <w:lang w:eastAsia="ru-RU"/>
        </w:rPr>
        <w:t>Гигиеническая гимнастика</w:t>
      </w:r>
    </w:p>
    <w:p w:rsidR="00517E83" w:rsidRDefault="00517E83" w:rsidP="000822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</w:t>
      </w:r>
      <w:r w:rsidR="002C0B73">
        <w:rPr>
          <w:rFonts w:ascii="Times New Roman" w:hAnsi="Times New Roman" w:cs="Times New Roman"/>
          <w:sz w:val="28"/>
          <w:szCs w:val="28"/>
        </w:rPr>
        <w:t>ние</w:t>
      </w:r>
    </w:p>
    <w:p w:rsidR="00517E83" w:rsidRDefault="00517E83" w:rsidP="000822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517E83" w:rsidRPr="00517E83" w:rsidRDefault="00517E83" w:rsidP="0008221A">
      <w:pPr>
        <w:rPr>
          <w:rFonts w:ascii="Times New Roman" w:hAnsi="Times New Roman" w:cs="Times New Roman"/>
          <w:sz w:val="28"/>
          <w:szCs w:val="28"/>
        </w:rPr>
      </w:pPr>
    </w:p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08221A" w:rsidRDefault="0008221A" w:rsidP="0008221A"/>
    <w:p w:rsidR="00517E83" w:rsidRDefault="00517E83" w:rsidP="0008221A"/>
    <w:p w:rsidR="009B7FBA" w:rsidRDefault="009B7FBA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:rsidR="00437267" w:rsidRDefault="00437267" w:rsidP="00F34190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0538" w:rsidRPr="009B7FBA" w:rsidRDefault="009B7FBA" w:rsidP="00F3419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B7F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Раздел 1 </w:t>
      </w:r>
      <w:r w:rsidR="00D40538" w:rsidRPr="009B7F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Соревнования по легкой атлетике</w:t>
      </w:r>
    </w:p>
    <w:p w:rsidR="00F34190" w:rsidRPr="00F34190" w:rsidRDefault="00F34190" w:rsidP="00F34190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Летние Олимпийские игры.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Чемпионат мира по лёгкой атлетике — проводится с 1983 года, раз в два года по нечётным годам.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мира в помещении — проводится с 1985 года, раз в два года по чётным годам.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Европы по лёгкой атлетике — проводится с 1934 года, раз в два года.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мира среди юниоров — проводится раз в два года, начиная с 1986 года. К участию допускаются спортсмены не старше 19 лет.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мира среди юношей и девушек — проводятся раз в два года, начиная с 1999 года. К участию допускаются спортсмены, которым в год соревнования исполнится 16 и 17 лет.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Европы в помещении — проводится с 1966 года, раз в два года по нечётным годам. Очередной чемпионат прошёл в 2015 году в Праге.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Континентальный кубок ИААФ — проводится раз в четыре года. Очередной Кубок прошёл в 2014 году в </w:t>
      </w:r>
      <w:proofErr w:type="spellStart"/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Маракеше</w:t>
      </w:r>
      <w:proofErr w:type="spellEnd"/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(Марокко). </w:t>
      </w:r>
    </w:p>
    <w:p w:rsidR="00D40538" w:rsidRPr="00F34190" w:rsidRDefault="00D40538" w:rsidP="00D40538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мира по бегу по пересечённой местности — проводится раз в два года. </w:t>
      </w:r>
    </w:p>
    <w:p w:rsidR="00517E83" w:rsidRPr="00517E83" w:rsidRDefault="00D40538" w:rsidP="00517E83">
      <w:pPr>
        <w:pStyle w:val="ae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1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Кубок мира по спортивной ходьбе — проводится каждые два года</w:t>
      </w:r>
      <w:r w:rsid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7FBA" w:rsidRDefault="009B7FBA">
      <w:pPr>
        <w:rPr>
          <w:sz w:val="32"/>
          <w:szCs w:val="32"/>
        </w:rPr>
      </w:pPr>
    </w:p>
    <w:p w:rsidR="009B7FBA" w:rsidRPr="009B7FBA" w:rsidRDefault="009B7FBA" w:rsidP="009B7FB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>Представительство видов легкой атлетики в ЕРСК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 xml:space="preserve">ЕРСК </w:t>
      </w:r>
      <w:r w:rsidRPr="009B7FBA">
        <w:rPr>
          <w:rFonts w:ascii="Times New Roman" w:hAnsi="Times New Roman" w:cs="Times New Roman"/>
          <w:sz w:val="28"/>
          <w:szCs w:val="28"/>
        </w:rPr>
        <w:t xml:space="preserve">(Единая Российская спортивная классификация) является одним из важных </w:t>
      </w:r>
      <w:proofErr w:type="spellStart"/>
      <w:r w:rsidRPr="009B7FBA">
        <w:rPr>
          <w:rFonts w:ascii="Times New Roman" w:hAnsi="Times New Roman" w:cs="Times New Roman"/>
          <w:sz w:val="28"/>
          <w:szCs w:val="28"/>
        </w:rPr>
        <w:t>программно</w:t>
      </w:r>
      <w:proofErr w:type="spellEnd"/>
      <w:r w:rsidRPr="009B7FBA">
        <w:rPr>
          <w:rFonts w:ascii="Times New Roman" w:hAnsi="Times New Roman" w:cs="Times New Roman"/>
          <w:sz w:val="28"/>
          <w:szCs w:val="28"/>
        </w:rPr>
        <w:t xml:space="preserve"> – нормативных документов системы физического воспитания.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Главной функцией и главным назначением ЕРСК является повышение спортивного мастерства на основе единых разрядных норм и требований по видам спорта в зависимости от пола и возраста.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По легкой атлетике спортсменам присваиваются спортивные звания и разряды: спортивные звания – «МСМК», «МС»; спортивные разряды – «КМС», спортсмен 1, 2, 3 разряда, спортсмен 1, 2, 3 юношеского разряда.</w:t>
      </w:r>
    </w:p>
    <w:p w:rsidR="009B7FBA" w:rsidRPr="009B7FBA" w:rsidRDefault="009B7FBA" w:rsidP="009B7FBA">
      <w:pPr>
        <w:pStyle w:val="2"/>
        <w:spacing w:line="360" w:lineRule="auto"/>
        <w:rPr>
          <w:sz w:val="28"/>
          <w:szCs w:val="28"/>
        </w:rPr>
      </w:pPr>
      <w:r w:rsidRPr="009B7FBA">
        <w:rPr>
          <w:sz w:val="28"/>
          <w:szCs w:val="28"/>
        </w:rPr>
        <w:t>Показателями спортивных достижений различного уровня трудности являются различные требования и нормы, выполненные при определенных условиях. Они установлены с учетом спортивного мастерства, пола и возраста участников. Спортивные звания и разряды присваиваются спортсменам в возрасте, установленным Правилами соревнований, при условии выполнения разрядных требований и норм.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 xml:space="preserve">Спортивный разряд действителен в течение </w:t>
      </w:r>
      <w:r w:rsidRPr="009B7FBA">
        <w:rPr>
          <w:rFonts w:ascii="Times New Roman" w:hAnsi="Times New Roman" w:cs="Times New Roman"/>
          <w:b/>
          <w:bCs/>
          <w:sz w:val="28"/>
          <w:szCs w:val="28"/>
        </w:rPr>
        <w:t>двух</w:t>
      </w:r>
      <w:r w:rsidRPr="009B7FBA">
        <w:rPr>
          <w:rFonts w:ascii="Times New Roman" w:hAnsi="Times New Roman" w:cs="Times New Roman"/>
          <w:sz w:val="28"/>
          <w:szCs w:val="28"/>
        </w:rPr>
        <w:t xml:space="preserve"> лет со дня его присвоения. Для подтверждения разряда необходимо выполнить те же разрядные нормы или требования, что и для получения разряда.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>Спортивные звания и разряды присваиваются</w:t>
      </w:r>
      <w:r w:rsidRPr="009B7FBA">
        <w:rPr>
          <w:rFonts w:ascii="Times New Roman" w:hAnsi="Times New Roman" w:cs="Times New Roman"/>
          <w:sz w:val="28"/>
          <w:szCs w:val="28"/>
        </w:rPr>
        <w:t>, если в состав ГСК и старших судей соревнований входили судьи следующей квалификации: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720"/>
        </w:tabs>
        <w:spacing w:after="0" w:line="36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звание «МСМК» - пятеро судей международной и всесоюзной категорий;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звание «МС» - трое судей всесоюзной категории;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разряд «КМС» - трое судей не ниже республиканской категории;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разряд – трое судей не ниже 1 – й категории;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2 разряд и 1 юношеский разряд – трое судей 1 – й и 2 – й категории;</w:t>
      </w:r>
    </w:p>
    <w:p w:rsidR="009B7FBA" w:rsidRPr="009B7FBA" w:rsidRDefault="009B7FBA" w:rsidP="009B7FBA">
      <w:pPr>
        <w:numPr>
          <w:ilvl w:val="1"/>
          <w:numId w:val="25"/>
        </w:numPr>
        <w:tabs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3 разряд и 2, 3 юношеский разряд – трое судей 2 – й, 3 – й категории.</w:t>
      </w:r>
    </w:p>
    <w:p w:rsidR="009B7FBA" w:rsidRPr="009B7FBA" w:rsidRDefault="009B7FBA" w:rsidP="009B7FBA">
      <w:pPr>
        <w:pStyle w:val="2"/>
        <w:spacing w:line="360" w:lineRule="auto"/>
        <w:rPr>
          <w:b/>
          <w:bCs/>
          <w:sz w:val="28"/>
          <w:szCs w:val="28"/>
        </w:rPr>
      </w:pPr>
      <w:r w:rsidRPr="009B7FBA">
        <w:rPr>
          <w:b/>
          <w:bCs/>
          <w:sz w:val="28"/>
          <w:szCs w:val="28"/>
        </w:rPr>
        <w:t>Разрядные требования (мужчины и женщины):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>«МСМК</w:t>
      </w:r>
      <w:r w:rsidRPr="009B7FBA">
        <w:rPr>
          <w:rFonts w:ascii="Times New Roman" w:hAnsi="Times New Roman" w:cs="Times New Roman"/>
          <w:sz w:val="28"/>
          <w:szCs w:val="28"/>
        </w:rPr>
        <w:t>» - занять 1 – 8 места на Олимпийских играх;</w:t>
      </w:r>
    </w:p>
    <w:p w:rsidR="009B7FBA" w:rsidRPr="009B7FBA" w:rsidRDefault="009B7FBA" w:rsidP="009B7FBA">
      <w:pPr>
        <w:numPr>
          <w:ilvl w:val="2"/>
          <w:numId w:val="25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– 6 места на чемпионате мира;</w:t>
      </w:r>
    </w:p>
    <w:p w:rsidR="009B7FBA" w:rsidRPr="009B7FBA" w:rsidRDefault="009B7FBA" w:rsidP="009B7FBA">
      <w:pPr>
        <w:numPr>
          <w:ilvl w:val="2"/>
          <w:numId w:val="25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– 3 места на чемпионате Европы;</w:t>
      </w:r>
    </w:p>
    <w:p w:rsidR="009B7FBA" w:rsidRPr="009B7FBA" w:rsidRDefault="009B7FBA" w:rsidP="009B7FBA">
      <w:pPr>
        <w:numPr>
          <w:ilvl w:val="2"/>
          <w:numId w:val="25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– 3 места на Кубке мира;</w:t>
      </w:r>
    </w:p>
    <w:p w:rsidR="009B7FBA" w:rsidRPr="009B7FBA" w:rsidRDefault="009B7FBA" w:rsidP="009B7FBA">
      <w:pPr>
        <w:numPr>
          <w:ilvl w:val="2"/>
          <w:numId w:val="25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– 2 места на Кубке Европы;</w:t>
      </w:r>
    </w:p>
    <w:p w:rsidR="009B7FBA" w:rsidRPr="009B7FBA" w:rsidRDefault="009B7FBA" w:rsidP="009B7FBA">
      <w:pPr>
        <w:numPr>
          <w:ilvl w:val="2"/>
          <w:numId w:val="25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войти в состав эстафетной команды, занявшей 1 – 3 места на Олимпийских играх или чемпионате мира; или 1 – 2 места на чемпионате Европы или Кубке мира; или 1 места на Кубке Европы.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 xml:space="preserve">«МС» - </w:t>
      </w:r>
      <w:r w:rsidRPr="009B7FBA">
        <w:rPr>
          <w:rFonts w:ascii="Times New Roman" w:hAnsi="Times New Roman" w:cs="Times New Roman"/>
          <w:sz w:val="28"/>
          <w:szCs w:val="28"/>
        </w:rPr>
        <w:t xml:space="preserve">занять следующие места: </w:t>
      </w:r>
    </w:p>
    <w:p w:rsidR="009B7FBA" w:rsidRPr="009B7FBA" w:rsidRDefault="009B7FBA" w:rsidP="009B7FBA">
      <w:pPr>
        <w:numPr>
          <w:ilvl w:val="0"/>
          <w:numId w:val="26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 xml:space="preserve">1 – 3 место на чемпионате Европы среди юниоров; </w:t>
      </w:r>
    </w:p>
    <w:p w:rsidR="009B7FBA" w:rsidRPr="009B7FBA" w:rsidRDefault="009B7FBA" w:rsidP="009B7FBA">
      <w:pPr>
        <w:numPr>
          <w:ilvl w:val="0"/>
          <w:numId w:val="26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 xml:space="preserve">1 – 6 место на чемпионате России по кроссу: среди спортсменов 20 лет и старше на дистанциях 2, 3, 5 км (жен) и 8, 12, 14 км (муж); </w:t>
      </w:r>
    </w:p>
    <w:p w:rsidR="009B7FBA" w:rsidRPr="009B7FBA" w:rsidRDefault="009B7FBA" w:rsidP="009B7FBA">
      <w:pPr>
        <w:numPr>
          <w:ilvl w:val="0"/>
          <w:numId w:val="26"/>
        </w:numPr>
        <w:tabs>
          <w:tab w:val="num" w:pos="900"/>
        </w:tabs>
        <w:spacing w:after="0" w:line="36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>1 место на чемпионате России по кроссу среди юниоров (18 – 19 лет) на дистанциях 2, 3 км (жен) и 3, 5, 6 км (муж).</w:t>
      </w:r>
    </w:p>
    <w:p w:rsidR="009B7FBA" w:rsidRPr="009B7FBA" w:rsidRDefault="009B7FBA" w:rsidP="009B7FBA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b/>
          <w:bCs/>
          <w:sz w:val="28"/>
          <w:szCs w:val="28"/>
        </w:rPr>
        <w:t xml:space="preserve">«КМС» - </w:t>
      </w:r>
      <w:r w:rsidRPr="009B7FBA">
        <w:rPr>
          <w:rFonts w:ascii="Times New Roman" w:hAnsi="Times New Roman" w:cs="Times New Roman"/>
          <w:sz w:val="28"/>
          <w:szCs w:val="28"/>
        </w:rPr>
        <w:t>занять следующие места в финальных соревнованиях по кроссу от городского до Российского масштаба (территориальные чемпионаты) на дистанциях 1500 м, 2, 3, 5 км (жен) и 3, 5, 8, 10, 12, 14 км (муж)</w:t>
      </w:r>
    </w:p>
    <w:p w:rsidR="009B7FBA" w:rsidRPr="009B7FBA" w:rsidRDefault="009B7FBA" w:rsidP="009B7FBA">
      <w:pPr>
        <w:jc w:val="both"/>
        <w:rPr>
          <w:rFonts w:ascii="Times New Roman" w:hAnsi="Times New Roman" w:cs="Times New Roman"/>
          <w:sz w:val="28"/>
          <w:szCs w:val="28"/>
        </w:rPr>
      </w:pPr>
      <w:r w:rsidRPr="009B7FB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1257"/>
        <w:gridCol w:w="1071"/>
        <w:gridCol w:w="1071"/>
        <w:gridCol w:w="1135"/>
        <w:gridCol w:w="1071"/>
        <w:gridCol w:w="996"/>
      </w:tblGrid>
      <w:tr w:rsidR="009B7FBA" w:rsidRPr="009B7FBA" w:rsidTr="009B7FBA">
        <w:trPr>
          <w:cantSplit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Соревнования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КМС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разряд</w:t>
            </w:r>
          </w:p>
        </w:tc>
      </w:tr>
      <w:tr w:rsidR="009B7FBA" w:rsidRPr="009B7FBA" w:rsidTr="009B7FB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BA" w:rsidRPr="009B7FBA" w:rsidRDefault="009B7FB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лет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старше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– 19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 – 17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лет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старше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– 19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 – 17 лет</w:t>
            </w:r>
          </w:p>
        </w:tc>
      </w:tr>
      <w:tr w:rsidR="009B7FBA" w:rsidRPr="009B7FBA" w:rsidTr="009B7FB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Чемпионат России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7 - 15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2 - 6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1 - 4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16 - 40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7 - 15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5 - 12</w:t>
            </w:r>
          </w:p>
        </w:tc>
      </w:tr>
      <w:tr w:rsidR="009B7FBA" w:rsidRPr="009B7FBA" w:rsidTr="009B7FB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Финальные соревнования по кроссу:</w:t>
            </w:r>
          </w:p>
          <w:p w:rsidR="009B7FBA" w:rsidRPr="009B7FBA" w:rsidRDefault="009B7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краев, областей;</w:t>
            </w:r>
          </w:p>
          <w:p w:rsidR="009B7FBA" w:rsidRPr="009B7FBA" w:rsidRDefault="009B7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городов с населением более 1 млн. человек;</w:t>
            </w:r>
          </w:p>
          <w:p w:rsidR="009B7FBA" w:rsidRPr="009B7FBA" w:rsidRDefault="009B7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городов (300 тысяч человек);</w:t>
            </w:r>
          </w:p>
          <w:p w:rsidR="009B7FBA" w:rsidRPr="009B7FBA" w:rsidRDefault="009B7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городов (50 тысяч человек).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– 2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2 – 6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3 – 8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2 – 6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1 - 3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– 3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2 – 4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– 2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2 – 3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7FBA" w:rsidRPr="009B7FBA" w:rsidTr="009B7FBA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Финал кросса ВС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1 - 6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7 - 15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BA" w:rsidRPr="009B7FBA" w:rsidRDefault="009B7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F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B7FBA" w:rsidRPr="009B7FBA" w:rsidRDefault="009B7FBA" w:rsidP="009B7F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FBA" w:rsidRDefault="009B7FBA" w:rsidP="009B7FBA">
      <w:pPr>
        <w:pStyle w:val="2"/>
        <w:spacing w:line="360" w:lineRule="auto"/>
        <w:ind w:firstLine="0"/>
        <w:rPr>
          <w:b/>
          <w:bCs/>
          <w:sz w:val="28"/>
          <w:szCs w:val="28"/>
        </w:rPr>
      </w:pPr>
    </w:p>
    <w:p w:rsidR="009B7FBA" w:rsidRDefault="009B7FBA" w:rsidP="009B7FBA">
      <w:pPr>
        <w:pStyle w:val="2"/>
        <w:spacing w:line="360" w:lineRule="auto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Условия выполнения разрядных норм и требований по легкой атлетике</w:t>
      </w:r>
      <w:r>
        <w:rPr>
          <w:sz w:val="28"/>
          <w:szCs w:val="28"/>
        </w:rPr>
        <w:t>: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звание «МСМК» присваивается спортсменам, показавшим результаты на соревнованиях не ниже чемпионата России, Москвы 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– Петербурга;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звание «МС» присваивается спортсменам, показавшим результаты на соревнованиях, предусмотренными планами, не ниже областного масштаба, а также на чемпионатах городов с населением не менее 200 тысяч человек;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звания «МСМК» и «МС» в видах легкой атлетики, в которых учитывается скорость ветра, присваиваются при соблюдении условий, необходимых для регистрации рекордов;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звание «МСМК» в беге на 100, 200, 400 м, 100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/б, 110 с/б, 400 с/б присваивается при </w:t>
      </w:r>
      <w:proofErr w:type="spellStart"/>
      <w:r>
        <w:rPr>
          <w:sz w:val="28"/>
          <w:szCs w:val="28"/>
        </w:rPr>
        <w:t>автохронометраже</w:t>
      </w:r>
      <w:proofErr w:type="spellEnd"/>
      <w:r>
        <w:rPr>
          <w:sz w:val="28"/>
          <w:szCs w:val="28"/>
        </w:rPr>
        <w:t>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звание «МС» присваивается в беге на 60 м и 60 </w:t>
      </w:r>
      <w:proofErr w:type="gramStart"/>
      <w:r>
        <w:rPr>
          <w:sz w:val="28"/>
          <w:szCs w:val="28"/>
        </w:rPr>
        <w:t>с/б</w:t>
      </w:r>
      <w:proofErr w:type="gram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автохронометраже</w:t>
      </w:r>
      <w:proofErr w:type="spellEnd"/>
      <w:r>
        <w:rPr>
          <w:sz w:val="28"/>
          <w:szCs w:val="28"/>
        </w:rPr>
        <w:t>, на 100 м при ручном хронометраже и выполнении норматива дважды в течение года на разных соревнованиях;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разряд «КМС» и 1 разряд по кроссу присваивается бегунам, которые имели предыдущий разряд на дистанции по беговой дорожке при участии не менее 50 спортсменов;</w:t>
      </w:r>
    </w:p>
    <w:p w:rsidR="009B7FBA" w:rsidRDefault="009B7FBA" w:rsidP="009B7FBA">
      <w:pPr>
        <w:pStyle w:val="2"/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присвоения званий «МСМК» и «МС» в Комитет по физкультуре и спорту должна быть представлена дополнительная справка, подписанная главным судьей и старшими судьями, а также рабочие протоколы данного вида.</w:t>
      </w:r>
    </w:p>
    <w:p w:rsidR="009B7FBA" w:rsidRDefault="009B7FBA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9809CB" w:rsidRPr="00110DBA" w:rsidRDefault="00110DBA" w:rsidP="001D6CEE">
      <w:pPr>
        <w:pStyle w:val="a5"/>
        <w:spacing w:line="276" w:lineRule="auto"/>
        <w:jc w:val="center"/>
        <w:rPr>
          <w:b/>
          <w:sz w:val="32"/>
          <w:szCs w:val="32"/>
        </w:rPr>
      </w:pPr>
      <w:r w:rsidRPr="00110DBA">
        <w:rPr>
          <w:b/>
          <w:sz w:val="32"/>
          <w:szCs w:val="32"/>
        </w:rPr>
        <w:t xml:space="preserve">Раздел 2 </w:t>
      </w:r>
      <w:r w:rsidR="001D6CEE" w:rsidRPr="00110DBA">
        <w:rPr>
          <w:b/>
          <w:sz w:val="32"/>
          <w:szCs w:val="32"/>
        </w:rPr>
        <w:t xml:space="preserve">Интересные </w:t>
      </w:r>
      <w:proofErr w:type="gramStart"/>
      <w:r w:rsidR="001D6CEE" w:rsidRPr="00110DBA">
        <w:rPr>
          <w:b/>
          <w:sz w:val="32"/>
          <w:szCs w:val="32"/>
        </w:rPr>
        <w:t>факты о</w:t>
      </w:r>
      <w:proofErr w:type="gramEnd"/>
      <w:r w:rsidR="001D6CEE" w:rsidRPr="00110DBA">
        <w:rPr>
          <w:b/>
          <w:sz w:val="32"/>
          <w:szCs w:val="32"/>
        </w:rPr>
        <w:t xml:space="preserve"> легкой атлетик</w:t>
      </w:r>
      <w:r w:rsidR="00B96ECB" w:rsidRPr="00110DBA">
        <w:rPr>
          <w:b/>
          <w:sz w:val="32"/>
          <w:szCs w:val="32"/>
        </w:rPr>
        <w:t>е</w:t>
      </w:r>
    </w:p>
    <w:p w:rsidR="001D6CEE" w:rsidRPr="001D6CEE" w:rsidRDefault="001D6CEE" w:rsidP="001D6CEE">
      <w:pPr>
        <w:pStyle w:val="3"/>
        <w:numPr>
          <w:ilvl w:val="0"/>
          <w:numId w:val="24"/>
        </w:numPr>
        <w:rPr>
          <w:b w:val="0"/>
          <w:sz w:val="28"/>
          <w:szCs w:val="28"/>
        </w:rPr>
      </w:pPr>
      <w:r w:rsidRPr="001D6CEE">
        <w:rPr>
          <w:b w:val="0"/>
        </w:rPr>
        <w:t>"</w:t>
      </w:r>
      <w:r w:rsidRPr="001D6CEE">
        <w:rPr>
          <w:b w:val="0"/>
          <w:sz w:val="28"/>
          <w:szCs w:val="28"/>
        </w:rPr>
        <w:t>Ныряющий финиш"</w:t>
      </w:r>
    </w:p>
    <w:p w:rsidR="001D6CEE" w:rsidRPr="001D6CEE" w:rsidRDefault="001D6CEE" w:rsidP="001D6CEE">
      <w:pPr>
        <w:pStyle w:val="a5"/>
        <w:rPr>
          <w:sz w:val="28"/>
          <w:szCs w:val="28"/>
        </w:rPr>
      </w:pPr>
      <w:proofErr w:type="spellStart"/>
      <w:r w:rsidRPr="001D6CEE">
        <w:rPr>
          <w:sz w:val="28"/>
          <w:szCs w:val="28"/>
        </w:rPr>
        <w:t>Багамская</w:t>
      </w:r>
      <w:proofErr w:type="spellEnd"/>
      <w:r w:rsidRPr="001D6CEE">
        <w:rPr>
          <w:sz w:val="28"/>
          <w:szCs w:val="28"/>
        </w:rPr>
        <w:t xml:space="preserve"> </w:t>
      </w:r>
      <w:proofErr w:type="spellStart"/>
      <w:r w:rsidRPr="001D6CEE">
        <w:rPr>
          <w:sz w:val="28"/>
          <w:szCs w:val="28"/>
        </w:rPr>
        <w:t>спринтерша</w:t>
      </w:r>
      <w:proofErr w:type="spellEnd"/>
      <w:r w:rsidRPr="001D6CEE">
        <w:rPr>
          <w:sz w:val="28"/>
          <w:szCs w:val="28"/>
        </w:rPr>
        <w:t xml:space="preserve"> Шона Миллер смогла выиграть золотую медаль Олимпиады в Рио-де-Жанейро в беге на 400 метров, опередив американку </w:t>
      </w:r>
      <w:proofErr w:type="spellStart"/>
      <w:r w:rsidRPr="001D6CEE">
        <w:rPr>
          <w:sz w:val="28"/>
          <w:szCs w:val="28"/>
        </w:rPr>
        <w:t>Эллисон</w:t>
      </w:r>
      <w:proofErr w:type="spellEnd"/>
      <w:r w:rsidRPr="001D6CEE">
        <w:rPr>
          <w:sz w:val="28"/>
          <w:szCs w:val="28"/>
        </w:rPr>
        <w:t xml:space="preserve"> Феликс, буквально "нырнув" головой вперед на финишной линии. Это движение является совершенно законным — согласно правилам, считается, что первым финишировал тот, чей торс первым пересек финишную линию. </w:t>
      </w:r>
    </w:p>
    <w:p w:rsidR="001D6CEE" w:rsidRPr="001D6CEE" w:rsidRDefault="001D6CEE" w:rsidP="001D6CEE">
      <w:pPr>
        <w:pStyle w:val="3"/>
        <w:numPr>
          <w:ilvl w:val="0"/>
          <w:numId w:val="24"/>
        </w:numPr>
        <w:rPr>
          <w:b w:val="0"/>
          <w:sz w:val="28"/>
          <w:szCs w:val="28"/>
        </w:rPr>
      </w:pPr>
      <w:r w:rsidRPr="001D6CEE">
        <w:rPr>
          <w:b w:val="0"/>
          <w:sz w:val="28"/>
          <w:szCs w:val="28"/>
        </w:rPr>
        <w:t>Эстонское трио</w:t>
      </w:r>
    </w:p>
    <w:p w:rsidR="001D6CEE" w:rsidRDefault="001D6CEE" w:rsidP="001D6CEE">
      <w:pPr>
        <w:pStyle w:val="a5"/>
        <w:rPr>
          <w:sz w:val="28"/>
          <w:szCs w:val="28"/>
        </w:rPr>
      </w:pPr>
      <w:r w:rsidRPr="001D6CEE">
        <w:rPr>
          <w:sz w:val="28"/>
          <w:szCs w:val="28"/>
        </w:rPr>
        <w:t xml:space="preserve">На Олимпиадах не так уж редко выступали близнецы — всего за историю игр в них участвовали около 200 пар — но эстонское трио сестер стало рекордом. Лили, Лейла и Лина </w:t>
      </w:r>
      <w:proofErr w:type="spellStart"/>
      <w:r w:rsidRPr="001D6CEE">
        <w:rPr>
          <w:sz w:val="28"/>
          <w:szCs w:val="28"/>
        </w:rPr>
        <w:t>Луйк</w:t>
      </w:r>
      <w:proofErr w:type="spellEnd"/>
      <w:r w:rsidRPr="001D6CEE">
        <w:rPr>
          <w:sz w:val="28"/>
          <w:szCs w:val="28"/>
        </w:rPr>
        <w:t> — сестры-близнецы из Эстонии, которые принимали участие в марафоне, поставили комментаторов в тупик, поскольку они не могли отличить одну от других. Первой финишировала Лили, которая заняла итоговое 97-е место, Лейла стала 114-й, а третья сестра не смогла закончить бег. Впрочем, для </w:t>
      </w:r>
      <w:proofErr w:type="gramStart"/>
      <w:r w:rsidRPr="001D6CEE">
        <w:rPr>
          <w:sz w:val="28"/>
          <w:szCs w:val="28"/>
        </w:rPr>
        <w:t>близняшек</w:t>
      </w:r>
      <w:proofErr w:type="gramEnd"/>
      <w:r w:rsidRPr="001D6CEE">
        <w:rPr>
          <w:sz w:val="28"/>
          <w:szCs w:val="28"/>
        </w:rPr>
        <w:t>, которые серьезно стали заниматься бегом всего 6 лет назад, это хороший результат, заключает издание.</w:t>
      </w:r>
    </w:p>
    <w:p w:rsidR="001D6CEE" w:rsidRPr="001D6CEE" w:rsidRDefault="001D6CEE" w:rsidP="001D6CEE">
      <w:pPr>
        <w:pStyle w:val="3"/>
        <w:numPr>
          <w:ilvl w:val="0"/>
          <w:numId w:val="24"/>
        </w:numPr>
        <w:rPr>
          <w:b w:val="0"/>
          <w:sz w:val="28"/>
          <w:szCs w:val="28"/>
        </w:rPr>
      </w:pPr>
      <w:proofErr w:type="gramStart"/>
      <w:r w:rsidRPr="001D6CEE">
        <w:rPr>
          <w:b w:val="0"/>
          <w:sz w:val="28"/>
          <w:szCs w:val="28"/>
        </w:rPr>
        <w:t>Могущественный</w:t>
      </w:r>
      <w:proofErr w:type="gramEnd"/>
      <w:r w:rsidRPr="001D6CEE">
        <w:rPr>
          <w:b w:val="0"/>
          <w:sz w:val="28"/>
          <w:szCs w:val="28"/>
        </w:rPr>
        <w:t xml:space="preserve"> Мо</w:t>
      </w:r>
    </w:p>
    <w:p w:rsidR="001D6CEE" w:rsidRPr="00B96ECB" w:rsidRDefault="001D6CEE" w:rsidP="00B96ECB">
      <w:pPr>
        <w:pStyle w:val="a5"/>
        <w:rPr>
          <w:sz w:val="28"/>
          <w:szCs w:val="28"/>
        </w:rPr>
      </w:pPr>
      <w:r w:rsidRPr="001D6CEE">
        <w:rPr>
          <w:sz w:val="28"/>
          <w:szCs w:val="28"/>
        </w:rPr>
        <w:t xml:space="preserve">Мужской забег на 10 000 метров на Олимпиаде стал украшением второго дня легкоатлетического турнира в Рио-де-Жанейро. Британец Мо Фара, главный претендент на золотую медаль, примерно на середине дистанции упал после контакта с американцем Галеном </w:t>
      </w:r>
      <w:proofErr w:type="spellStart"/>
      <w:r w:rsidRPr="001D6CEE">
        <w:rPr>
          <w:sz w:val="28"/>
          <w:szCs w:val="28"/>
        </w:rPr>
        <w:t>Раппом</w:t>
      </w:r>
      <w:proofErr w:type="spellEnd"/>
      <w:r w:rsidRPr="001D6CEE">
        <w:rPr>
          <w:sz w:val="28"/>
          <w:szCs w:val="28"/>
        </w:rPr>
        <w:t>. Впрочем, британский бегун быстро поднялся, а </w:t>
      </w:r>
      <w:proofErr w:type="spellStart"/>
      <w:r w:rsidRPr="001D6CEE">
        <w:rPr>
          <w:sz w:val="28"/>
          <w:szCs w:val="28"/>
        </w:rPr>
        <w:t>Рапп</w:t>
      </w:r>
      <w:proofErr w:type="spellEnd"/>
      <w:r w:rsidRPr="001D6CEE">
        <w:rPr>
          <w:sz w:val="28"/>
          <w:szCs w:val="28"/>
        </w:rPr>
        <w:t xml:space="preserve"> притормозил и спросил у соперника, все ли с ним в порядке. Инцидент не помешал британцу выиграть олимпийское золото, хотя после дистанции казалось, что он и сам не верит, что это произошло.</w:t>
      </w:r>
    </w:p>
    <w:p w:rsidR="00110DBA" w:rsidRPr="00110DBA" w:rsidRDefault="00110DBA" w:rsidP="00110DBA">
      <w:pPr>
        <w:pStyle w:val="a5"/>
        <w:ind w:left="-284"/>
        <w:jc w:val="center"/>
        <w:rPr>
          <w:b/>
          <w:sz w:val="32"/>
          <w:szCs w:val="32"/>
        </w:rPr>
      </w:pPr>
      <w:r w:rsidRPr="00110DBA">
        <w:rPr>
          <w:b/>
          <w:sz w:val="32"/>
          <w:szCs w:val="32"/>
        </w:rPr>
        <w:t xml:space="preserve">Раздел </w:t>
      </w:r>
      <w:r w:rsidR="00014EC2">
        <w:rPr>
          <w:b/>
          <w:sz w:val="32"/>
          <w:szCs w:val="32"/>
        </w:rPr>
        <w:t>3</w:t>
      </w:r>
      <w:r w:rsidRPr="00110DBA">
        <w:rPr>
          <w:b/>
          <w:sz w:val="32"/>
          <w:szCs w:val="32"/>
        </w:rPr>
        <w:t xml:space="preserve"> Гигиеническая гимнастика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Гигиеническая гимнастика – это система простейших упражнений, направленная на обеспечение оптимального текущего состояния организма человека.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Гигиеническая гимнастика может применяться практически во всех возрастных периодах и при любой подготовленности к физической нагрузке.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>В процессе занятий гигиенической гимнастики: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– осуществляется профилактика неблагоприятных воздействий на организм окружающей среды; </w:t>
      </w:r>
      <w:r w:rsidRPr="00110DBA">
        <w:rPr>
          <w:sz w:val="32"/>
          <w:szCs w:val="32"/>
        </w:rPr>
        <w:br/>
        <w:t xml:space="preserve">– нормализуется работа основных функциональных систем; </w:t>
      </w:r>
      <w:r w:rsidRPr="00110DBA">
        <w:rPr>
          <w:sz w:val="32"/>
          <w:szCs w:val="32"/>
        </w:rPr>
        <w:br/>
        <w:t xml:space="preserve">– улучшается работоспособность организма; </w:t>
      </w:r>
      <w:r w:rsidRPr="00110DBA">
        <w:rPr>
          <w:sz w:val="32"/>
          <w:szCs w:val="32"/>
        </w:rPr>
        <w:br/>
        <w:t xml:space="preserve">– формируются базовые двигательные навыки; </w:t>
      </w:r>
      <w:r w:rsidRPr="00110DBA">
        <w:rPr>
          <w:sz w:val="32"/>
          <w:szCs w:val="32"/>
        </w:rPr>
        <w:br/>
        <w:t xml:space="preserve">– воспитывается культура движений и поведения; </w:t>
      </w:r>
      <w:r w:rsidRPr="00110DBA">
        <w:rPr>
          <w:sz w:val="32"/>
          <w:szCs w:val="32"/>
        </w:rPr>
        <w:br/>
        <w:t xml:space="preserve">– формируется “личная физическая культура” и потребность в регулярных занятиях физическими упражнениями, “тяга” к совершенствованию.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br/>
        <w:t xml:space="preserve">Одной из главных отличительных черт гигиенической гимнастики является органическое сочетание используемых в ней упражнений с гигиеническими и закаливающими факторами. В занятиях стараются обеспечить комфортность, в значительной мере способствующую не только эмоциональному настрою, но и качеству оздоровительных воздействий. А они весьма разнообразны: от легких потягиваний до относительно трудных “отжиманий” в упоре лежа, от ласковых солнечных ванн до бодрящих обливаний холодной водой.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Системы упражнений, не требующих специальных приспособлений и оборудования, появились еще в XIX в. Эти упражнения называли “комнатной гимнастикой”, за сравнительно короткое время они “давали телу равномерную и достаточно интенсивную нагрузку и воспитывали силу воли”. </w:t>
      </w:r>
      <w:r w:rsidRPr="00110DBA">
        <w:rPr>
          <w:sz w:val="32"/>
          <w:szCs w:val="32"/>
        </w:rPr>
        <w:br/>
        <w:t xml:space="preserve">Гигиеническая гимнастика прошлых столетий характеризуется наличием различных комплексов, которые были частными вариантами национальных гимнастических систем. Например, “система телесного развития” (Аттила, </w:t>
      </w:r>
      <w:proofErr w:type="spellStart"/>
      <w:r w:rsidRPr="00110DBA">
        <w:rPr>
          <w:sz w:val="32"/>
          <w:szCs w:val="32"/>
        </w:rPr>
        <w:t>Сандов</w:t>
      </w:r>
      <w:proofErr w:type="spellEnd"/>
      <w:r w:rsidRPr="00110DBA">
        <w:rPr>
          <w:sz w:val="32"/>
          <w:szCs w:val="32"/>
        </w:rPr>
        <w:t xml:space="preserve">, </w:t>
      </w:r>
      <w:proofErr w:type="spellStart"/>
      <w:r w:rsidRPr="00110DBA">
        <w:rPr>
          <w:sz w:val="32"/>
          <w:szCs w:val="32"/>
        </w:rPr>
        <w:t>Дебоннэ</w:t>
      </w:r>
      <w:proofErr w:type="spellEnd"/>
      <w:r w:rsidRPr="00110DBA">
        <w:rPr>
          <w:sz w:val="32"/>
          <w:szCs w:val="32"/>
        </w:rPr>
        <w:t xml:space="preserve">) состояла из упражнений для развития силы, для “удовольствия” и “вольных движений”. Эти упражнения для домашних занятий включали свободные движения без отягощений, “осторожные” движения и пластические позы, а также упражнения с гантелями. Нужно отметить, что выбор упражнений был скрупулезным, поскольку считалось, что “не всякое упражнение полезно”. Наибольшее распространение в то время имели системы Д. </w:t>
      </w:r>
      <w:proofErr w:type="spellStart"/>
      <w:r w:rsidRPr="00110DBA">
        <w:rPr>
          <w:sz w:val="32"/>
          <w:szCs w:val="32"/>
        </w:rPr>
        <w:t>Шребера</w:t>
      </w:r>
      <w:proofErr w:type="spellEnd"/>
      <w:r w:rsidRPr="00110DBA">
        <w:rPr>
          <w:sz w:val="32"/>
          <w:szCs w:val="32"/>
        </w:rPr>
        <w:t xml:space="preserve">, И. Мюллера и </w:t>
      </w:r>
      <w:proofErr w:type="spellStart"/>
      <w:r w:rsidRPr="00110DBA">
        <w:rPr>
          <w:sz w:val="32"/>
          <w:szCs w:val="32"/>
        </w:rPr>
        <w:t>И</w:t>
      </w:r>
      <w:proofErr w:type="spellEnd"/>
      <w:r w:rsidRPr="00110DBA">
        <w:rPr>
          <w:sz w:val="32"/>
          <w:szCs w:val="32"/>
        </w:rPr>
        <w:t xml:space="preserve">. </w:t>
      </w:r>
      <w:proofErr w:type="spellStart"/>
      <w:r w:rsidRPr="00110DBA">
        <w:rPr>
          <w:sz w:val="32"/>
          <w:szCs w:val="32"/>
        </w:rPr>
        <w:t>Прошека</w:t>
      </w:r>
      <w:proofErr w:type="spellEnd"/>
      <w:r w:rsidRPr="00110DBA">
        <w:rPr>
          <w:sz w:val="32"/>
          <w:szCs w:val="32"/>
        </w:rPr>
        <w:t xml:space="preserve">. </w:t>
      </w:r>
      <w:r w:rsidRPr="00110DBA">
        <w:rPr>
          <w:sz w:val="32"/>
          <w:szCs w:val="32"/>
        </w:rPr>
        <w:br/>
        <w:t xml:space="preserve">“Домашняя гимнастика для каждого пола и возраста” Д. </w:t>
      </w:r>
      <w:proofErr w:type="spellStart"/>
      <w:r w:rsidRPr="00110DBA">
        <w:rPr>
          <w:sz w:val="32"/>
          <w:szCs w:val="32"/>
        </w:rPr>
        <w:t>Шребера</w:t>
      </w:r>
      <w:proofErr w:type="spellEnd"/>
      <w:r w:rsidRPr="00110DBA">
        <w:rPr>
          <w:sz w:val="32"/>
          <w:szCs w:val="32"/>
        </w:rPr>
        <w:t xml:space="preserve"> была направлена на использование “свободных движений тела” с целью предупреждения различных заболеваний и недостатков развития. Компле</w:t>
      </w:r>
      <w:proofErr w:type="gramStart"/>
      <w:r w:rsidRPr="00110DBA">
        <w:rPr>
          <w:sz w:val="32"/>
          <w:szCs w:val="32"/>
        </w:rPr>
        <w:t>кс вкл</w:t>
      </w:r>
      <w:proofErr w:type="gramEnd"/>
      <w:r w:rsidRPr="00110DBA">
        <w:rPr>
          <w:sz w:val="32"/>
          <w:szCs w:val="32"/>
        </w:rPr>
        <w:t xml:space="preserve">ючал в себя 45 упражнений, подобранных по анатомическому признаку (для всех мышечных групп). Упражнения выполнялись плавно, в спокойном темпе, но с достаточным мышечным напряжением. Необходимым элементом занятий считались паузы для восстановления дыхания и пульса после каждого упражнения. Дозировка определялась по самочувствию и путем учета определенного количества повторений упражнения. Предлагался следующий режим занятий: 1–2 раза в день по 15–30 минут. Такие условия использования упражнений должны были сочетаться с гигиеническими факторами: чистым проветренным помещением, здоровыми привычками.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Система И. Мюллера – “15 минут ежедневной работы для здоровья” – была направлена на профилактику заболеваний, поддержание хорошего самочувствия и здорового образа жизни. Уже через 10 дней занятий предполагался положительный эффект воздействия упражнений. Комплекс упражнений включал в себя 18 движений для различных суставов: быстрые </w:t>
      </w:r>
      <w:proofErr w:type="spellStart"/>
      <w:r w:rsidRPr="00110DBA">
        <w:rPr>
          <w:sz w:val="32"/>
          <w:szCs w:val="32"/>
        </w:rPr>
        <w:t>сгибательно</w:t>
      </w:r>
      <w:proofErr w:type="spellEnd"/>
      <w:r w:rsidRPr="00110DBA">
        <w:rPr>
          <w:sz w:val="32"/>
          <w:szCs w:val="32"/>
        </w:rPr>
        <w:t xml:space="preserve">-разгибательные движения и повороты туловища, направленные на улучшение подвижности в суставах. Отличительной чертой данной системы являлась “схема” последовательности и чередования упражнений: движения общеразвивающего характера – водные процедуры – самомассаж рук и ног. Кроме того, предлагались дополнительные упражнения “для красоты и хорошей осанки”. Для регламентации упражнений предлагалась таблица соотношения продолжительности и количества повторений каждого упражнения, а также учет состояния дыхания и пульса. Сохранялись и традиционные требования гигиены.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“Система гимнастики согласованных мускульных групп” И. </w:t>
      </w:r>
      <w:proofErr w:type="spellStart"/>
      <w:r w:rsidRPr="00110DBA">
        <w:rPr>
          <w:sz w:val="32"/>
          <w:szCs w:val="32"/>
        </w:rPr>
        <w:t>Прошека</w:t>
      </w:r>
      <w:proofErr w:type="spellEnd"/>
      <w:r w:rsidRPr="00110DBA">
        <w:rPr>
          <w:sz w:val="32"/>
          <w:szCs w:val="32"/>
        </w:rPr>
        <w:t xml:space="preserve"> рассматривалась автором как самостоятельные упражнения для развития тела и как дополнительные среди других разновидностей физических упражнений. Типичный компле</w:t>
      </w:r>
      <w:proofErr w:type="gramStart"/>
      <w:r w:rsidRPr="00110DBA">
        <w:rPr>
          <w:sz w:val="32"/>
          <w:szCs w:val="32"/>
        </w:rPr>
        <w:t>кс вкл</w:t>
      </w:r>
      <w:proofErr w:type="gramEnd"/>
      <w:r w:rsidRPr="00110DBA">
        <w:rPr>
          <w:sz w:val="32"/>
          <w:szCs w:val="32"/>
        </w:rPr>
        <w:t xml:space="preserve">ючал в себя: 14 упражнений для различных частей тела, 3 дыхательных упражнения на фоне расслабленных мышц и водные процедуры. Система предлагалась всем желающим, но особенно рекомендовалась людям с малоподвижным образом деятельности. При этом базовым считался принцип “одновременное и равное развитие силы и “силы воли”. Режим занятий предполагал последовательное увеличение количества упражнений в течение 6 недель, соответственно должна была увеличиваться и продолжительность занятия. Максимальной нагрузкой считалось удержание силового напряжения в течение 5–6 сек. с 10 повторениями. Эффект такой изометрической тренировки должен был проявиться через 1–2 месяца занятий, после чего комплекс упражнений следовало менять. При выполнении упражнений требовался </w:t>
      </w:r>
      <w:proofErr w:type="gramStart"/>
      <w:r w:rsidRPr="00110DBA">
        <w:rPr>
          <w:sz w:val="32"/>
          <w:szCs w:val="32"/>
        </w:rPr>
        <w:t>контроль за</w:t>
      </w:r>
      <w:proofErr w:type="gramEnd"/>
      <w:r w:rsidRPr="00110DBA">
        <w:rPr>
          <w:sz w:val="32"/>
          <w:szCs w:val="32"/>
        </w:rPr>
        <w:t xml:space="preserve"> дыханием; при этом движение (или напряжение) выполнялось на глубоком вдохе через нос и следующий акцент в дыхании – на выдохе.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Несмотря на то, что описанные системы имели свои особенности, их объединяют следующие признаки: </w:t>
      </w:r>
      <w:r w:rsidRPr="00110DBA">
        <w:rPr>
          <w:sz w:val="32"/>
          <w:szCs w:val="32"/>
        </w:rPr>
        <w:br/>
        <w:t xml:space="preserve">1) сочетание занятий упражнениями с соблюдением гигиенических норм; </w:t>
      </w:r>
      <w:r w:rsidRPr="00110DBA">
        <w:rPr>
          <w:sz w:val="32"/>
          <w:szCs w:val="32"/>
        </w:rPr>
        <w:br/>
        <w:t xml:space="preserve">2) сочетание упражняющих движений с “правильным” дыханием при различном акцентировании его на вдохе или выдохе; </w:t>
      </w:r>
      <w:r w:rsidRPr="00110DBA">
        <w:rPr>
          <w:sz w:val="32"/>
          <w:szCs w:val="32"/>
        </w:rPr>
        <w:br/>
        <w:t xml:space="preserve">3) использование достаточно строгой дозировки нагрузки и </w:t>
      </w:r>
      <w:proofErr w:type="gramStart"/>
      <w:r w:rsidRPr="00110DBA">
        <w:rPr>
          <w:sz w:val="32"/>
          <w:szCs w:val="32"/>
        </w:rPr>
        <w:t>контроля за</w:t>
      </w:r>
      <w:proofErr w:type="gramEnd"/>
      <w:r w:rsidRPr="00110DBA">
        <w:rPr>
          <w:sz w:val="32"/>
          <w:szCs w:val="32"/>
        </w:rPr>
        <w:t xml:space="preserve"> реакцией на нее организма; </w:t>
      </w:r>
      <w:r w:rsidRPr="00110DBA">
        <w:rPr>
          <w:sz w:val="32"/>
          <w:szCs w:val="32"/>
        </w:rPr>
        <w:br/>
        <w:t xml:space="preserve">4) использование различных сочетаний упражнений и схем их чередования в зависимости от этапа (периода) занятий.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С позиции современной науки и методики, названные системы в определенной мере выглядят наивными. Тем не менее, и в наше время использование их базовых принципов с целью оздоровления вполне приемлемо, а опыт – безусловно, важен и полезен. </w:t>
      </w:r>
      <w:r w:rsidRPr="00110DBA">
        <w:rPr>
          <w:sz w:val="32"/>
          <w:szCs w:val="32"/>
        </w:rPr>
        <w:br/>
        <w:t xml:space="preserve">В современной гигиенической гимнастике различают следующие виды: </w:t>
      </w:r>
      <w:r w:rsidRPr="00110DBA">
        <w:rPr>
          <w:sz w:val="32"/>
          <w:szCs w:val="32"/>
        </w:rPr>
        <w:br/>
        <w:t xml:space="preserve">– утреннюю гимнастику (зарядка) (см. выше); </w:t>
      </w:r>
      <w:r w:rsidRPr="00110DBA">
        <w:rPr>
          <w:sz w:val="32"/>
          <w:szCs w:val="32"/>
        </w:rPr>
        <w:br/>
        <w:t xml:space="preserve">– гимнастику в режиме рабочего дня (вводная, </w:t>
      </w:r>
      <w:proofErr w:type="spellStart"/>
      <w:r w:rsidRPr="00110DBA">
        <w:rPr>
          <w:sz w:val="32"/>
          <w:szCs w:val="32"/>
        </w:rPr>
        <w:t>физкультпауза</w:t>
      </w:r>
      <w:proofErr w:type="spellEnd"/>
      <w:r w:rsidRPr="00110DBA">
        <w:rPr>
          <w:sz w:val="32"/>
          <w:szCs w:val="32"/>
        </w:rPr>
        <w:t xml:space="preserve">); </w:t>
      </w:r>
      <w:r w:rsidRPr="00110DBA">
        <w:rPr>
          <w:sz w:val="32"/>
          <w:szCs w:val="32"/>
        </w:rPr>
        <w:br/>
        <w:t xml:space="preserve">– вечернюю гимнастику (перед сном).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Вводная гимнастика, в отличие от утренней зарядки (домашней), выполняется для непосредственной подготовки к выполнению учебной или профессиональной деятельности перед ее началом, как правило, около своего рабочего места. В связи с этим основная направленность вводной гимнастики – подготовка функциональных систем организма к особенностям предстоящей работы, психофизическое врабатывание. </w:t>
      </w:r>
      <w:r w:rsidRPr="00110DBA">
        <w:rPr>
          <w:sz w:val="32"/>
          <w:szCs w:val="32"/>
        </w:rPr>
        <w:br/>
        <w:t xml:space="preserve">По объему, содержанию и продолжительности упражнения вводной гимнастики похожи на утреннюю гигиеническую гимнастику, но при этом имеют большую степень напряженности и меньшую продолжительность (5–7 мин.). Количество упражнений может быть и небольшим, количество повторений их в таком случае возрастает, но опять-таки не до такой степени, чтобы упражнения приобрели характер тренировочных, преследующих цель увеличения физического потенциала.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Гигиенически обоснованный подход к составлению комплексов вводной гимнастики должен основываться на использовании трех групп физических упражнений: вначале общестимулирующих, затем основных, построенных на принципе вовлечения в работу тех мышечных групп, которые остаются бездеятельными в труде, и имитационные упражнения, обеспечивающие настройку организма на предстоящую деятельность. </w:t>
      </w:r>
      <w:r w:rsidRPr="00110DBA">
        <w:rPr>
          <w:sz w:val="32"/>
          <w:szCs w:val="32"/>
        </w:rPr>
        <w:br/>
      </w:r>
      <w:proofErr w:type="spellStart"/>
      <w:r w:rsidRPr="00110DBA">
        <w:rPr>
          <w:sz w:val="32"/>
          <w:szCs w:val="32"/>
        </w:rPr>
        <w:t>Физкультпауза</w:t>
      </w:r>
      <w:proofErr w:type="spellEnd"/>
      <w:r w:rsidRPr="00110DBA">
        <w:rPr>
          <w:sz w:val="32"/>
          <w:szCs w:val="32"/>
        </w:rPr>
        <w:t xml:space="preserve"> – основная форма проведения гигиенической гимнастики в режиме рабочего дня. Целью физкультурной паузы как формы активного отдыха в процессе рабочего дня является предупреждение наступающего утомления и поддержание высокой работоспособности без какого-либо напряжения сил. После проведения комплекса </w:t>
      </w:r>
      <w:proofErr w:type="gramStart"/>
      <w:r w:rsidRPr="00110DBA">
        <w:rPr>
          <w:sz w:val="32"/>
          <w:szCs w:val="32"/>
        </w:rPr>
        <w:t>упражнений</w:t>
      </w:r>
      <w:proofErr w:type="gramEnd"/>
      <w:r w:rsidRPr="00110DBA">
        <w:rPr>
          <w:sz w:val="32"/>
          <w:szCs w:val="32"/>
        </w:rPr>
        <w:t xml:space="preserve"> работающие должны ощущать прилив сил, бодрости, а не усиливающуюся усталость.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В течение для </w:t>
      </w:r>
      <w:proofErr w:type="spellStart"/>
      <w:r w:rsidRPr="00110DBA">
        <w:rPr>
          <w:sz w:val="32"/>
          <w:szCs w:val="32"/>
        </w:rPr>
        <w:t>физкультпауза</w:t>
      </w:r>
      <w:proofErr w:type="spellEnd"/>
      <w:r w:rsidRPr="00110DBA">
        <w:rPr>
          <w:sz w:val="32"/>
          <w:szCs w:val="32"/>
        </w:rPr>
        <w:t xml:space="preserve"> проводится 1–2 раза продолжительностью 5–7 мин. за 1,5–2 часа до обеденного перерыва или до окончания работы. Время проведения ее должно совпадать с появлением первых отчетливых признаков утомления.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В комплексы </w:t>
      </w:r>
      <w:proofErr w:type="spellStart"/>
      <w:r w:rsidRPr="00110DBA">
        <w:rPr>
          <w:sz w:val="32"/>
          <w:szCs w:val="32"/>
        </w:rPr>
        <w:t>физкультпаузы</w:t>
      </w:r>
      <w:proofErr w:type="spellEnd"/>
      <w:r w:rsidRPr="00110DBA">
        <w:rPr>
          <w:sz w:val="32"/>
          <w:szCs w:val="32"/>
        </w:rPr>
        <w:t xml:space="preserve"> необходимо включать следующие упражнения: для мышц туловища, рук и ног; типа “потягивания”; на расслабление мышц; корригирующие вызванные особенностями рабочей позы нарушения осанки.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Например, при работе сидя, чтобы предупредить застойные явления в органах брюшной полости, таза и ногах, выполняют упражнения для ног и туловища. Работа стоя влечет за собой не только застой крови в сосудах ног, но и утомление мышц, поэтому наряду с упражнениями, улучшающими кровообращение, можно использовать упражнения на расслабление мышц. При умственном труде, характеризующемся большим нервным напряжением, как правило, малой двигательной активностью, необходимо включать упражнения, в выполнении которых </w:t>
      </w:r>
      <w:proofErr w:type="gramStart"/>
      <w:r w:rsidRPr="00110DBA">
        <w:rPr>
          <w:sz w:val="32"/>
          <w:szCs w:val="32"/>
        </w:rPr>
        <w:t>участвует</w:t>
      </w:r>
      <w:proofErr w:type="gramEnd"/>
      <w:r w:rsidRPr="00110DBA">
        <w:rPr>
          <w:sz w:val="32"/>
          <w:szCs w:val="32"/>
        </w:rPr>
        <w:t xml:space="preserve"> возможно большее количество мышечных групп.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>Выполнение упражнени</w:t>
      </w:r>
      <w:proofErr w:type="gramStart"/>
      <w:r w:rsidRPr="00110DBA">
        <w:rPr>
          <w:sz w:val="32"/>
          <w:szCs w:val="32"/>
        </w:rPr>
        <w:t>й-</w:t>
      </w:r>
      <w:proofErr w:type="gramEnd"/>
      <w:r w:rsidRPr="00110DBA">
        <w:rPr>
          <w:sz w:val="32"/>
          <w:szCs w:val="32"/>
        </w:rPr>
        <w:t xml:space="preserve">“антагонистов” (например, разгибаний вместо основных сгибаний или удержания согнутой позы, приседаний вместо длительного стояния на “прямых ногах” и напряженного выпрямленного удержания туловища и т.п.) способствует: </w:t>
      </w:r>
      <w:r w:rsidRPr="00110DBA">
        <w:rPr>
          <w:sz w:val="32"/>
          <w:szCs w:val="32"/>
        </w:rPr>
        <w:br/>
        <w:t xml:space="preserve">– восстановлению снижающегося в процессе работы уровня функционирования органов и систем организма; </w:t>
      </w:r>
      <w:r w:rsidRPr="00110DBA">
        <w:rPr>
          <w:sz w:val="32"/>
          <w:szCs w:val="32"/>
        </w:rPr>
        <w:br/>
        <w:t xml:space="preserve">– восстановлению работоспособности и, как следствие, уменьшению количества ошибок профессиональных действий, снижению травматизма, повышению качества труда.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Условно выделяют два типа физкультурной паузы: </w:t>
      </w:r>
      <w:r w:rsidRPr="00110DBA">
        <w:rPr>
          <w:sz w:val="32"/>
          <w:szCs w:val="32"/>
        </w:rPr>
        <w:br/>
        <w:t xml:space="preserve">1) </w:t>
      </w:r>
      <w:proofErr w:type="gramStart"/>
      <w:r w:rsidRPr="00110DBA">
        <w:rPr>
          <w:sz w:val="32"/>
          <w:szCs w:val="32"/>
        </w:rPr>
        <w:t>активную</w:t>
      </w:r>
      <w:proofErr w:type="gramEnd"/>
      <w:r w:rsidRPr="00110DBA">
        <w:rPr>
          <w:sz w:val="32"/>
          <w:szCs w:val="32"/>
        </w:rPr>
        <w:t xml:space="preserve"> – с достаточно высоким темпом упражнений, их разнообразием, широкой амплитудой; </w:t>
      </w:r>
      <w:r w:rsidRPr="00110DBA">
        <w:rPr>
          <w:sz w:val="32"/>
          <w:szCs w:val="32"/>
        </w:rPr>
        <w:br/>
        <w:t xml:space="preserve">2) пассивную – с ограниченными перемещениями и движениями больше расслабляющего характера. </w:t>
      </w:r>
      <w:r w:rsidRPr="00110DBA">
        <w:rPr>
          <w:sz w:val="32"/>
          <w:szCs w:val="32"/>
        </w:rPr>
        <w:br/>
        <w:t xml:space="preserve">Выбор того или иного варианта обусловлен особенностями трудовой деятельности и состоянием человека в данный момент.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Вечерняя гимнастика – форма гигиенической гимнастики, используемая с целью подготовки к переходу ко сну. </w:t>
      </w:r>
      <w:proofErr w:type="gramStart"/>
      <w:r w:rsidRPr="00110DBA">
        <w:rPr>
          <w:sz w:val="32"/>
          <w:szCs w:val="32"/>
        </w:rPr>
        <w:t xml:space="preserve">Она применяется в случае остаточного психического напряжения или стойкого утомления, возникших в ходе трудовой деятельности, а также при локальных мышечных перенапряжениях. </w:t>
      </w:r>
      <w:proofErr w:type="gramEnd"/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proofErr w:type="gramStart"/>
      <w:r w:rsidRPr="00110DBA">
        <w:rPr>
          <w:sz w:val="32"/>
          <w:szCs w:val="32"/>
        </w:rPr>
        <w:t xml:space="preserve">При определении содержания упражнений весьма важно учитывать типологические особенности высшей нервной деятельности индивидуума: его возбудимость и уравновешенность, силу типичных для него нервных процессов, общее состояние здоровья и наличие каких-либо отклонений, восприятие определенных видов физических упражнений и сопутствующих средств (массажа, </w:t>
      </w:r>
      <w:proofErr w:type="spellStart"/>
      <w:r w:rsidRPr="00110DBA">
        <w:rPr>
          <w:sz w:val="32"/>
          <w:szCs w:val="32"/>
        </w:rPr>
        <w:t>стретчинга</w:t>
      </w:r>
      <w:proofErr w:type="spellEnd"/>
      <w:r w:rsidRPr="00110DBA">
        <w:rPr>
          <w:sz w:val="32"/>
          <w:szCs w:val="32"/>
        </w:rPr>
        <w:t xml:space="preserve">, вида водных процедур и их температурных режимов), а также психологической и методической подготовленности к использованию вечерних занятий. </w:t>
      </w:r>
      <w:proofErr w:type="gramEnd"/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  <w:r w:rsidRPr="00110DBA">
        <w:rPr>
          <w:sz w:val="32"/>
          <w:szCs w:val="32"/>
        </w:rPr>
        <w:t xml:space="preserve">Комплекс упражнений выполняется после вечернего туалета перед сном. </w:t>
      </w:r>
      <w:r w:rsidRPr="00110DBA">
        <w:rPr>
          <w:sz w:val="32"/>
          <w:szCs w:val="32"/>
        </w:rPr>
        <w:br/>
        <w:t xml:space="preserve">Упражнение 1 – стоя, ноги на ширине плеч, руки на затылке. Разгибания головы с одновременным массажем поглаживающими и растирающими движениями ладоней по коже затылка, темени, висков – вдох. Наклоны головы с растиранием и разминанием мышц шейного отдела позвоночника и между лопаток – выдох. </w:t>
      </w:r>
      <w:r w:rsidRPr="00110DBA">
        <w:rPr>
          <w:sz w:val="32"/>
          <w:szCs w:val="32"/>
        </w:rPr>
        <w:br/>
        <w:t xml:space="preserve">Упражнение 2 – исходное положение то же. Повернуть голову вправо, левая рука на виске, противодействует повороту, правая – разминает мышцы между лопаток – вдох, исходное положение – выдох. То же в другую сторону. </w:t>
      </w:r>
      <w:r w:rsidRPr="00110DBA">
        <w:rPr>
          <w:sz w:val="32"/>
          <w:szCs w:val="32"/>
        </w:rPr>
        <w:br/>
        <w:t xml:space="preserve">Упражнение 3 – стоя, ноги на ширине плеч, руки перед грудью. Попеременные поглаживания и растирания рук, плечевого пояса, груди, переходящие в разминание. </w:t>
      </w:r>
      <w:r w:rsidRPr="00110DBA">
        <w:rPr>
          <w:sz w:val="32"/>
          <w:szCs w:val="32"/>
        </w:rPr>
        <w:br/>
        <w:t xml:space="preserve">Упражнение 4 – сидя на постели, колени расставлены, руки в упоре за спиной. Вытянуть правую ногу вперед, прогнуться, слегка поворачиваясь влево, приподнимая таз над постелью вдох, исходное положение – выдох. То же в другую сторону. </w:t>
      </w:r>
      <w:r w:rsidRPr="00110DBA">
        <w:rPr>
          <w:sz w:val="32"/>
          <w:szCs w:val="32"/>
        </w:rPr>
        <w:br/>
        <w:t xml:space="preserve">Упражнение 5 – лежа в постели на спине, поднять правую ногу, расслабляя и встряхивая ее – вдох, опустить ногу – выдох. То же левой ногой. </w:t>
      </w:r>
      <w:r w:rsidRPr="00110DBA">
        <w:rPr>
          <w:sz w:val="32"/>
          <w:szCs w:val="32"/>
        </w:rPr>
        <w:br/>
        <w:t xml:space="preserve">Упражнение 6 – исходное положение то же. Расслабиться, дышать ровно. Поглаживание, легкое растирание и разминание кожи головы, лица, шеи. Сосредоточить внимание на ощущении тепла, разливающегося по телу от массажа. </w:t>
      </w: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</w:p>
    <w:p w:rsidR="00110DBA" w:rsidRPr="00110DBA" w:rsidRDefault="00110DBA" w:rsidP="00110DBA">
      <w:pPr>
        <w:pStyle w:val="a5"/>
        <w:ind w:left="-284"/>
        <w:rPr>
          <w:sz w:val="32"/>
          <w:szCs w:val="32"/>
        </w:rPr>
      </w:pPr>
    </w:p>
    <w:p w:rsidR="002C0B73" w:rsidRDefault="002C0B73" w:rsidP="00E42AB8">
      <w:pPr>
        <w:pStyle w:val="a5"/>
        <w:spacing w:line="276" w:lineRule="auto"/>
        <w:ind w:left="-284"/>
        <w:jc w:val="center"/>
        <w:rPr>
          <w:sz w:val="32"/>
          <w:szCs w:val="32"/>
        </w:rPr>
      </w:pPr>
    </w:p>
    <w:p w:rsidR="00110DBA" w:rsidRDefault="00110DBA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42AB8" w:rsidRDefault="00E42AB8" w:rsidP="00E42AB8">
      <w:pPr>
        <w:pStyle w:val="a5"/>
        <w:spacing w:line="276" w:lineRule="auto"/>
        <w:ind w:left="-284"/>
        <w:jc w:val="center"/>
        <w:rPr>
          <w:sz w:val="32"/>
          <w:szCs w:val="32"/>
        </w:rPr>
      </w:pPr>
      <w:r w:rsidRPr="00E42AB8">
        <w:rPr>
          <w:sz w:val="32"/>
          <w:szCs w:val="32"/>
        </w:rPr>
        <w:t>Заключение</w:t>
      </w:r>
    </w:p>
    <w:p w:rsidR="00E42AB8" w:rsidRDefault="008B13C6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8B13C6">
        <w:rPr>
          <w:sz w:val="28"/>
          <w:szCs w:val="28"/>
        </w:rPr>
        <w:t>Легкая атлетика существует почти три тысячи лет. За такой колоссальный период времени легкая атлетика не только не утратила своей популярности, но еще и завоевала титул королевы спорта!</w:t>
      </w:r>
    </w:p>
    <w:p w:rsidR="008B13C6" w:rsidRDefault="008B13C6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8B13C6">
        <w:rPr>
          <w:sz w:val="28"/>
          <w:szCs w:val="28"/>
        </w:rPr>
        <w:t xml:space="preserve">Развивать </w:t>
      </w:r>
      <w:proofErr w:type="gramStart"/>
      <w:r w:rsidRPr="008B13C6">
        <w:rPr>
          <w:sz w:val="28"/>
          <w:szCs w:val="28"/>
        </w:rPr>
        <w:t>быструю скорость</w:t>
      </w:r>
      <w:proofErr w:type="gramEnd"/>
      <w:r w:rsidRPr="008B13C6">
        <w:rPr>
          <w:sz w:val="28"/>
          <w:szCs w:val="28"/>
        </w:rPr>
        <w:t xml:space="preserve"> при беге, рассчитывать дальность и высоту прыжка, метать тяжелые предметы и острые копья – все эти умения необходимы были человеку издревле, чтобы не только добыть пищу и одежду, но и просто – выжить. Поэтому сама природа человеческая, условия жизни, процессы эволюции требовали развития способностей, ставших позднее основными легкоатлетическими дисциплинами.</w:t>
      </w:r>
    </w:p>
    <w:p w:rsidR="008B13C6" w:rsidRDefault="008B13C6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8B13C6">
        <w:rPr>
          <w:sz w:val="28"/>
          <w:szCs w:val="28"/>
        </w:rPr>
        <w:t>В программе современных Олимпийских игр легкая атлетика представле</w:t>
      </w:r>
      <w:r w:rsidRPr="008B13C6">
        <w:rPr>
          <w:sz w:val="28"/>
          <w:szCs w:val="28"/>
        </w:rPr>
        <w:softHyphen/>
        <w:t>на 24 номерами для мужчин и 14 - для женщин. Легкоатлетические соревнования вхо</w:t>
      </w:r>
      <w:r w:rsidRPr="008B13C6">
        <w:rPr>
          <w:sz w:val="28"/>
          <w:szCs w:val="28"/>
        </w:rPr>
        <w:softHyphen/>
        <w:t>дят в программы крупнейших континен</w:t>
      </w:r>
      <w:r w:rsidRPr="008B13C6">
        <w:rPr>
          <w:sz w:val="28"/>
          <w:szCs w:val="28"/>
        </w:rPr>
        <w:softHyphen/>
        <w:t>тальных спортивных состязаний: чем</w:t>
      </w:r>
      <w:r w:rsidRPr="008B13C6">
        <w:rPr>
          <w:sz w:val="28"/>
          <w:szCs w:val="28"/>
        </w:rPr>
        <w:softHyphen/>
        <w:t>пионатов Европы, Африканских, Азиат</w:t>
      </w:r>
      <w:r w:rsidRPr="008B13C6">
        <w:rPr>
          <w:sz w:val="28"/>
          <w:szCs w:val="28"/>
        </w:rPr>
        <w:softHyphen/>
        <w:t>ских, Балканских, Британских, Панаме</w:t>
      </w:r>
      <w:r w:rsidRPr="008B13C6">
        <w:rPr>
          <w:sz w:val="28"/>
          <w:szCs w:val="28"/>
        </w:rPr>
        <w:softHyphen/>
        <w:t>риканских игр и др.</w:t>
      </w:r>
    </w:p>
    <w:p w:rsidR="008B13C6" w:rsidRDefault="008B13C6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Легкая атлетика такой вид спорта, которым можно заниматься самостоятельно, главное при этом</w:t>
      </w:r>
      <w:r w:rsidR="00085908">
        <w:rPr>
          <w:sz w:val="28"/>
          <w:szCs w:val="28"/>
        </w:rPr>
        <w:t xml:space="preserve"> тщательно следить за показателями </w:t>
      </w:r>
      <w:r>
        <w:rPr>
          <w:sz w:val="28"/>
          <w:szCs w:val="28"/>
        </w:rPr>
        <w:t>своего здоровья</w:t>
      </w:r>
      <w:r w:rsidR="006D4B3E">
        <w:rPr>
          <w:sz w:val="28"/>
          <w:szCs w:val="28"/>
        </w:rPr>
        <w:t xml:space="preserve"> </w:t>
      </w:r>
      <w:r w:rsidR="00085908">
        <w:rPr>
          <w:sz w:val="28"/>
          <w:szCs w:val="28"/>
        </w:rPr>
        <w:t>и</w:t>
      </w:r>
      <w:r>
        <w:rPr>
          <w:sz w:val="28"/>
          <w:szCs w:val="28"/>
        </w:rPr>
        <w:t xml:space="preserve"> контролировать физические нагрузки</w:t>
      </w:r>
      <w:r w:rsidR="008373F1">
        <w:rPr>
          <w:sz w:val="28"/>
          <w:szCs w:val="28"/>
        </w:rPr>
        <w:t>. Эффективнее всего это делать по частоте сердечных сокращений.</w:t>
      </w:r>
    </w:p>
    <w:p w:rsidR="00085908" w:rsidRDefault="00085908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085908" w:rsidRDefault="00085908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085908" w:rsidRDefault="00085908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085908" w:rsidRDefault="00085908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B96ECB" w:rsidRDefault="00B96ECB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B96ECB" w:rsidRDefault="00B96ECB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B96ECB" w:rsidRDefault="00B96ECB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B96ECB" w:rsidRDefault="00B96ECB" w:rsidP="008B13C6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085908" w:rsidRDefault="00085908" w:rsidP="00085908">
      <w:pPr>
        <w:pStyle w:val="a5"/>
        <w:spacing w:line="276" w:lineRule="auto"/>
        <w:jc w:val="both"/>
        <w:rPr>
          <w:sz w:val="28"/>
          <w:szCs w:val="28"/>
        </w:rPr>
      </w:pPr>
    </w:p>
    <w:p w:rsidR="00085908" w:rsidRDefault="00085908" w:rsidP="00085908">
      <w:pPr>
        <w:pStyle w:val="a5"/>
        <w:spacing w:line="276" w:lineRule="auto"/>
        <w:ind w:left="-284"/>
        <w:jc w:val="center"/>
        <w:rPr>
          <w:sz w:val="32"/>
          <w:szCs w:val="32"/>
        </w:rPr>
      </w:pPr>
      <w:r w:rsidRPr="00085908">
        <w:rPr>
          <w:sz w:val="32"/>
          <w:szCs w:val="32"/>
        </w:rPr>
        <w:t>Список использованной литературы</w:t>
      </w:r>
    </w:p>
    <w:p w:rsidR="003B0D88" w:rsidRPr="003B0D88" w:rsidRDefault="003B0D88" w:rsidP="00517E83">
      <w:pPr>
        <w:pStyle w:val="ae"/>
        <w:numPr>
          <w:ilvl w:val="0"/>
          <w:numId w:val="2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Ref525924719"/>
      <w:r w:rsidRPr="003B0D88">
        <w:rPr>
          <w:rFonts w:ascii="Times New Roman" w:hAnsi="Times New Roman" w:cs="Times New Roman"/>
          <w:sz w:val="28"/>
          <w:szCs w:val="28"/>
        </w:rPr>
        <w:t xml:space="preserve">Прохоренко В.В. Легкая атлетика: учебно-методическое пособие для студентов высших учебных заведений/ </w:t>
      </w:r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>В.Прохоренко</w:t>
      </w:r>
      <w:proofErr w:type="spellEnd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Г.Дзержинский</w:t>
      </w:r>
      <w:proofErr w:type="spellEnd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Л.Б. Дзержинская – Изд-во Волгоградского филиала </w:t>
      </w:r>
      <w:proofErr w:type="spellStart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РАНХиГС</w:t>
      </w:r>
      <w:proofErr w:type="spellEnd"/>
      <w:r w:rsidRPr="003B0D8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 – 64с.</w:t>
      </w:r>
      <w:bookmarkEnd w:id="1"/>
    </w:p>
    <w:p w:rsidR="003B0D88" w:rsidRPr="003B0D88" w:rsidRDefault="003B0D88" w:rsidP="00517E83">
      <w:pPr>
        <w:pStyle w:val="ae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Жилкин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 xml:space="preserve"> А.И. Легкая атлетика: Учеб</w:t>
      </w:r>
      <w:proofErr w:type="gramStart"/>
      <w:r w:rsidRPr="003B0D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0D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0D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B0D88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 xml:space="preserve">. учеб. заведений / </w:t>
      </w: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А.И.Жилкин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В.С.Кузьмин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0D88">
        <w:rPr>
          <w:rFonts w:ascii="Times New Roman" w:hAnsi="Times New Roman" w:cs="Times New Roman"/>
          <w:sz w:val="28"/>
          <w:szCs w:val="28"/>
        </w:rPr>
        <w:t>Е.В.Сидорчук</w:t>
      </w:r>
      <w:proofErr w:type="spellEnd"/>
      <w:r w:rsidRPr="003B0D88">
        <w:rPr>
          <w:rFonts w:ascii="Times New Roman" w:hAnsi="Times New Roman" w:cs="Times New Roman"/>
          <w:sz w:val="28"/>
          <w:szCs w:val="28"/>
        </w:rPr>
        <w:t>. — М.: Издательский центр «Академия», 2003. — 464 с.</w:t>
      </w:r>
    </w:p>
    <w:p w:rsidR="00517E83" w:rsidRPr="00517E83" w:rsidRDefault="00517E83" w:rsidP="00517E83">
      <w:pPr>
        <w:pStyle w:val="ae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Ref525924738"/>
      <w:proofErr w:type="spellStart"/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Бевзюк</w:t>
      </w:r>
      <w:proofErr w:type="spellEnd"/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В.С., </w:t>
      </w:r>
      <w:proofErr w:type="spellStart"/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Куцегуб</w:t>
      </w:r>
      <w:proofErr w:type="spellEnd"/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С.И. Легкая атлетика. Учебное пособие для студентов факультета</w:t>
      </w:r>
      <w:bookmarkEnd w:id="2"/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7E83" w:rsidRPr="00517E83" w:rsidRDefault="00517E83" w:rsidP="00517E83">
      <w:pPr>
        <w:pStyle w:val="ae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E8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воспитания и спорта всех форм обучения. –  2008. – 155 с.</w:t>
      </w:r>
    </w:p>
    <w:p w:rsidR="00085908" w:rsidRPr="003B0D88" w:rsidRDefault="00085908" w:rsidP="003B0D88">
      <w:pPr>
        <w:pStyle w:val="ae"/>
        <w:spacing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</w:p>
    <w:sectPr w:rsidR="00085908" w:rsidRPr="003B0D88" w:rsidSect="0008221A">
      <w:footerReference w:type="default" r:id="rId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804" w:rsidRDefault="00C86804" w:rsidP="0008221A">
      <w:pPr>
        <w:spacing w:after="0" w:line="240" w:lineRule="auto"/>
      </w:pPr>
      <w:r>
        <w:separator/>
      </w:r>
    </w:p>
  </w:endnote>
  <w:endnote w:type="continuationSeparator" w:id="0">
    <w:p w:rsidR="00C86804" w:rsidRDefault="00C86804" w:rsidP="000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A">
    <w:altName w:val="Arial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0408"/>
      <w:docPartObj>
        <w:docPartGallery w:val="Page Numbers (Bottom of Page)"/>
        <w:docPartUnique/>
      </w:docPartObj>
    </w:sdtPr>
    <w:sdtEndPr/>
    <w:sdtContent>
      <w:p w:rsidR="00544885" w:rsidRDefault="00E70967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425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44885" w:rsidRDefault="005448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804" w:rsidRDefault="00C86804" w:rsidP="0008221A">
      <w:pPr>
        <w:spacing w:after="0" w:line="240" w:lineRule="auto"/>
      </w:pPr>
      <w:r>
        <w:separator/>
      </w:r>
    </w:p>
  </w:footnote>
  <w:footnote w:type="continuationSeparator" w:id="0">
    <w:p w:rsidR="00C86804" w:rsidRDefault="00C86804" w:rsidP="00082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511"/>
    <w:multiLevelType w:val="hybridMultilevel"/>
    <w:tmpl w:val="E1BA598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4CF17AF"/>
    <w:multiLevelType w:val="multilevel"/>
    <w:tmpl w:val="9E5E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CBE"/>
    <w:multiLevelType w:val="hybridMultilevel"/>
    <w:tmpl w:val="FDD2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3EC5"/>
    <w:multiLevelType w:val="hybridMultilevel"/>
    <w:tmpl w:val="D062B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E3E5D"/>
    <w:multiLevelType w:val="hybridMultilevel"/>
    <w:tmpl w:val="764EE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B7C97"/>
    <w:multiLevelType w:val="hybridMultilevel"/>
    <w:tmpl w:val="8098A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22C53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94B39"/>
    <w:multiLevelType w:val="hybridMultilevel"/>
    <w:tmpl w:val="35FC9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F04C5"/>
    <w:multiLevelType w:val="multilevel"/>
    <w:tmpl w:val="553C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132638"/>
    <w:multiLevelType w:val="hybridMultilevel"/>
    <w:tmpl w:val="CB24A880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9">
    <w:nsid w:val="21E2057E"/>
    <w:multiLevelType w:val="hybridMultilevel"/>
    <w:tmpl w:val="74B6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612976"/>
    <w:multiLevelType w:val="multilevel"/>
    <w:tmpl w:val="8E5E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7B6B82"/>
    <w:multiLevelType w:val="hybridMultilevel"/>
    <w:tmpl w:val="2E3E8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0243A"/>
    <w:multiLevelType w:val="hybridMultilevel"/>
    <w:tmpl w:val="F6D6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1688"/>
    <w:multiLevelType w:val="hybridMultilevel"/>
    <w:tmpl w:val="5BE0F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7057E0"/>
    <w:multiLevelType w:val="multilevel"/>
    <w:tmpl w:val="E264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2C5B28"/>
    <w:multiLevelType w:val="hybridMultilevel"/>
    <w:tmpl w:val="97229C5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5785C78"/>
    <w:multiLevelType w:val="multilevel"/>
    <w:tmpl w:val="4E62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4B5446"/>
    <w:multiLevelType w:val="hybridMultilevel"/>
    <w:tmpl w:val="78E0C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79486A"/>
    <w:multiLevelType w:val="hybridMultilevel"/>
    <w:tmpl w:val="1F18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6613"/>
    <w:multiLevelType w:val="hybridMultilevel"/>
    <w:tmpl w:val="5E5C7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3F30AF"/>
    <w:multiLevelType w:val="multilevel"/>
    <w:tmpl w:val="E72C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507F5"/>
    <w:multiLevelType w:val="multilevel"/>
    <w:tmpl w:val="08EE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091D1E"/>
    <w:multiLevelType w:val="hybridMultilevel"/>
    <w:tmpl w:val="FF20F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04470"/>
    <w:multiLevelType w:val="hybridMultilevel"/>
    <w:tmpl w:val="73CE2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4706C"/>
    <w:multiLevelType w:val="hybridMultilevel"/>
    <w:tmpl w:val="75802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80B16"/>
    <w:multiLevelType w:val="multilevel"/>
    <w:tmpl w:val="005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D9664F"/>
    <w:multiLevelType w:val="hybridMultilevel"/>
    <w:tmpl w:val="58A2A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0"/>
  </w:num>
  <w:num w:numId="5">
    <w:abstractNumId w:val="2"/>
  </w:num>
  <w:num w:numId="6">
    <w:abstractNumId w:val="19"/>
  </w:num>
  <w:num w:numId="7">
    <w:abstractNumId w:val="26"/>
  </w:num>
  <w:num w:numId="8">
    <w:abstractNumId w:val="17"/>
  </w:num>
  <w:num w:numId="9">
    <w:abstractNumId w:val="3"/>
  </w:num>
  <w:num w:numId="10">
    <w:abstractNumId w:val="1"/>
  </w:num>
  <w:num w:numId="11">
    <w:abstractNumId w:val="25"/>
  </w:num>
  <w:num w:numId="12">
    <w:abstractNumId w:val="22"/>
  </w:num>
  <w:num w:numId="13">
    <w:abstractNumId w:val="14"/>
  </w:num>
  <w:num w:numId="14">
    <w:abstractNumId w:val="4"/>
  </w:num>
  <w:num w:numId="15">
    <w:abstractNumId w:val="11"/>
  </w:num>
  <w:num w:numId="16">
    <w:abstractNumId w:val="8"/>
  </w:num>
  <w:num w:numId="17">
    <w:abstractNumId w:val="9"/>
  </w:num>
  <w:num w:numId="18">
    <w:abstractNumId w:val="7"/>
  </w:num>
  <w:num w:numId="19">
    <w:abstractNumId w:val="15"/>
  </w:num>
  <w:num w:numId="20">
    <w:abstractNumId w:val="23"/>
  </w:num>
  <w:num w:numId="21">
    <w:abstractNumId w:val="6"/>
  </w:num>
  <w:num w:numId="22">
    <w:abstractNumId w:val="18"/>
  </w:num>
  <w:num w:numId="23">
    <w:abstractNumId w:val="12"/>
  </w:num>
  <w:num w:numId="24">
    <w:abstractNumId w:val="24"/>
  </w:num>
  <w:num w:numId="25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21A"/>
    <w:rsid w:val="00014EC2"/>
    <w:rsid w:val="00022A53"/>
    <w:rsid w:val="00054991"/>
    <w:rsid w:val="0008221A"/>
    <w:rsid w:val="00085908"/>
    <w:rsid w:val="00110DBA"/>
    <w:rsid w:val="001D6CEE"/>
    <w:rsid w:val="00221C32"/>
    <w:rsid w:val="002C0B73"/>
    <w:rsid w:val="002C4F67"/>
    <w:rsid w:val="00307B26"/>
    <w:rsid w:val="0031787F"/>
    <w:rsid w:val="003312C1"/>
    <w:rsid w:val="003344AB"/>
    <w:rsid w:val="003B0951"/>
    <w:rsid w:val="003B0D88"/>
    <w:rsid w:val="003B6A53"/>
    <w:rsid w:val="003C2297"/>
    <w:rsid w:val="003D268E"/>
    <w:rsid w:val="00401324"/>
    <w:rsid w:val="00437267"/>
    <w:rsid w:val="004523D4"/>
    <w:rsid w:val="0046714A"/>
    <w:rsid w:val="004B467F"/>
    <w:rsid w:val="00517E83"/>
    <w:rsid w:val="00523B94"/>
    <w:rsid w:val="00530458"/>
    <w:rsid w:val="005425E7"/>
    <w:rsid w:val="00544885"/>
    <w:rsid w:val="00593BE1"/>
    <w:rsid w:val="006C105D"/>
    <w:rsid w:val="006D4B3E"/>
    <w:rsid w:val="0071043B"/>
    <w:rsid w:val="00712A78"/>
    <w:rsid w:val="00740BC8"/>
    <w:rsid w:val="00751A86"/>
    <w:rsid w:val="007714D0"/>
    <w:rsid w:val="00771CA6"/>
    <w:rsid w:val="0079056E"/>
    <w:rsid w:val="00792C3A"/>
    <w:rsid w:val="007C01E5"/>
    <w:rsid w:val="007D6BF9"/>
    <w:rsid w:val="0082224D"/>
    <w:rsid w:val="008373F1"/>
    <w:rsid w:val="008B13C6"/>
    <w:rsid w:val="008B7048"/>
    <w:rsid w:val="009562CF"/>
    <w:rsid w:val="009809CB"/>
    <w:rsid w:val="009A31F4"/>
    <w:rsid w:val="009B7FBA"/>
    <w:rsid w:val="00A62FF4"/>
    <w:rsid w:val="00AA6DCA"/>
    <w:rsid w:val="00AB3130"/>
    <w:rsid w:val="00AD5085"/>
    <w:rsid w:val="00B12274"/>
    <w:rsid w:val="00B233B4"/>
    <w:rsid w:val="00B23A99"/>
    <w:rsid w:val="00B36DDB"/>
    <w:rsid w:val="00B67475"/>
    <w:rsid w:val="00B96ECB"/>
    <w:rsid w:val="00B970DF"/>
    <w:rsid w:val="00C624D3"/>
    <w:rsid w:val="00C86804"/>
    <w:rsid w:val="00CD570F"/>
    <w:rsid w:val="00CE7429"/>
    <w:rsid w:val="00CF2CED"/>
    <w:rsid w:val="00D40538"/>
    <w:rsid w:val="00D5252E"/>
    <w:rsid w:val="00D62EC3"/>
    <w:rsid w:val="00D80D52"/>
    <w:rsid w:val="00D8289F"/>
    <w:rsid w:val="00DA7726"/>
    <w:rsid w:val="00E2393E"/>
    <w:rsid w:val="00E42AB8"/>
    <w:rsid w:val="00E70967"/>
    <w:rsid w:val="00F21730"/>
    <w:rsid w:val="00F34190"/>
    <w:rsid w:val="00F43CFA"/>
    <w:rsid w:val="00FD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1A"/>
  </w:style>
  <w:style w:type="paragraph" w:styleId="1">
    <w:name w:val="heading 1"/>
    <w:basedOn w:val="a"/>
    <w:next w:val="a"/>
    <w:link w:val="10"/>
    <w:uiPriority w:val="9"/>
    <w:qFormat/>
    <w:rsid w:val="002C4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D6C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тампы Знак"/>
    <w:link w:val="a4"/>
    <w:uiPriority w:val="99"/>
    <w:locked/>
    <w:rsid w:val="0008221A"/>
    <w:rPr>
      <w:rFonts w:ascii="GOST type A" w:eastAsia="Times New Roman" w:hAnsi="GOST type A" w:cs="GOST type A"/>
      <w:sz w:val="20"/>
      <w:szCs w:val="20"/>
      <w:lang w:eastAsia="ru-RU"/>
    </w:rPr>
  </w:style>
  <w:style w:type="paragraph" w:customStyle="1" w:styleId="a4">
    <w:name w:val="Штампы"/>
    <w:link w:val="a3"/>
    <w:uiPriority w:val="99"/>
    <w:rsid w:val="0008221A"/>
    <w:pPr>
      <w:spacing w:after="0" w:line="240" w:lineRule="auto"/>
      <w:ind w:left="28"/>
    </w:pPr>
    <w:rPr>
      <w:rFonts w:ascii="GOST type A" w:eastAsia="Times New Roman" w:hAnsi="GOST type A" w:cs="GOST type A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8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82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221A"/>
  </w:style>
  <w:style w:type="paragraph" w:styleId="a8">
    <w:name w:val="footer"/>
    <w:basedOn w:val="a"/>
    <w:link w:val="a9"/>
    <w:uiPriority w:val="99"/>
    <w:unhideWhenUsed/>
    <w:rsid w:val="00082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21A"/>
  </w:style>
  <w:style w:type="paragraph" w:customStyle="1" w:styleId="100">
    <w:name w:val="_10"/>
    <w:basedOn w:val="a"/>
    <w:rsid w:val="0008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54991"/>
    <w:rPr>
      <w:color w:val="0000FF"/>
      <w:u w:val="single"/>
    </w:rPr>
  </w:style>
  <w:style w:type="character" w:styleId="ab">
    <w:name w:val="Strong"/>
    <w:basedOn w:val="a0"/>
    <w:uiPriority w:val="22"/>
    <w:qFormat/>
    <w:rsid w:val="00B36DDB"/>
    <w:rPr>
      <w:b/>
      <w:bCs/>
    </w:rPr>
  </w:style>
  <w:style w:type="character" w:customStyle="1" w:styleId="extended-textfull">
    <w:name w:val="extended-text__full"/>
    <w:basedOn w:val="a0"/>
    <w:rsid w:val="00B36DDB"/>
  </w:style>
  <w:style w:type="character" w:customStyle="1" w:styleId="extended-textshort">
    <w:name w:val="extended-text__short"/>
    <w:basedOn w:val="a0"/>
    <w:rsid w:val="00CF2CED"/>
  </w:style>
  <w:style w:type="paragraph" w:customStyle="1" w:styleId="prv">
    <w:name w:val="prv"/>
    <w:basedOn w:val="a"/>
    <w:rsid w:val="00F2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7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714A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714D0"/>
    <w:pPr>
      <w:ind w:left="720"/>
      <w:contextualSpacing/>
    </w:pPr>
  </w:style>
  <w:style w:type="table" w:styleId="af">
    <w:name w:val="Table Grid"/>
    <w:basedOn w:val="a1"/>
    <w:uiPriority w:val="59"/>
    <w:rsid w:val="0077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4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D6C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D62EC3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62EC3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62EC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62EC3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62EC3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62EC3"/>
    <w:rPr>
      <w:vertAlign w:val="superscript"/>
    </w:rPr>
  </w:style>
  <w:style w:type="paragraph" w:styleId="2">
    <w:name w:val="Body Text Indent 2"/>
    <w:basedOn w:val="a"/>
    <w:link w:val="20"/>
    <w:semiHidden/>
    <w:unhideWhenUsed/>
    <w:rsid w:val="009B7FBA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B7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2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4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83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0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7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1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1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5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03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8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4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2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4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73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75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83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7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4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4D97B-ED54-4966-9841-CED03E78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15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Надежда</cp:lastModifiedBy>
  <cp:revision>21</cp:revision>
  <dcterms:created xsi:type="dcterms:W3CDTF">2018-09-20T08:41:00Z</dcterms:created>
  <dcterms:modified xsi:type="dcterms:W3CDTF">2018-10-18T14:23:00Z</dcterms:modified>
</cp:coreProperties>
</file>