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70" w:rsidRPr="00891970" w:rsidRDefault="00891970" w:rsidP="00891970">
      <w:pPr>
        <w:rPr>
          <w:b/>
        </w:rPr>
      </w:pPr>
      <w:r w:rsidRPr="00891970">
        <w:rPr>
          <w:b/>
        </w:rPr>
        <w:t xml:space="preserve">3.  Когда  активная мощность  в  </w:t>
      </w:r>
      <w:proofErr w:type="spellStart"/>
      <w:proofErr w:type="gramStart"/>
      <w:r w:rsidRPr="00891970">
        <w:rPr>
          <w:b/>
        </w:rPr>
        <w:t>rL</w:t>
      </w:r>
      <w:proofErr w:type="gramEnd"/>
      <w:r w:rsidRPr="00891970">
        <w:rPr>
          <w:b/>
        </w:rPr>
        <w:t>С-цепи</w:t>
      </w:r>
      <w:proofErr w:type="spellEnd"/>
      <w:r w:rsidRPr="00891970">
        <w:rPr>
          <w:b/>
        </w:rPr>
        <w:t xml:space="preserve"> при неизменном  напряжении может принять максимальное значение?</w:t>
      </w:r>
    </w:p>
    <w:p w:rsidR="00891970" w:rsidRDefault="00891970" w:rsidP="00891970">
      <w:r>
        <w:t xml:space="preserve">а) Если действующие значения </w:t>
      </w:r>
      <w:proofErr w:type="spellStart"/>
      <w:r>
        <w:t>r</w:t>
      </w:r>
      <w:proofErr w:type="spellEnd"/>
      <w:r>
        <w:t xml:space="preserve"> и XL равны.</w:t>
      </w:r>
    </w:p>
    <w:p w:rsidR="00891970" w:rsidRDefault="00891970" w:rsidP="00891970">
      <w:r>
        <w:t>б) В момент резонанса напряжений.</w:t>
      </w:r>
    </w:p>
    <w:p w:rsidR="00891970" w:rsidRDefault="00891970" w:rsidP="00891970">
      <w:r>
        <w:t xml:space="preserve">в) Если действующие значения </w:t>
      </w:r>
      <w:proofErr w:type="spellStart"/>
      <w:r>
        <w:t>r</w:t>
      </w:r>
      <w:proofErr w:type="spellEnd"/>
      <w:r>
        <w:t xml:space="preserve"> и ХС равны.</w:t>
      </w:r>
    </w:p>
    <w:p w:rsidR="00513610" w:rsidRDefault="00891970" w:rsidP="00891970">
      <w:proofErr w:type="gramStart"/>
      <w:r>
        <w:t>г) При равенстве падений напряжений на активном и емкостном сопротивлениях.</w:t>
      </w:r>
      <w:proofErr w:type="gramEnd"/>
    </w:p>
    <w:p w:rsidR="00891970" w:rsidRPr="00891970" w:rsidRDefault="00891970" w:rsidP="00891970">
      <w:pPr>
        <w:rPr>
          <w:b/>
          <w:i/>
        </w:rPr>
      </w:pPr>
      <w:r w:rsidRPr="00891970">
        <w:rPr>
          <w:b/>
          <w:i/>
        </w:rPr>
        <w:t>Нужно подробное разъяснение!!!</w:t>
      </w:r>
    </w:p>
    <w:sectPr w:rsidR="00891970" w:rsidRPr="00891970" w:rsidSect="0051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970"/>
    <w:rsid w:val="00513610"/>
    <w:rsid w:val="0089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2018-11-26T07:28:00Z</dcterms:created>
  <dcterms:modified xsi:type="dcterms:W3CDTF">2018-11-26T07:30:00Z</dcterms:modified>
</cp:coreProperties>
</file>