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7B" w:rsidRPr="00D1107B" w:rsidRDefault="00D1107B" w:rsidP="00D1107B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1107B">
        <w:rPr>
          <w:rFonts w:ascii="Arial" w:eastAsia="Times New Roman" w:hAnsi="Arial" w:cs="Arial"/>
          <w:b/>
          <w:color w:val="000000"/>
          <w:lang w:eastAsia="ru-RU"/>
        </w:rPr>
        <w:t>МОР</w:t>
      </w:r>
    </w:p>
    <w:p w:rsidR="00D1107B" w:rsidRPr="00D1107B" w:rsidRDefault="00D1107B" w:rsidP="00D1107B">
      <w:pPr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07B" w:rsidRPr="00D1107B" w:rsidRDefault="00D1107B" w:rsidP="00D1107B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 xml:space="preserve">Точки, в которых первая производная функция одной переменной определена и равна нулю, называется </w:t>
      </w:r>
    </w:p>
    <w:p w:rsidR="00D1107B" w:rsidRPr="00D1107B" w:rsidRDefault="00D1107B" w:rsidP="00D1107B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Точки, в окрестности которых первая производная функции одной переменной меняет знак “плюс” на знак “минус”</w:t>
      </w:r>
      <w:bookmarkStart w:id="0" w:name="_GoBack"/>
      <w:bookmarkEnd w:id="0"/>
      <w:r w:rsidRPr="00D1107B">
        <w:rPr>
          <w:rFonts w:ascii="Arial" w:eastAsia="Times New Roman" w:hAnsi="Arial" w:cs="Arial"/>
          <w:color w:val="000000"/>
          <w:lang w:eastAsia="ru-RU"/>
        </w:rPr>
        <w:t xml:space="preserve">, </w:t>
      </w:r>
    </w:p>
    <w:p w:rsidR="00D1107B" w:rsidRPr="00D1107B" w:rsidRDefault="00D1107B" w:rsidP="00D1107B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 xml:space="preserve">Точки, в окрестности которых первая производная функции одной переменной меняет знак “минус” на знак “плюс”, </w:t>
      </w:r>
    </w:p>
    <w:p w:rsidR="00D1107B" w:rsidRPr="00D1107B" w:rsidRDefault="00D1107B" w:rsidP="00D1107B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 xml:space="preserve">Если в стационарных точках функции одной переменной вторая производная определена и положительна, то </w:t>
      </w:r>
    </w:p>
    <w:p w:rsidR="00D1107B" w:rsidRPr="00D1107B" w:rsidRDefault="00D1107B" w:rsidP="00D1107B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 xml:space="preserve">Градиентом функции многих переменных называется </w:t>
      </w:r>
    </w:p>
    <w:p w:rsidR="00D1107B" w:rsidRPr="00D1107B" w:rsidRDefault="00D1107B" w:rsidP="00D1107B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В стационарной точке функции многих переменных имеет место минимум, если в этой точке</w:t>
      </w:r>
    </w:p>
    <w:p w:rsidR="00D1107B" w:rsidRPr="00D1107B" w:rsidRDefault="00D1107B" w:rsidP="00D1107B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В стационарной точке функции многих переменных имеет место максимум, если в этой точке</w:t>
      </w:r>
    </w:p>
    <w:p w:rsidR="00D1107B" w:rsidRPr="00D1107B" w:rsidRDefault="00D1107B" w:rsidP="00D1107B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Первой вариацией функции многих переменных называется</w:t>
      </w:r>
    </w:p>
    <w:p w:rsidR="00D1107B" w:rsidRPr="00D1107B" w:rsidRDefault="00D1107B" w:rsidP="00D1107B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Элементами матрицы Гессе являются функции многих переменных</w:t>
      </w:r>
    </w:p>
    <w:p w:rsidR="00D1107B" w:rsidRPr="00D1107B" w:rsidRDefault="00D1107B" w:rsidP="00D1107B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 xml:space="preserve">Для функции </w:t>
      </w:r>
    </w:p>
    <w:p w:rsidR="00D1107B" w:rsidRPr="00D1107B" w:rsidRDefault="00D1107B" w:rsidP="00D1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B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371600" cy="314325"/>
            <wp:effectExtent l="0" t="0" r="0" b="9525"/>
            <wp:docPr id="7" name="Рисунок 7" descr="https://lh3.googleusercontent.com/molue6JirTkb9mzB9C-pY6gKMYboeflf-jnqYovULS12Xea6jMWz3wTfkiqjp29lkGl-cTlUlTxtPG7qu4FMjZxrSLUM1L9V1HMC7jH9gN9wW-hkfR8mdBcKEAIHV2MVuqW-Xx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olue6JirTkb9mzB9C-pY6gKMYboeflf-jnqYovULS12Xea6jMWz3wTfkiqjp29lkGl-cTlUlTxtPG7qu4FMjZxrSLUM1L9V1HMC7jH9gN9wW-hkfR8mdBcKEAIHV2MVuqW-XxJ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B" w:rsidRPr="00D1107B" w:rsidRDefault="00D1107B" w:rsidP="00D1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в точке</w:t>
      </w:r>
    </w:p>
    <w:p w:rsidR="00D1107B" w:rsidRPr="00D1107B" w:rsidRDefault="00D1107B" w:rsidP="00D1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B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76250" cy="295275"/>
            <wp:effectExtent l="0" t="0" r="0" b="9525"/>
            <wp:docPr id="6" name="Рисунок 6" descr="https://lh4.googleusercontent.com/mZhQPSVAQaAHaXjpW_0UOFbBuVAZc6eThoKQy14bgvKGzXB0pg-umTXi4-8NPnL7zOXA0VolRoIbKj0PUtF-utP_BwoSePLnzOATciF_9BhsK2QA8SxBzywp-jsFNKoC1IR-5H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mZhQPSVAQaAHaXjpW_0UOFbBuVAZc6eThoKQy14bgvKGzXB0pg-umTXi4-8NPnL7zOXA0VolRoIbKj0PUtF-utP_BwoSePLnzOATciF_9BhsK2QA8SxBzywp-jsFNKoC1IR-5H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B" w:rsidRPr="00D1107B" w:rsidRDefault="00D1107B" w:rsidP="00D1107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Для задачи на условных экстремум</w:t>
      </w:r>
    </w:p>
    <w:p w:rsidR="00D1107B" w:rsidRPr="00D1107B" w:rsidRDefault="00D1107B" w:rsidP="00D1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B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628775" cy="238125"/>
            <wp:effectExtent l="0" t="0" r="9525" b="9525"/>
            <wp:docPr id="5" name="Рисунок 5" descr="https://lh6.googleusercontent.com/NJM8My6mJPwGBd0tArXhNGk3l3yrCcK594T02UuqTBKSfGVbyNY8hWHU17euyhckLt5IwpEI_oUKYjUZNgQs-5t64BMfMVMx7ks9EZIQjqsV3s3h1EknCoQhLbhiUIDLVnoc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NJM8My6mJPwGBd0tArXhNGk3l3yrCcK594T02UuqTBKSfGVbyNY8hWHU17euyhckLt5IwpEI_oUKYjUZNgQs-5t64BMfMVMx7ks9EZIQjqsV3s3h1EknCoQhLbhiUIDLVnocL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B" w:rsidRPr="00D1107B" w:rsidRDefault="00D1107B" w:rsidP="00D1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при</w:t>
      </w:r>
    </w:p>
    <w:p w:rsidR="00D1107B" w:rsidRPr="00D1107B" w:rsidRDefault="00D1107B" w:rsidP="00D1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B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71500" cy="142875"/>
            <wp:effectExtent l="0" t="0" r="0" b="9525"/>
            <wp:docPr id="4" name="Рисунок 4" descr="https://lh5.googleusercontent.com/lNqFwq0vH-zzwmwwYJ5ImFiew0U8pRfnu3PPq5HRKWyyIVUPXsZ04aAXYb8PbDT3EAZpBo-0XOwT6IwE-hKDPjAWS_eaivdyzzi-LkaU6ualWe-n6GXxU2D5sg3eqv8u136waf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lNqFwq0vH-zzwmwwYJ5ImFiew0U8pRfnu3PPq5HRKWyyIVUPXsZ04aAXYb8PbDT3EAZpBo-0XOwT6IwE-hKDPjAWS_eaivdyzzi-LkaU6ualWe-n6GXxU2D5sg3eqv8u136wafX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B" w:rsidRPr="00D1107B" w:rsidRDefault="00D1107B" w:rsidP="00D1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функция Лагранжа имеет вид</w:t>
      </w:r>
    </w:p>
    <w:p w:rsidR="00D1107B" w:rsidRPr="00D1107B" w:rsidRDefault="00D1107B" w:rsidP="00D1107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При решении задач на условный экстремум для функций многих переменных при наличии ограничений типа равенств методом неопределенных множителей Лагранжа, количество этих множителей</w:t>
      </w:r>
    </w:p>
    <w:p w:rsidR="00D1107B" w:rsidRPr="00D1107B" w:rsidRDefault="00D1107B" w:rsidP="00D1107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Золотым сечением отрезка (</w:t>
      </w:r>
      <w:proofErr w:type="spellStart"/>
      <w:proofErr w:type="gramStart"/>
      <w:r w:rsidRPr="00D1107B">
        <w:rPr>
          <w:rFonts w:ascii="Arial" w:eastAsia="Times New Roman" w:hAnsi="Arial" w:cs="Arial"/>
          <w:color w:val="000000"/>
          <w:lang w:eastAsia="ru-RU"/>
        </w:rPr>
        <w:t>a,b</w:t>
      </w:r>
      <w:proofErr w:type="spellEnd"/>
      <w:proofErr w:type="gramEnd"/>
      <w:r w:rsidRPr="00D1107B">
        <w:rPr>
          <w:rFonts w:ascii="Arial" w:eastAsia="Times New Roman" w:hAnsi="Arial" w:cs="Arial"/>
          <w:color w:val="000000"/>
          <w:lang w:eastAsia="ru-RU"/>
        </w:rPr>
        <w:t>) называется деление этого отрезка некоторой точкой х так, что выполняется условие</w:t>
      </w:r>
    </w:p>
    <w:p w:rsidR="00D1107B" w:rsidRPr="00D1107B" w:rsidRDefault="00D1107B" w:rsidP="00D1107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При решении методом неопределенных множителей Лагранжа задачи на условный экстремум</w:t>
      </w:r>
    </w:p>
    <w:p w:rsidR="00D1107B" w:rsidRPr="00D1107B" w:rsidRDefault="00D1107B" w:rsidP="00D1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B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676400" cy="419100"/>
            <wp:effectExtent l="0" t="0" r="0" b="0"/>
            <wp:docPr id="3" name="Рисунок 3" descr="https://lh6.googleusercontent.com/sYHFwiNuPLRBr_wmiV_SsK0G_WHR1K9aVCFFD7Xbcd1Cb0IMjhiqjksJPL5maeWBMsf_6Rhtm9ALAPdHb0n1TIXu7-PHZoeoMH-zWFjeH3o9f-I3WBq3SVUjaU-PfxZlDJSnwx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sYHFwiNuPLRBr_wmiV_SsK0G_WHR1K9aVCFFD7Xbcd1Cb0IMjhiqjksJPL5maeWBMsf_6Rhtm9ALAPdHb0n1TIXu7-PHZoeoMH-zWFjeH3o9f-I3WBq3SVUjaU-PfxZlDJSnwxx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7B" w:rsidRPr="00D1107B" w:rsidRDefault="00D1107B" w:rsidP="00D1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 xml:space="preserve">координаты стационарных точек можно найти из решения системы уравнений </w:t>
      </w:r>
    </w:p>
    <w:p w:rsidR="00D1107B" w:rsidRPr="00D1107B" w:rsidRDefault="00D1107B" w:rsidP="00D1107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Метод Ньютона-</w:t>
      </w:r>
      <w:proofErr w:type="spellStart"/>
      <w:r w:rsidRPr="00D1107B">
        <w:rPr>
          <w:rFonts w:ascii="Arial" w:eastAsia="Times New Roman" w:hAnsi="Arial" w:cs="Arial"/>
          <w:color w:val="000000"/>
          <w:lang w:eastAsia="ru-RU"/>
        </w:rPr>
        <w:t>Рафсона</w:t>
      </w:r>
      <w:proofErr w:type="spellEnd"/>
      <w:r w:rsidRPr="00D1107B">
        <w:rPr>
          <w:rFonts w:ascii="Arial" w:eastAsia="Times New Roman" w:hAnsi="Arial" w:cs="Arial"/>
          <w:color w:val="000000"/>
          <w:lang w:eastAsia="ru-RU"/>
        </w:rPr>
        <w:t xml:space="preserve"> решения задач на безусловный экстремум для функции F(x) заключается в построении сходящейся к точке минимума последовательности </w:t>
      </w:r>
      <w:r w:rsidRPr="00D1107B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47650" cy="180975"/>
            <wp:effectExtent l="0" t="0" r="0" b="9525"/>
            <wp:docPr id="2" name="Рисунок 2" descr="https://lh5.googleusercontent.com/3iQagcYcQe5M6xqLl9JMrVZ3G-RRIQim-FmumJU8roISxH-N2-eAtupVFE2jNkCjmUOIg2gR6yC3Mxo7C9muZirk8C2DGTajkIyLtylPFQOB405gXpyvsvN8_PKGh-QnI0_joM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3iQagcYcQe5M6xqLl9JMrVZ3G-RRIQim-FmumJU8roISxH-N2-eAtupVFE2jNkCjmUOIg2gR6yC3Mxo7C9muZirk8C2DGTajkIyLtylPFQOB405gXpyvsvN8_PKGh-QnI0_joM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7B">
        <w:rPr>
          <w:rFonts w:ascii="Arial" w:eastAsia="Times New Roman" w:hAnsi="Arial" w:cs="Arial"/>
          <w:color w:val="000000"/>
          <w:lang w:eastAsia="ru-RU"/>
        </w:rPr>
        <w:t xml:space="preserve"> такой, что</w:t>
      </w:r>
    </w:p>
    <w:p w:rsidR="00D1107B" w:rsidRPr="00D1107B" w:rsidRDefault="00D1107B" w:rsidP="00D1107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 xml:space="preserve">Метод наискорейшего спуска решения задач на безусловный экстремум для функции F(x) заключается в построении сходящихся к точке минимума последовательности </w:t>
      </w:r>
      <w:r w:rsidRPr="00D1107B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47650" cy="180975"/>
            <wp:effectExtent l="0" t="0" r="0" b="9525"/>
            <wp:docPr id="1" name="Рисунок 1" descr="https://lh3.googleusercontent.com/i_1MCCwJWwxTOA067TZgqCe46Kmj9Zj6WIpcYk9fjRr6-b1_RtZ2TcQZXtxfGwDOhimjkF5Rrarfwoqyq3fP1gFw6HLXxkFYRhePoBe_dz3c31NhovnZb_Rme1vcPXxvWoASQq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i_1MCCwJWwxTOA067TZgqCe46Kmj9Zj6WIpcYk9fjRr6-b1_RtZ2TcQZXtxfGwDOhimjkF5Rrarfwoqyq3fP1gFw6HLXxkFYRhePoBe_dz3c31NhovnZb_Rme1vcPXxvWoASQq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7B">
        <w:rPr>
          <w:rFonts w:ascii="Arial" w:eastAsia="Times New Roman" w:hAnsi="Arial" w:cs="Arial"/>
          <w:color w:val="000000"/>
          <w:lang w:eastAsia="ru-RU"/>
        </w:rPr>
        <w:t xml:space="preserve"> такой, что</w:t>
      </w:r>
    </w:p>
    <w:p w:rsidR="00D1107B" w:rsidRPr="00D1107B" w:rsidRDefault="00D1107B" w:rsidP="00D1107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Классический метод решения задач на условный экстремум с ограничениями типа равенств заключается в том, что</w:t>
      </w:r>
    </w:p>
    <w:p w:rsidR="00D1107B" w:rsidRPr="00D1107B" w:rsidRDefault="00D1107B" w:rsidP="00D1107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Достаточное условие максимума функции многих переменных формулируется следующим образом</w:t>
      </w:r>
    </w:p>
    <w:p w:rsidR="00D1107B" w:rsidRPr="00D1107B" w:rsidRDefault="00D1107B" w:rsidP="00D1107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>Вектор-градиент скалярной функции многих переменных указывает</w:t>
      </w:r>
    </w:p>
    <w:p w:rsidR="00D1107B" w:rsidRPr="00D1107B" w:rsidRDefault="00D1107B" w:rsidP="00D1107B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1107B">
        <w:rPr>
          <w:rFonts w:ascii="Arial" w:eastAsia="Times New Roman" w:hAnsi="Arial" w:cs="Arial"/>
          <w:color w:val="000000"/>
          <w:lang w:eastAsia="ru-RU"/>
        </w:rPr>
        <w:t xml:space="preserve">Достаточное условие минимума функции многих переменных формулируется следующим образом </w:t>
      </w:r>
    </w:p>
    <w:p w:rsidR="00833611" w:rsidRDefault="00D1107B" w:rsidP="00D1107B">
      <w:r w:rsidRPr="00D11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BDD"/>
    <w:multiLevelType w:val="multilevel"/>
    <w:tmpl w:val="123A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545CB"/>
    <w:multiLevelType w:val="multilevel"/>
    <w:tmpl w:val="5F50D6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3215"/>
    <w:multiLevelType w:val="multilevel"/>
    <w:tmpl w:val="2346A2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A3D15"/>
    <w:multiLevelType w:val="multilevel"/>
    <w:tmpl w:val="10E221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3"/>
    <w:rsid w:val="006C6AC3"/>
    <w:rsid w:val="00763300"/>
    <w:rsid w:val="0077585F"/>
    <w:rsid w:val="00D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E664"/>
  <w15:chartTrackingRefBased/>
  <w15:docId w15:val="{A87199C3-69F7-4111-9D8E-88AFB423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Лямин</dc:creator>
  <cp:keywords/>
  <dc:description/>
  <cp:lastModifiedBy>Олег Лямин</cp:lastModifiedBy>
  <cp:revision>2</cp:revision>
  <dcterms:created xsi:type="dcterms:W3CDTF">2018-11-26T17:02:00Z</dcterms:created>
  <dcterms:modified xsi:type="dcterms:W3CDTF">2018-11-26T17:04:00Z</dcterms:modified>
</cp:coreProperties>
</file>