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48" w:rsidRDefault="00827248" w:rsidP="00827248">
      <w:pPr>
        <w:jc w:val="center"/>
        <w:rPr>
          <w:b/>
        </w:rPr>
      </w:pPr>
      <w:r>
        <w:rPr>
          <w:b/>
        </w:rPr>
        <w:t>Задания по дисциплине «Менеджмент и маркетинг в информационных технологиях» для получения ЗАЧЕТА</w:t>
      </w:r>
    </w:p>
    <w:p w:rsidR="00827248" w:rsidRDefault="00827248" w:rsidP="00827248">
      <w:pPr>
        <w:rPr>
          <w:b/>
        </w:rPr>
      </w:pPr>
    </w:p>
    <w:p w:rsidR="00827248" w:rsidRPr="00827248" w:rsidRDefault="00827248" w:rsidP="00827248">
      <w:pPr>
        <w:jc w:val="center"/>
        <w:rPr>
          <w:b/>
          <w:color w:val="FF0000"/>
        </w:rPr>
      </w:pPr>
      <w:r w:rsidRPr="00827248">
        <w:rPr>
          <w:b/>
          <w:color w:val="FF0000"/>
        </w:rPr>
        <w:t>МОДУЛЬ 1</w:t>
      </w:r>
    </w:p>
    <w:tbl>
      <w:tblPr>
        <w:tblW w:w="9248" w:type="dxa"/>
        <w:tblLook w:val="04A0"/>
      </w:tblPr>
      <w:tblGrid>
        <w:gridCol w:w="2074"/>
        <w:gridCol w:w="6006"/>
        <w:gridCol w:w="1168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1</w:t>
            </w:r>
          </w:p>
        </w:tc>
        <w:tc>
          <w:tcPr>
            <w:tcW w:w="6006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</w:tbl>
    <w:p w:rsidR="00827248" w:rsidRPr="00923830" w:rsidRDefault="00827248" w:rsidP="00827248">
      <w:pPr>
        <w:spacing w:after="0"/>
        <w:rPr>
          <w:b/>
        </w:rPr>
      </w:pPr>
    </w:p>
    <w:p w:rsidR="00D82223" w:rsidRPr="005577D0" w:rsidRDefault="00D82223" w:rsidP="00D82223">
      <w:pPr>
        <w:spacing w:after="0" w:line="240" w:lineRule="auto"/>
        <w:ind w:firstLine="708"/>
        <w:jc w:val="both"/>
      </w:pPr>
      <w:r w:rsidRPr="005577D0">
        <w:t xml:space="preserve">В крупной </w:t>
      </w:r>
      <w:r>
        <w:t>телекоммуникационной</w:t>
      </w:r>
      <w:r w:rsidRPr="005577D0">
        <w:t xml:space="preserve"> компании ведущий инженер Степан Горемыкин разработал концепцию создания ново</w:t>
      </w:r>
      <w:r>
        <w:t>й услуги</w:t>
      </w:r>
      <w:r w:rsidRPr="005577D0">
        <w:t>. Он рассказал об этом своему</w:t>
      </w:r>
      <w:r>
        <w:t xml:space="preserve"> непосредственному начальнику – </w:t>
      </w:r>
      <w:r w:rsidRPr="005577D0">
        <w:t xml:space="preserve">Василию Ивановичу Котову. Тому идея понравилась. Он сказал, что сможет под эту идею пробить бюджет, дополнительные ресурсы и т.д., но автором идеи будет считаться он, В.И. Котов, а не Горемыкин. Тот останется формально только исполнителем, а фактически будет воплощать эту идею в жизнь, при этом текущие обязанности с него никто не снимает, и зарплата его останется без изменений. </w:t>
      </w:r>
    </w:p>
    <w:p w:rsidR="00D82223" w:rsidRDefault="00D82223" w:rsidP="00D82223">
      <w:pPr>
        <w:spacing w:after="0" w:line="240" w:lineRule="auto"/>
        <w:jc w:val="both"/>
      </w:pPr>
      <w:r w:rsidRPr="005577D0">
        <w:t xml:space="preserve">Горемыкину предложение начальника не понравилось. И он обратился к заместителю генерального директора </w:t>
      </w:r>
      <w:r>
        <w:t xml:space="preserve">Наталье Петровне Борисовой </w:t>
      </w:r>
      <w:r w:rsidRPr="005577D0">
        <w:t xml:space="preserve">со своей идеей.  </w:t>
      </w:r>
      <w:r>
        <w:t>Н.П.</w:t>
      </w:r>
      <w:r w:rsidRPr="005577D0">
        <w:t xml:space="preserve"> Борисова была человеком новым в компании, поэтому не хотела ни с кем ссориться. Она выбрала самый простой путь: вызвала В.И. Котова и спросила его мнение о Горемыкине. Когда Котов понял, в связи с чем его расспрашивают о подчиненном, то быстро сориентировался: стал критиковать его работу, личные качества и требовать его увольнения. «Либо я, либо он» - резюмировал Котов. Назревал серьезный конфликт. </w:t>
      </w:r>
      <w:r>
        <w:t>Н.П</w:t>
      </w:r>
      <w:r w:rsidRPr="005577D0">
        <w:t xml:space="preserve">. Борисова вызвала </w:t>
      </w:r>
      <w:proofErr w:type="spellStart"/>
      <w:r w:rsidRPr="005577D0">
        <w:t>HR-менеджерa</w:t>
      </w:r>
      <w:proofErr w:type="spellEnd"/>
      <w:r w:rsidRPr="005577D0">
        <w:t xml:space="preserve"> Елену Воробьеву и поручила ей раз</w:t>
      </w:r>
      <w:r>
        <w:t xml:space="preserve">решить </w:t>
      </w:r>
      <w:r w:rsidRPr="005577D0">
        <w:t>ситуацию. Воробьева, отдавая должное изобретателю Горемыкину и признавая его незаурядные таланты и то, как он много сделал для компании, посоветовавшись с генеральным директором, предложила ему пока уйти в бессрочный отпуск. А там дальше видно будет.</w:t>
      </w:r>
    </w:p>
    <w:p w:rsidR="00D82223" w:rsidRPr="005577D0" w:rsidRDefault="00D82223" w:rsidP="00D82223">
      <w:pPr>
        <w:spacing w:after="0" w:line="240" w:lineRule="auto"/>
        <w:jc w:val="both"/>
      </w:pPr>
    </w:p>
    <w:p w:rsidR="00D82223" w:rsidRPr="005577D0" w:rsidRDefault="00D82223" w:rsidP="00D82223">
      <w:pPr>
        <w:pStyle w:val="a3"/>
        <w:numPr>
          <w:ilvl w:val="0"/>
          <w:numId w:val="2"/>
        </w:numPr>
        <w:spacing w:after="0" w:line="240" w:lineRule="auto"/>
        <w:jc w:val="both"/>
      </w:pPr>
      <w:r w:rsidRPr="005577D0">
        <w:t xml:space="preserve">Какие ошибки были допущены с каждой стороны? Что, на ваш взгляд, можно было сделать в данной ситуации, чтобы сохранить ценного сотрудника и не потерять потенциал, которым он обладал? </w:t>
      </w:r>
    </w:p>
    <w:p w:rsidR="00D82223" w:rsidRPr="005577D0" w:rsidRDefault="00D82223" w:rsidP="00D82223">
      <w:pPr>
        <w:pStyle w:val="a3"/>
        <w:jc w:val="both"/>
      </w:pPr>
    </w:p>
    <w:p w:rsidR="00D82223" w:rsidRPr="005577D0" w:rsidRDefault="00D82223" w:rsidP="00D82223">
      <w:pPr>
        <w:pStyle w:val="a3"/>
        <w:numPr>
          <w:ilvl w:val="0"/>
          <w:numId w:val="2"/>
        </w:numPr>
        <w:spacing w:after="0" w:line="240" w:lineRule="auto"/>
        <w:jc w:val="both"/>
      </w:pPr>
      <w:r w:rsidRPr="005577D0">
        <w:t xml:space="preserve">Как вы бы повели себя на месте </w:t>
      </w:r>
      <w:proofErr w:type="spellStart"/>
      <w:r w:rsidRPr="005577D0">
        <w:t>HR-менеджерa</w:t>
      </w:r>
      <w:proofErr w:type="spellEnd"/>
      <w:r w:rsidRPr="005577D0">
        <w:t>? Какое решение Вы бы приняли? Аргументируйте свою точку зрения.</w:t>
      </w:r>
    </w:p>
    <w:p w:rsidR="00827248" w:rsidRDefault="00827248" w:rsidP="00827248">
      <w:pPr>
        <w:pStyle w:val="a3"/>
        <w:spacing w:after="0"/>
      </w:pPr>
      <w:bookmarkStart w:id="0" w:name="_GoBack"/>
      <w:bookmarkEnd w:id="0"/>
    </w:p>
    <w:tbl>
      <w:tblPr>
        <w:tblW w:w="9248" w:type="dxa"/>
        <w:tblLook w:val="04A0"/>
      </w:tblPr>
      <w:tblGrid>
        <w:gridCol w:w="2074"/>
        <w:gridCol w:w="6006"/>
        <w:gridCol w:w="1168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2</w:t>
            </w:r>
          </w:p>
        </w:tc>
        <w:tc>
          <w:tcPr>
            <w:tcW w:w="6006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  <w:tr w:rsidR="00827248" w:rsidRPr="00E03CFA" w:rsidTr="00E6732D">
        <w:trPr>
          <w:gridAfter w:val="2"/>
          <w:wAfter w:w="7174" w:type="dxa"/>
        </w:trPr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</w:p>
        </w:tc>
      </w:tr>
    </w:tbl>
    <w:p w:rsidR="00827248" w:rsidRPr="002C6B22" w:rsidRDefault="00827248" w:rsidP="00827248">
      <w:pPr>
        <w:spacing w:after="0" w:line="240" w:lineRule="auto"/>
        <w:jc w:val="both"/>
        <w:rPr>
          <w:rFonts w:eastAsia="Times New Roman"/>
          <w:szCs w:val="24"/>
        </w:rPr>
      </w:pPr>
      <w:r w:rsidRPr="002C6B22">
        <w:rPr>
          <w:rFonts w:eastAsia="Times New Roman"/>
          <w:szCs w:val="24"/>
        </w:rPr>
        <w:t>Один из работников на совещаниях обычно занимает пози</w:t>
      </w:r>
      <w:r w:rsidRPr="002C6B22">
        <w:rPr>
          <w:rFonts w:eastAsia="Times New Roman"/>
          <w:szCs w:val="24"/>
        </w:rPr>
        <w:softHyphen/>
        <w:t xml:space="preserve">цию критика. При этом все вынуждены выслушивать длинные и туманные объяснения причин его несогласия, в силу </w:t>
      </w:r>
      <w:r w:rsidRPr="002C6B22">
        <w:rPr>
          <w:rFonts w:eastAsia="Times New Roman"/>
          <w:szCs w:val="24"/>
        </w:rPr>
        <w:lastRenderedPageBreak/>
        <w:t>чего впустую тратится масса времени. Стоит ли прервать выступающего и предложить ему связать сказанное с предметом обсуждения? Какие еще способы воздействия на этого подчиненного Вы могли бы предложить?</w:t>
      </w:r>
    </w:p>
    <w:p w:rsidR="00827248" w:rsidRDefault="00827248" w:rsidP="00827248">
      <w:pPr>
        <w:spacing w:after="0" w:line="240" w:lineRule="auto"/>
        <w:rPr>
          <w:rFonts w:eastAsia="Times New Roman"/>
          <w:b/>
          <w:szCs w:val="24"/>
        </w:rPr>
      </w:pPr>
    </w:p>
    <w:tbl>
      <w:tblPr>
        <w:tblW w:w="9258" w:type="dxa"/>
        <w:tblInd w:w="-5" w:type="dxa"/>
        <w:tblLook w:val="04A0"/>
      </w:tblPr>
      <w:tblGrid>
        <w:gridCol w:w="2074"/>
        <w:gridCol w:w="6011"/>
        <w:gridCol w:w="1173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3</w:t>
            </w: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</w:tbl>
    <w:p w:rsidR="00827248" w:rsidRDefault="00827248" w:rsidP="00827248">
      <w:pPr>
        <w:spacing w:line="240" w:lineRule="auto"/>
        <w:ind w:right="-141"/>
        <w:jc w:val="both"/>
        <w:rPr>
          <w:szCs w:val="28"/>
        </w:rPr>
      </w:pPr>
      <w:r w:rsidRPr="000F33A1">
        <w:rPr>
          <w:szCs w:val="28"/>
        </w:rPr>
        <w:t xml:space="preserve">Использование «премий-призов» </w:t>
      </w:r>
      <w:r>
        <w:rPr>
          <w:szCs w:val="28"/>
        </w:rPr>
        <w:t xml:space="preserve">в настоящее время </w:t>
      </w:r>
      <w:r w:rsidRPr="000F33A1">
        <w:rPr>
          <w:szCs w:val="28"/>
        </w:rPr>
        <w:t xml:space="preserve">встречается во многих отраслях экономики. Отличительной особенностью этих премий является их неожиданный характер. </w:t>
      </w:r>
      <w:r>
        <w:rPr>
          <w:szCs w:val="28"/>
        </w:rPr>
        <w:t>Существует мнение,</w:t>
      </w:r>
      <w:r w:rsidRPr="000F33A1">
        <w:rPr>
          <w:szCs w:val="28"/>
        </w:rPr>
        <w:t xml:space="preserve"> что использование подобного рода вознаграждений </w:t>
      </w:r>
      <w:r>
        <w:rPr>
          <w:szCs w:val="28"/>
        </w:rPr>
        <w:t>повышает</w:t>
      </w:r>
      <w:r w:rsidRPr="000F33A1">
        <w:rPr>
          <w:szCs w:val="28"/>
        </w:rPr>
        <w:t xml:space="preserve"> лояльность сотрудников</w:t>
      </w:r>
      <w:r>
        <w:rPr>
          <w:szCs w:val="28"/>
        </w:rPr>
        <w:t xml:space="preserve"> и мотивирует</w:t>
      </w:r>
      <w:r w:rsidRPr="000F33A1">
        <w:rPr>
          <w:szCs w:val="28"/>
        </w:rPr>
        <w:t xml:space="preserve"> их на активную работу в течение следующего периода.</w:t>
      </w:r>
      <w:r>
        <w:rPr>
          <w:szCs w:val="28"/>
        </w:rPr>
        <w:t xml:space="preserve"> Согласны ли Вы с данным утверждением? Аргументируйте свою точку зрения.</w:t>
      </w:r>
    </w:p>
    <w:p w:rsidR="00827248" w:rsidRDefault="00827248" w:rsidP="00827248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323233"/>
          <w:sz w:val="18"/>
          <w:szCs w:val="18"/>
        </w:rPr>
      </w:pPr>
    </w:p>
    <w:tbl>
      <w:tblPr>
        <w:tblW w:w="9258" w:type="dxa"/>
        <w:tblInd w:w="-5" w:type="dxa"/>
        <w:tblLook w:val="04A0"/>
      </w:tblPr>
      <w:tblGrid>
        <w:gridCol w:w="2074"/>
        <w:gridCol w:w="6011"/>
        <w:gridCol w:w="1173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4</w:t>
            </w: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  <w:tr w:rsidR="00827248" w:rsidRPr="00E03CFA" w:rsidTr="00E6732D">
        <w:trPr>
          <w:gridAfter w:val="2"/>
          <w:wAfter w:w="7184" w:type="dxa"/>
        </w:trPr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</w:p>
        </w:tc>
      </w:tr>
    </w:tbl>
    <w:p w:rsidR="00827248" w:rsidRPr="00D82C13" w:rsidRDefault="00827248" w:rsidP="00827248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У крупной телекоммуникационной компании, предоставляющей услуги </w:t>
      </w:r>
      <w:r w:rsidRPr="00124641">
        <w:rPr>
          <w:rFonts w:eastAsiaTheme="minorHAnsi"/>
          <w:szCs w:val="22"/>
          <w:lang w:eastAsia="en-US"/>
        </w:rPr>
        <w:t>телефонной связи, широкополосного доступа в Интернет, интерактивного телевидения</w:t>
      </w:r>
      <w:r w:rsidRPr="00D82C13">
        <w:rPr>
          <w:rFonts w:eastAsiaTheme="minorHAnsi"/>
          <w:szCs w:val="22"/>
          <w:lang w:eastAsia="en-US"/>
        </w:rPr>
        <w:t xml:space="preserve"> возникла серьезная проблема с опера</w:t>
      </w:r>
      <w:r>
        <w:rPr>
          <w:rFonts w:eastAsiaTheme="minorHAnsi"/>
          <w:szCs w:val="22"/>
          <w:lang w:eastAsia="en-US"/>
        </w:rPr>
        <w:t xml:space="preserve">торами </w:t>
      </w:r>
      <w:proofErr w:type="spellStart"/>
      <w:r>
        <w:rPr>
          <w:rFonts w:eastAsiaTheme="minorHAnsi"/>
          <w:szCs w:val="22"/>
          <w:lang w:eastAsia="en-US"/>
        </w:rPr>
        <w:t>колл-центра</w:t>
      </w:r>
      <w:proofErr w:type="spellEnd"/>
      <w:r w:rsidRPr="00D82C13">
        <w:rPr>
          <w:rFonts w:eastAsiaTheme="minorHAnsi"/>
          <w:szCs w:val="22"/>
          <w:lang w:eastAsia="en-US"/>
        </w:rPr>
        <w:t>.</w:t>
      </w:r>
      <w:r>
        <w:rPr>
          <w:rFonts w:eastAsiaTheme="minorHAnsi"/>
          <w:szCs w:val="22"/>
          <w:lang w:eastAsia="en-US"/>
        </w:rPr>
        <w:t xml:space="preserve"> </w:t>
      </w:r>
      <w:r w:rsidRPr="00D82C13">
        <w:rPr>
          <w:rFonts w:eastAsiaTheme="minorHAnsi"/>
          <w:szCs w:val="22"/>
          <w:lang w:eastAsia="en-US"/>
        </w:rPr>
        <w:t xml:space="preserve">Текучесть кадров в последние несколько месяцев несмотря на высокую зарплату и социальный пакет в компании резко возросла. </w:t>
      </w:r>
      <w:r>
        <w:rPr>
          <w:rFonts w:eastAsiaTheme="minorHAnsi"/>
          <w:szCs w:val="22"/>
          <w:lang w:eastAsia="en-US"/>
        </w:rPr>
        <w:t>В</w:t>
      </w:r>
      <w:r w:rsidRPr="00D82C13">
        <w:rPr>
          <w:rFonts w:eastAsiaTheme="minorHAnsi"/>
          <w:szCs w:val="22"/>
          <w:lang w:eastAsia="en-US"/>
        </w:rPr>
        <w:t xml:space="preserve">место десяти-пятнадцати человек работает три-пять. HR-менеджер, поговорив с сотрудниками, выяснил, что причины ухода – большие нервные перегрузки при общении с раздраженными клиентами. </w:t>
      </w:r>
      <w:r>
        <w:rPr>
          <w:rFonts w:eastAsiaTheme="minorHAnsi"/>
          <w:szCs w:val="22"/>
          <w:lang w:eastAsia="en-US"/>
        </w:rPr>
        <w:t>Компания</w:t>
      </w:r>
      <w:r w:rsidRPr="00D82C13">
        <w:rPr>
          <w:rFonts w:eastAsiaTheme="minorHAnsi"/>
          <w:szCs w:val="22"/>
          <w:lang w:eastAsia="en-US"/>
        </w:rPr>
        <w:t xml:space="preserve"> перестал</w:t>
      </w:r>
      <w:r>
        <w:rPr>
          <w:rFonts w:eastAsiaTheme="minorHAnsi"/>
          <w:szCs w:val="22"/>
          <w:lang w:eastAsia="en-US"/>
        </w:rPr>
        <w:t>а</w:t>
      </w:r>
      <w:r w:rsidRPr="00D82C13">
        <w:rPr>
          <w:rFonts w:eastAsiaTheme="minorHAnsi"/>
          <w:szCs w:val="22"/>
          <w:lang w:eastAsia="en-US"/>
        </w:rPr>
        <w:t xml:space="preserve"> четко и в срок исполнять </w:t>
      </w:r>
      <w:r>
        <w:rPr>
          <w:rFonts w:eastAsiaTheme="minorHAnsi"/>
          <w:szCs w:val="22"/>
          <w:lang w:eastAsia="en-US"/>
        </w:rPr>
        <w:t xml:space="preserve">заявки на устранение технических неисправностей. </w:t>
      </w:r>
      <w:r w:rsidRPr="00D82C13">
        <w:rPr>
          <w:rFonts w:eastAsiaTheme="minorHAnsi"/>
          <w:szCs w:val="22"/>
          <w:lang w:eastAsia="en-US"/>
        </w:rPr>
        <w:t xml:space="preserve">Естественно, что весь поток негатива выливается на </w:t>
      </w:r>
      <w:r>
        <w:rPr>
          <w:rFonts w:eastAsiaTheme="minorHAnsi"/>
          <w:szCs w:val="22"/>
          <w:lang w:eastAsia="en-US"/>
        </w:rPr>
        <w:t xml:space="preserve">операторов. </w:t>
      </w:r>
      <w:r w:rsidRPr="00D82C13">
        <w:rPr>
          <w:rFonts w:eastAsiaTheme="minorHAnsi"/>
          <w:szCs w:val="22"/>
          <w:lang w:eastAsia="en-US"/>
        </w:rPr>
        <w:t>Руководство обратилось к HR-директору с просьбой решить вопрос. Как бы Вы поступили на месте HR-директора?</w:t>
      </w:r>
    </w:p>
    <w:p w:rsidR="00827248" w:rsidRDefault="00827248" w:rsidP="00827248"/>
    <w:p w:rsidR="00827248" w:rsidRPr="00827248" w:rsidRDefault="00827248" w:rsidP="00827248">
      <w:pPr>
        <w:jc w:val="center"/>
        <w:rPr>
          <w:b/>
          <w:color w:val="FF0000"/>
        </w:rPr>
      </w:pPr>
      <w:r w:rsidRPr="00827248">
        <w:rPr>
          <w:b/>
          <w:color w:val="FF0000"/>
        </w:rPr>
        <w:t>МОДУЛЬ 2</w:t>
      </w:r>
    </w:p>
    <w:tbl>
      <w:tblPr>
        <w:tblW w:w="9258" w:type="dxa"/>
        <w:tblInd w:w="-5" w:type="dxa"/>
        <w:tblLook w:val="04A0"/>
      </w:tblPr>
      <w:tblGrid>
        <w:gridCol w:w="2074"/>
        <w:gridCol w:w="6011"/>
        <w:gridCol w:w="1173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1</w:t>
            </w: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</w:tbl>
    <w:p w:rsidR="00827248" w:rsidRDefault="00827248" w:rsidP="00827248">
      <w:pPr>
        <w:spacing w:after="0" w:line="240" w:lineRule="auto"/>
        <w:jc w:val="both"/>
        <w:rPr>
          <w:rFonts w:ascii="Verdana" w:hAnsi="Verdana"/>
          <w:color w:val="575757"/>
          <w:sz w:val="18"/>
          <w:szCs w:val="18"/>
          <w:shd w:val="clear" w:color="auto" w:fill="FFFFFF"/>
        </w:rPr>
      </w:pPr>
    </w:p>
    <w:p w:rsidR="00827248" w:rsidRPr="007B01E5" w:rsidRDefault="00827248" w:rsidP="00827248">
      <w:pPr>
        <w:spacing w:after="0" w:line="240" w:lineRule="auto"/>
        <w:jc w:val="both"/>
        <w:rPr>
          <w:szCs w:val="24"/>
        </w:rPr>
      </w:pPr>
      <w:r w:rsidRPr="007B01E5">
        <w:rPr>
          <w:szCs w:val="24"/>
        </w:rPr>
        <w:t>Определить NPV проекта, если известно, что предприятие инвестировало на строительство объекта 200 млн руб. Ежегодные планируемые поступления от эксплуатации объекта составят по годам соответственно: 40, 70, 100, 130 млн руб. Норма доходности 12%.</w:t>
      </w:r>
    </w:p>
    <w:p w:rsidR="00827248" w:rsidRDefault="00827248" w:rsidP="00827248">
      <w:pPr>
        <w:spacing w:after="0" w:line="240" w:lineRule="auto"/>
        <w:jc w:val="both"/>
        <w:rPr>
          <w:rFonts w:ascii="Verdana" w:hAnsi="Verdana"/>
          <w:color w:val="575757"/>
          <w:sz w:val="18"/>
          <w:szCs w:val="18"/>
          <w:shd w:val="clear" w:color="auto" w:fill="FFFFFF"/>
        </w:rPr>
      </w:pPr>
    </w:p>
    <w:p w:rsidR="00827248" w:rsidRDefault="00827248" w:rsidP="00827248">
      <w:pPr>
        <w:spacing w:after="0" w:line="240" w:lineRule="auto"/>
        <w:jc w:val="both"/>
        <w:rPr>
          <w:szCs w:val="24"/>
        </w:rPr>
      </w:pPr>
    </w:p>
    <w:tbl>
      <w:tblPr>
        <w:tblW w:w="9258" w:type="dxa"/>
        <w:tblInd w:w="-5" w:type="dxa"/>
        <w:tblLook w:val="04A0"/>
      </w:tblPr>
      <w:tblGrid>
        <w:gridCol w:w="2074"/>
        <w:gridCol w:w="6011"/>
        <w:gridCol w:w="1173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2</w:t>
            </w: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</w:tbl>
    <w:p w:rsidR="00827248" w:rsidRDefault="00827248" w:rsidP="00827248">
      <w:pPr>
        <w:spacing w:after="0" w:line="240" w:lineRule="auto"/>
        <w:jc w:val="both"/>
        <w:rPr>
          <w:szCs w:val="24"/>
        </w:rPr>
      </w:pPr>
    </w:p>
    <w:p w:rsidR="00827248" w:rsidRPr="007B01E5" w:rsidRDefault="00827248" w:rsidP="00827248">
      <w:pPr>
        <w:shd w:val="clear" w:color="auto" w:fill="FFFFFF"/>
        <w:spacing w:before="100" w:beforeAutospacing="1" w:after="0" w:line="240" w:lineRule="auto"/>
        <w:ind w:right="120"/>
        <w:jc w:val="both"/>
        <w:rPr>
          <w:szCs w:val="24"/>
        </w:rPr>
      </w:pPr>
      <w:r w:rsidRPr="007B01E5">
        <w:rPr>
          <w:szCs w:val="24"/>
        </w:rPr>
        <w:t>Определить индекс доходности проекта, если известно, что предприятие инвестировало на строительство объекта 200 млн руб. Ежегодные планируемые поступления от эксплуатации объекта составят по годам соответственно: 40, 70, 100, 130 млн руб. Норма доходности 12%.</w:t>
      </w:r>
    </w:p>
    <w:p w:rsidR="00827248" w:rsidRDefault="00827248" w:rsidP="00827248">
      <w:pPr>
        <w:spacing w:after="0" w:line="240" w:lineRule="auto"/>
        <w:jc w:val="both"/>
        <w:rPr>
          <w:szCs w:val="24"/>
        </w:rPr>
      </w:pPr>
    </w:p>
    <w:tbl>
      <w:tblPr>
        <w:tblW w:w="9258" w:type="dxa"/>
        <w:tblInd w:w="-5" w:type="dxa"/>
        <w:tblLook w:val="04A0"/>
      </w:tblPr>
      <w:tblGrid>
        <w:gridCol w:w="2074"/>
        <w:gridCol w:w="6011"/>
        <w:gridCol w:w="1173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3</w:t>
            </w: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</w:tbl>
    <w:p w:rsidR="00827248" w:rsidRDefault="00827248" w:rsidP="00827248">
      <w:pPr>
        <w:spacing w:after="0" w:line="240" w:lineRule="auto"/>
        <w:jc w:val="both"/>
        <w:rPr>
          <w:szCs w:val="24"/>
        </w:rPr>
      </w:pPr>
    </w:p>
    <w:p w:rsidR="00827248" w:rsidRDefault="00827248" w:rsidP="00827248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Поясните содержание и назначение раздела бизнес-плана «Меморандум конфиденциальности»</w:t>
      </w:r>
    </w:p>
    <w:p w:rsidR="00827248" w:rsidRDefault="00827248" w:rsidP="00827248">
      <w:pPr>
        <w:spacing w:after="0" w:line="240" w:lineRule="auto"/>
        <w:jc w:val="both"/>
        <w:rPr>
          <w:szCs w:val="24"/>
        </w:rPr>
      </w:pPr>
    </w:p>
    <w:p w:rsidR="00827248" w:rsidRDefault="00827248" w:rsidP="00827248">
      <w:pPr>
        <w:spacing w:after="0" w:line="240" w:lineRule="auto"/>
        <w:rPr>
          <w:rFonts w:eastAsia="Times New Roman"/>
          <w:szCs w:val="24"/>
        </w:rPr>
      </w:pPr>
    </w:p>
    <w:p w:rsidR="00827248" w:rsidRDefault="00827248" w:rsidP="00827248">
      <w:pPr>
        <w:spacing w:after="0" w:line="240" w:lineRule="auto"/>
        <w:rPr>
          <w:rFonts w:eastAsia="Times New Roman"/>
          <w:szCs w:val="24"/>
        </w:rPr>
      </w:pPr>
    </w:p>
    <w:tbl>
      <w:tblPr>
        <w:tblW w:w="9258" w:type="dxa"/>
        <w:tblInd w:w="-5" w:type="dxa"/>
        <w:tblLook w:val="04A0"/>
      </w:tblPr>
      <w:tblGrid>
        <w:gridCol w:w="2074"/>
        <w:gridCol w:w="6011"/>
        <w:gridCol w:w="1173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4</w:t>
            </w: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</w:tbl>
    <w:p w:rsidR="00827248" w:rsidRDefault="00827248" w:rsidP="00827248">
      <w:pPr>
        <w:spacing w:after="0" w:line="240" w:lineRule="auto"/>
        <w:rPr>
          <w:rFonts w:eastAsia="Times New Roman"/>
          <w:szCs w:val="24"/>
        </w:rPr>
      </w:pPr>
    </w:p>
    <w:p w:rsidR="00827248" w:rsidRDefault="00827248" w:rsidP="00827248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Руководитель отдела поручил Вам решать задачу оснащения офиса компьютерным и сетевым оборудованием. Составьте структуру технического задания и дайте краткую характеристику каждого раздела.</w:t>
      </w:r>
    </w:p>
    <w:p w:rsidR="00827248" w:rsidRDefault="00827248" w:rsidP="00827248">
      <w:pPr>
        <w:spacing w:after="0" w:line="240" w:lineRule="auto"/>
        <w:rPr>
          <w:rFonts w:eastAsia="Times New Roman"/>
          <w:szCs w:val="24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827248" w:rsidRPr="00691996" w:rsidTr="00E6732D">
        <w:tc>
          <w:tcPr>
            <w:tcW w:w="4672" w:type="dxa"/>
          </w:tcPr>
          <w:p w:rsidR="00827248" w:rsidRPr="00691996" w:rsidRDefault="00827248" w:rsidP="00E6732D">
            <w:pPr>
              <w:jc w:val="center"/>
              <w:rPr>
                <w:rFonts w:eastAsia="Times New Roman"/>
                <w:szCs w:val="24"/>
              </w:rPr>
            </w:pPr>
            <w:r w:rsidRPr="00691996">
              <w:rPr>
                <w:rFonts w:eastAsia="Times New Roman"/>
                <w:szCs w:val="24"/>
              </w:rPr>
              <w:t>Наименование раздела технического задания</w:t>
            </w:r>
          </w:p>
        </w:tc>
        <w:tc>
          <w:tcPr>
            <w:tcW w:w="4673" w:type="dxa"/>
          </w:tcPr>
          <w:p w:rsidR="00827248" w:rsidRPr="00691996" w:rsidRDefault="00827248" w:rsidP="00E6732D">
            <w:pPr>
              <w:jc w:val="center"/>
              <w:rPr>
                <w:rFonts w:eastAsia="Times New Roman"/>
                <w:szCs w:val="24"/>
              </w:rPr>
            </w:pPr>
            <w:r w:rsidRPr="00691996">
              <w:rPr>
                <w:rFonts w:eastAsia="Times New Roman"/>
                <w:szCs w:val="24"/>
              </w:rPr>
              <w:t>Краткая характеристика содержания раздела</w:t>
            </w:r>
          </w:p>
        </w:tc>
      </w:tr>
      <w:tr w:rsidR="00827248" w:rsidRPr="00691996" w:rsidTr="00E6732D">
        <w:tc>
          <w:tcPr>
            <w:tcW w:w="4672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  <w:tc>
          <w:tcPr>
            <w:tcW w:w="4673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</w:tr>
      <w:tr w:rsidR="00827248" w:rsidRPr="00691996" w:rsidTr="00E6732D">
        <w:tc>
          <w:tcPr>
            <w:tcW w:w="4672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  <w:tc>
          <w:tcPr>
            <w:tcW w:w="4673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</w:tr>
      <w:tr w:rsidR="00827248" w:rsidRPr="00691996" w:rsidTr="00E6732D">
        <w:tc>
          <w:tcPr>
            <w:tcW w:w="4672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  <w:tc>
          <w:tcPr>
            <w:tcW w:w="4673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</w:tr>
      <w:tr w:rsidR="00827248" w:rsidRPr="00691996" w:rsidTr="00E6732D">
        <w:tc>
          <w:tcPr>
            <w:tcW w:w="4672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  <w:tc>
          <w:tcPr>
            <w:tcW w:w="4673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</w:tr>
      <w:tr w:rsidR="00827248" w:rsidRPr="00691996" w:rsidTr="00E6732D">
        <w:tc>
          <w:tcPr>
            <w:tcW w:w="4672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  <w:tc>
          <w:tcPr>
            <w:tcW w:w="4673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</w:p>
        </w:tc>
      </w:tr>
      <w:tr w:rsidR="00827248" w:rsidRPr="00691996" w:rsidTr="00E6732D">
        <w:tc>
          <w:tcPr>
            <w:tcW w:w="4672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  <w:r w:rsidRPr="00691996">
              <w:rPr>
                <w:rFonts w:eastAsia="Times New Roman"/>
                <w:szCs w:val="24"/>
              </w:rPr>
              <w:t>…</w:t>
            </w:r>
          </w:p>
        </w:tc>
        <w:tc>
          <w:tcPr>
            <w:tcW w:w="4673" w:type="dxa"/>
          </w:tcPr>
          <w:p w:rsidR="00827248" w:rsidRPr="00691996" w:rsidRDefault="00827248" w:rsidP="00E6732D">
            <w:pPr>
              <w:rPr>
                <w:rFonts w:eastAsia="Times New Roman"/>
                <w:szCs w:val="24"/>
              </w:rPr>
            </w:pPr>
            <w:r w:rsidRPr="00691996">
              <w:rPr>
                <w:rFonts w:eastAsia="Times New Roman"/>
                <w:szCs w:val="24"/>
              </w:rPr>
              <w:t>…</w:t>
            </w:r>
          </w:p>
        </w:tc>
      </w:tr>
    </w:tbl>
    <w:p w:rsidR="00827248" w:rsidRDefault="00827248" w:rsidP="00827248">
      <w:pPr>
        <w:spacing w:after="0" w:line="240" w:lineRule="auto"/>
        <w:rPr>
          <w:rFonts w:eastAsia="Times New Roman"/>
          <w:szCs w:val="24"/>
        </w:rPr>
      </w:pPr>
    </w:p>
    <w:p w:rsidR="00827248" w:rsidRDefault="00827248" w:rsidP="00827248">
      <w:pPr>
        <w:pStyle w:val="Default"/>
        <w:rPr>
          <w:color w:val="auto"/>
          <w:lang w:eastAsia="en-US"/>
        </w:rPr>
      </w:pPr>
    </w:p>
    <w:tbl>
      <w:tblPr>
        <w:tblW w:w="9258" w:type="dxa"/>
        <w:tblInd w:w="-5" w:type="dxa"/>
        <w:tblLook w:val="04A0"/>
      </w:tblPr>
      <w:tblGrid>
        <w:gridCol w:w="2074"/>
        <w:gridCol w:w="6011"/>
        <w:gridCol w:w="1173"/>
      </w:tblGrid>
      <w:tr w:rsidR="00827248" w:rsidRPr="00E03CFA" w:rsidTr="00E6732D">
        <w:tc>
          <w:tcPr>
            <w:tcW w:w="2074" w:type="dxa"/>
          </w:tcPr>
          <w:p w:rsidR="00827248" w:rsidRPr="0041304E" w:rsidRDefault="00827248" w:rsidP="00E6732D">
            <w:pPr>
              <w:spacing w:after="0"/>
              <w:rPr>
                <w:b/>
                <w:bCs/>
                <w:lang w:val="en-US"/>
              </w:rPr>
            </w:pPr>
            <w:r w:rsidRPr="00E03CFA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>5</w:t>
            </w: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  <w:lang w:val="en-US"/>
              </w:rPr>
            </w:pPr>
            <w:r w:rsidRPr="00E03CFA">
              <w:rPr>
                <w:bCs/>
                <w:i/>
                <w:lang w:val="en-US"/>
              </w:rPr>
              <w:t>max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firstLine="3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827248" w:rsidRPr="00E03CFA" w:rsidTr="00E6732D">
        <w:tc>
          <w:tcPr>
            <w:tcW w:w="2074" w:type="dxa"/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6011" w:type="dxa"/>
            <w:tcBorders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right"/>
              <w:rPr>
                <w:bCs/>
                <w:i/>
              </w:rPr>
            </w:pPr>
            <w:r w:rsidRPr="00E03CFA">
              <w:rPr>
                <w:bCs/>
                <w:i/>
              </w:rPr>
              <w:t>оценка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48" w:rsidRPr="00E03CFA" w:rsidRDefault="00827248" w:rsidP="00E6732D">
            <w:pPr>
              <w:spacing w:after="0"/>
              <w:ind w:left="360"/>
              <w:jc w:val="center"/>
              <w:rPr>
                <w:bCs/>
                <w:i/>
              </w:rPr>
            </w:pPr>
          </w:p>
        </w:tc>
      </w:tr>
    </w:tbl>
    <w:p w:rsidR="00827248" w:rsidRDefault="00827248" w:rsidP="00827248">
      <w:pPr>
        <w:spacing w:after="0" w:line="240" w:lineRule="auto"/>
        <w:rPr>
          <w:rFonts w:eastAsia="Times New Roman"/>
          <w:szCs w:val="24"/>
        </w:rPr>
      </w:pPr>
    </w:p>
    <w:p w:rsidR="00827248" w:rsidRPr="00827248" w:rsidRDefault="00827248" w:rsidP="00827248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Выполните </w:t>
      </w:r>
      <w:r>
        <w:rPr>
          <w:rFonts w:eastAsia="Times New Roman"/>
          <w:szCs w:val="24"/>
          <w:lang w:val="en-US"/>
        </w:rPr>
        <w:t>SWOT</w:t>
      </w:r>
      <w:r>
        <w:rPr>
          <w:rFonts w:eastAsia="Times New Roman"/>
          <w:szCs w:val="24"/>
        </w:rPr>
        <w:t>-анализ на примере макрорегионального филиала «Сибирь» ПАО «Ростелеком».</w:t>
      </w:r>
    </w:p>
    <w:p w:rsidR="00827248" w:rsidRPr="00090508" w:rsidRDefault="00827248" w:rsidP="00827248">
      <w:pPr>
        <w:spacing w:after="0" w:line="240" w:lineRule="auto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"/>
        <w:gridCol w:w="2804"/>
        <w:gridCol w:w="6089"/>
      </w:tblGrid>
      <w:tr w:rsidR="00827248" w:rsidRPr="00456CAB" w:rsidTr="00827248">
        <w:tc>
          <w:tcPr>
            <w:tcW w:w="452" w:type="dxa"/>
            <w:shd w:val="clear" w:color="auto" w:fill="auto"/>
          </w:tcPr>
          <w:p w:rsidR="00827248" w:rsidRPr="00456CAB" w:rsidRDefault="00827248" w:rsidP="00E6732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827248" w:rsidRPr="00456CAB" w:rsidRDefault="00827248" w:rsidP="00E6732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456CAB">
              <w:rPr>
                <w:rFonts w:ascii="Times New Roman" w:hAnsi="Times New Roman"/>
                <w:lang w:eastAsia="ru-RU"/>
              </w:rPr>
              <w:t>Название группы факторов</w:t>
            </w:r>
          </w:p>
        </w:tc>
        <w:tc>
          <w:tcPr>
            <w:tcW w:w="6089" w:type="dxa"/>
            <w:shd w:val="clear" w:color="auto" w:fill="auto"/>
          </w:tcPr>
          <w:p w:rsidR="00827248" w:rsidRPr="00456CAB" w:rsidRDefault="00827248" w:rsidP="00E6732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456CAB">
              <w:rPr>
                <w:rFonts w:ascii="Times New Roman" w:hAnsi="Times New Roman"/>
                <w:lang w:eastAsia="ru-RU"/>
              </w:rPr>
              <w:t>Примеры</w:t>
            </w:r>
            <w:r>
              <w:rPr>
                <w:rFonts w:ascii="Times New Roman" w:hAnsi="Times New Roman"/>
                <w:lang w:eastAsia="ru-RU"/>
              </w:rPr>
              <w:t xml:space="preserve"> факторов для МРФ Сибирь ПАО Ростелеком </w:t>
            </w:r>
          </w:p>
        </w:tc>
      </w:tr>
      <w:tr w:rsidR="00827248" w:rsidRPr="00456CAB" w:rsidTr="00827248">
        <w:tc>
          <w:tcPr>
            <w:tcW w:w="452" w:type="dxa"/>
            <w:shd w:val="clear" w:color="auto" w:fill="auto"/>
            <w:vAlign w:val="center"/>
          </w:tcPr>
          <w:p w:rsidR="00827248" w:rsidRPr="00827248" w:rsidRDefault="00827248" w:rsidP="0082724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27248">
              <w:rPr>
                <w:rFonts w:ascii="Times New Roman" w:hAnsi="Times New Roman"/>
                <w:b/>
                <w:lang w:val="en-US" w:eastAsia="ru-RU"/>
              </w:rPr>
              <w:t>S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827248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827248" w:rsidRPr="00456CAB" w:rsidTr="00827248">
        <w:tc>
          <w:tcPr>
            <w:tcW w:w="452" w:type="dxa"/>
            <w:shd w:val="clear" w:color="auto" w:fill="auto"/>
            <w:vAlign w:val="center"/>
          </w:tcPr>
          <w:p w:rsidR="00827248" w:rsidRPr="00827248" w:rsidRDefault="00827248" w:rsidP="0082724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27248">
              <w:rPr>
                <w:rFonts w:ascii="Times New Roman" w:hAnsi="Times New Roman"/>
                <w:b/>
                <w:lang w:val="en-US" w:eastAsia="ru-RU"/>
              </w:rPr>
              <w:t>W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827248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827248" w:rsidRPr="00456CAB" w:rsidTr="00827248">
        <w:tc>
          <w:tcPr>
            <w:tcW w:w="452" w:type="dxa"/>
            <w:shd w:val="clear" w:color="auto" w:fill="auto"/>
            <w:vAlign w:val="center"/>
          </w:tcPr>
          <w:p w:rsidR="00827248" w:rsidRPr="00827248" w:rsidRDefault="00827248" w:rsidP="0082724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27248">
              <w:rPr>
                <w:rFonts w:ascii="Times New Roman" w:hAnsi="Times New Roman"/>
                <w:b/>
                <w:lang w:val="en-US" w:eastAsia="ru-RU"/>
              </w:rPr>
              <w:t>O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827248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827248" w:rsidRPr="00456CAB" w:rsidTr="00827248">
        <w:tc>
          <w:tcPr>
            <w:tcW w:w="452" w:type="dxa"/>
            <w:shd w:val="clear" w:color="auto" w:fill="auto"/>
            <w:vAlign w:val="center"/>
          </w:tcPr>
          <w:p w:rsidR="00827248" w:rsidRPr="00827248" w:rsidRDefault="00827248" w:rsidP="0082724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27248">
              <w:rPr>
                <w:rFonts w:ascii="Times New Roman" w:hAnsi="Times New Roman"/>
                <w:b/>
                <w:lang w:val="en-US" w:eastAsia="ru-RU"/>
              </w:rPr>
              <w:t>T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827248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  <w:p w:rsidR="00827248" w:rsidRPr="00456CAB" w:rsidRDefault="00827248" w:rsidP="00827248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</w:tbl>
    <w:p w:rsidR="00827248" w:rsidRDefault="00827248" w:rsidP="00827248"/>
    <w:sectPr w:rsidR="00827248" w:rsidSect="0091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30F"/>
    <w:multiLevelType w:val="hybridMultilevel"/>
    <w:tmpl w:val="C8B2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4F5D"/>
    <w:multiLevelType w:val="hybridMultilevel"/>
    <w:tmpl w:val="CA60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7248"/>
    <w:rsid w:val="00051003"/>
    <w:rsid w:val="000D5515"/>
    <w:rsid w:val="00350A95"/>
    <w:rsid w:val="00827248"/>
    <w:rsid w:val="009176E3"/>
    <w:rsid w:val="00D1142F"/>
    <w:rsid w:val="00D82223"/>
    <w:rsid w:val="00DF7350"/>
    <w:rsid w:val="00E9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48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724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39"/>
    <w:rsid w:val="008272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827248"/>
    <w:pPr>
      <w:spacing w:after="120" w:line="276" w:lineRule="auto"/>
      <w:ind w:left="283"/>
    </w:pPr>
    <w:rPr>
      <w:rFonts w:asciiTheme="minorHAnsi" w:hAnsiTheme="minorHAnsi" w:cstheme="minorBidi"/>
      <w:sz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827248"/>
  </w:style>
  <w:style w:type="paragraph" w:customStyle="1" w:styleId="Default">
    <w:name w:val="Default"/>
    <w:rsid w:val="00827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Lyuda</cp:lastModifiedBy>
  <cp:revision>3</cp:revision>
  <dcterms:created xsi:type="dcterms:W3CDTF">2018-12-07T05:34:00Z</dcterms:created>
  <dcterms:modified xsi:type="dcterms:W3CDTF">2018-12-07T05:37:00Z</dcterms:modified>
</cp:coreProperties>
</file>