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FE" w:rsidRDefault="000123FE" w:rsidP="000123FE">
      <w:pPr>
        <w:ind w:right="471"/>
      </w:pPr>
    </w:p>
    <w:p w:rsidR="000123FE" w:rsidRDefault="00094588" w:rsidP="000123FE">
      <w:pPr>
        <w:ind w:left="862" w:right="471" w:firstLine="0"/>
      </w:pPr>
      <w:r>
        <w:t>Лабораторная работа №</w:t>
      </w:r>
      <w:r>
        <w:rPr>
          <w:sz w:val="32"/>
        </w:rPr>
        <w:t xml:space="preserve">8.  </w:t>
      </w:r>
      <w:r>
        <w:t>Текстовые файлы</w:t>
      </w:r>
    </w:p>
    <w:p w:rsidR="00094588" w:rsidRDefault="00094588" w:rsidP="00094588">
      <w:pPr>
        <w:numPr>
          <w:ilvl w:val="0"/>
          <w:numId w:val="1"/>
        </w:numPr>
        <w:ind w:right="471" w:hanging="360"/>
      </w:pPr>
      <w:r>
        <w:t xml:space="preserve">Дан текстовый файл Т, содержащий предложения на русском языке. Выровнять строки по правому краю, вставляя между словами дополнительные пробелы. За образец считать самую длинную строку. </w:t>
      </w:r>
    </w:p>
    <w:p w:rsidR="00094588" w:rsidRDefault="00094588" w:rsidP="000123FE">
      <w:pPr>
        <w:ind w:left="862" w:right="471" w:firstLine="0"/>
      </w:pPr>
      <w:bookmarkStart w:id="0" w:name="_GoBack"/>
      <w:bookmarkEnd w:id="0"/>
    </w:p>
    <w:p w:rsidR="000123FE" w:rsidRDefault="000123FE" w:rsidP="000123FE">
      <w:pPr>
        <w:numPr>
          <w:ilvl w:val="0"/>
          <w:numId w:val="1"/>
        </w:numPr>
        <w:ind w:right="471" w:hanging="360"/>
      </w:pPr>
    </w:p>
    <w:p w:rsidR="000123FE" w:rsidRPr="000123FE" w:rsidRDefault="000123FE" w:rsidP="000123FE">
      <w:pPr>
        <w:pStyle w:val="1"/>
        <w:ind w:left="137" w:right="3392"/>
        <w:rPr>
          <w:b w:val="0"/>
          <w:sz w:val="28"/>
          <w:szCs w:val="28"/>
        </w:rPr>
      </w:pPr>
      <w:bookmarkStart w:id="1" w:name="_Toc146916"/>
      <w:r w:rsidRPr="000123FE">
        <w:rPr>
          <w:b w:val="0"/>
          <w:sz w:val="28"/>
          <w:szCs w:val="28"/>
        </w:rPr>
        <w:t xml:space="preserve">Лабораторная работа №9.  Модульное программирование </w:t>
      </w:r>
      <w:bookmarkEnd w:id="1"/>
    </w:p>
    <w:p w:rsidR="000123FE" w:rsidRDefault="000123FE" w:rsidP="000123FE">
      <w:pPr>
        <w:ind w:left="862" w:right="471" w:firstLine="0"/>
      </w:pPr>
      <w:r>
        <w:t xml:space="preserve">Составить </w:t>
      </w:r>
      <w:r>
        <w:tab/>
        <w:t xml:space="preserve">библиотеку </w:t>
      </w:r>
      <w:r>
        <w:tab/>
        <w:t xml:space="preserve">алгоритмов </w:t>
      </w:r>
      <w:r>
        <w:tab/>
        <w:t xml:space="preserve">для </w:t>
      </w:r>
      <w:r>
        <w:tab/>
        <w:t xml:space="preserve">преобразования произвольных числовых матриц (тип REAL): </w:t>
      </w:r>
    </w:p>
    <w:p w:rsidR="000123FE" w:rsidRDefault="000123FE" w:rsidP="000123FE">
      <w:pPr>
        <w:numPr>
          <w:ilvl w:val="1"/>
          <w:numId w:val="1"/>
        </w:numPr>
        <w:ind w:right="471" w:hanging="163"/>
      </w:pPr>
      <w:r>
        <w:t xml:space="preserve">определить наибольший (наименьший) элемент матрицы, реализовать алгоритм задания для элементов, удовлетворяющих заданному условию. Условие задается булевской функцией в вызывающей программе. </w:t>
      </w:r>
    </w:p>
    <w:p w:rsidR="000123FE" w:rsidRDefault="000123FE" w:rsidP="000123FE">
      <w:pPr>
        <w:numPr>
          <w:ilvl w:val="1"/>
          <w:numId w:val="1"/>
        </w:numPr>
        <w:ind w:right="471" w:hanging="163"/>
      </w:pPr>
      <w:r>
        <w:t xml:space="preserve">поменять местами столбцы с номерами N1 и N2, </w:t>
      </w:r>
    </w:p>
    <w:p w:rsidR="000123FE" w:rsidRDefault="000123FE" w:rsidP="000123FE">
      <w:pPr>
        <w:numPr>
          <w:ilvl w:val="1"/>
          <w:numId w:val="1"/>
        </w:numPr>
        <w:ind w:right="471" w:hanging="163"/>
      </w:pPr>
      <w:r>
        <w:t xml:space="preserve">вычеркнуть L столбец, </w:t>
      </w:r>
    </w:p>
    <w:p w:rsidR="000123FE" w:rsidRDefault="000123FE" w:rsidP="000123FE">
      <w:pPr>
        <w:numPr>
          <w:ilvl w:val="1"/>
          <w:numId w:val="1"/>
        </w:numPr>
        <w:ind w:right="471" w:hanging="163"/>
      </w:pPr>
      <w:r>
        <w:t xml:space="preserve">вычеркнуть K строку и L столбец. </w:t>
      </w:r>
    </w:p>
    <w:p w:rsidR="000123FE" w:rsidRDefault="000123FE" w:rsidP="000123FE">
      <w:pPr>
        <w:ind w:left="1073" w:right="471" w:firstLine="0"/>
      </w:pPr>
    </w:p>
    <w:p w:rsidR="000123FE" w:rsidRDefault="000123FE" w:rsidP="000123FE">
      <w:pPr>
        <w:ind w:left="1073" w:right="471" w:firstLine="0"/>
      </w:pPr>
    </w:p>
    <w:p w:rsidR="000123FE" w:rsidRDefault="000123FE" w:rsidP="00A928D9">
      <w:pPr>
        <w:pStyle w:val="a3"/>
        <w:numPr>
          <w:ilvl w:val="0"/>
          <w:numId w:val="1"/>
        </w:numPr>
        <w:ind w:right="471"/>
      </w:pPr>
      <w:bookmarkStart w:id="2" w:name="_Toc146919"/>
      <w:r>
        <w:t>Лабораторная работа №</w:t>
      </w:r>
      <w:proofErr w:type="gramStart"/>
      <w:r w:rsidRPr="00A928D9">
        <w:rPr>
          <w:sz w:val="32"/>
        </w:rPr>
        <w:t xml:space="preserve">10  </w:t>
      </w:r>
      <w:r>
        <w:t>Ссылочные</w:t>
      </w:r>
      <w:proofErr w:type="gramEnd"/>
      <w:r>
        <w:t xml:space="preserve"> типы. Динамические структуры данных.</w:t>
      </w:r>
      <w:bookmarkEnd w:id="2"/>
    </w:p>
    <w:p w:rsidR="000123FE" w:rsidRDefault="000123FE" w:rsidP="000123FE">
      <w:pPr>
        <w:ind w:left="142" w:right="471" w:firstLine="0"/>
      </w:pPr>
      <w:r>
        <w:t xml:space="preserve">Дана последовательность из не </w:t>
      </w:r>
      <w:proofErr w:type="gramStart"/>
      <w:r>
        <w:t>менее  чем</w:t>
      </w:r>
      <w:proofErr w:type="gramEnd"/>
      <w:r>
        <w:t xml:space="preserve">  двух  натуральных различных чисел,  за  которой следует 0.  Напечатать в обратном порядке все числа между наибольшим и наименьшим числами этой последовательности. </w:t>
      </w:r>
    </w:p>
    <w:p w:rsidR="00A928D9" w:rsidRDefault="00A928D9" w:rsidP="000123FE">
      <w:pPr>
        <w:ind w:left="142" w:right="471" w:firstLine="0"/>
      </w:pPr>
    </w:p>
    <w:p w:rsidR="00A928D9" w:rsidRPr="00A928D9" w:rsidRDefault="00A928D9" w:rsidP="00A928D9">
      <w:pPr>
        <w:pStyle w:val="a3"/>
        <w:numPr>
          <w:ilvl w:val="0"/>
          <w:numId w:val="1"/>
        </w:numPr>
        <w:ind w:right="471"/>
        <w:rPr>
          <w:szCs w:val="28"/>
        </w:rPr>
      </w:pPr>
      <w:r w:rsidRPr="00A928D9">
        <w:rPr>
          <w:bCs/>
          <w:szCs w:val="28"/>
        </w:rPr>
        <w:t xml:space="preserve"> Лабораторная работа №</w:t>
      </w:r>
      <w:r w:rsidRPr="00A928D9">
        <w:rPr>
          <w:szCs w:val="28"/>
        </w:rPr>
        <w:t>11. Рекурсивные алгоритмы</w:t>
      </w:r>
    </w:p>
    <w:p w:rsidR="00A928D9" w:rsidRDefault="00A928D9" w:rsidP="00A928D9">
      <w:pPr>
        <w:ind w:left="142" w:right="471" w:firstLine="0"/>
      </w:pPr>
      <w:r>
        <w:t xml:space="preserve">Построить синтаксический анализатор для понятия “сумма” </w:t>
      </w:r>
      <w:r>
        <w:rPr>
          <w:position w:val="-30"/>
        </w:rPr>
        <w:object w:dxaOrig="6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36pt" o:ole="" fillcolor="window">
            <v:imagedata r:id="rId5" o:title=""/>
          </v:shape>
          <o:OLEObject Type="Embed" ProgID="Equation.3" ShapeID="_x0000_i1025" DrawAspect="Content" ObjectID="_1606130363" r:id="rId6"/>
        </w:object>
      </w:r>
      <w:r>
        <w:tab/>
        <w:t xml:space="preserve"> </w:t>
      </w:r>
      <w:r>
        <w:rPr>
          <w:position w:val="-10"/>
        </w:rPr>
        <w:object w:dxaOrig="2600" w:dyaOrig="320">
          <v:shape id="_x0000_i1026" type="#_x0000_t75" style="width:130.2pt;height:16.2pt" o:ole="" fillcolor="window">
            <v:imagedata r:id="rId7" o:title=""/>
          </v:shape>
          <o:OLEObject Type="Embed" ProgID="Equation.3" ShapeID="_x0000_i1026" DrawAspect="Content" ObjectID="_1606130364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(Определения целого числа и идентификатора см. выше)</w:t>
      </w:r>
      <w:r w:rsidRPr="00FE0C38">
        <w:tab/>
      </w:r>
      <w:r w:rsidRPr="00FE0C38">
        <w:tab/>
      </w:r>
    </w:p>
    <w:p w:rsidR="00A928D9" w:rsidRDefault="00A928D9" w:rsidP="00A928D9">
      <w:pPr>
        <w:ind w:left="142" w:right="471" w:firstLine="0"/>
      </w:pPr>
    </w:p>
    <w:p w:rsidR="00A928D9" w:rsidRPr="00A928D9" w:rsidRDefault="00A928D9" w:rsidP="00A928D9">
      <w:pPr>
        <w:pStyle w:val="a3"/>
        <w:numPr>
          <w:ilvl w:val="0"/>
          <w:numId w:val="1"/>
        </w:numPr>
        <w:tabs>
          <w:tab w:val="left" w:pos="180"/>
        </w:tabs>
        <w:jc w:val="center"/>
        <w:rPr>
          <w:szCs w:val="28"/>
        </w:rPr>
      </w:pPr>
      <w:r w:rsidRPr="00A928D9">
        <w:rPr>
          <w:bCs/>
          <w:szCs w:val="28"/>
        </w:rPr>
        <w:t>Лабораторная работа №</w:t>
      </w:r>
      <w:r w:rsidRPr="00A928D9">
        <w:rPr>
          <w:szCs w:val="28"/>
        </w:rPr>
        <w:t>12. Расчётно-</w:t>
      </w:r>
      <w:proofErr w:type="gramStart"/>
      <w:r w:rsidRPr="00A928D9">
        <w:rPr>
          <w:szCs w:val="28"/>
        </w:rPr>
        <w:t>графическая  работа</w:t>
      </w:r>
      <w:proofErr w:type="gramEnd"/>
    </w:p>
    <w:p w:rsidR="00A928D9" w:rsidRPr="00A928D9" w:rsidRDefault="00A928D9" w:rsidP="00A928D9">
      <w:pPr>
        <w:tabs>
          <w:tab w:val="left" w:pos="180"/>
        </w:tabs>
        <w:jc w:val="center"/>
        <w:rPr>
          <w:szCs w:val="28"/>
        </w:rPr>
      </w:pPr>
      <w:r w:rsidRPr="00A928D9">
        <w:rPr>
          <w:szCs w:val="28"/>
        </w:rPr>
        <w:t>Тема: графика.</w:t>
      </w:r>
    </w:p>
    <w:p w:rsidR="00A928D9" w:rsidRPr="00057949" w:rsidRDefault="00A928D9" w:rsidP="00A928D9">
      <w:pPr>
        <w:tabs>
          <w:tab w:val="left" w:pos="180"/>
        </w:tabs>
        <w:rPr>
          <w:szCs w:val="28"/>
        </w:rPr>
      </w:pPr>
      <w:r w:rsidRPr="00057949">
        <w:rPr>
          <w:szCs w:val="28"/>
        </w:rPr>
        <w:t>Построить график функции y(x) и таблицу значений   y(x) с шагом измерения аргумента h.</w:t>
      </w:r>
    </w:p>
    <w:p w:rsidR="00A928D9" w:rsidRPr="00057949" w:rsidRDefault="00A928D9" w:rsidP="00A928D9">
      <w:pPr>
        <w:tabs>
          <w:tab w:val="left" w:pos="180"/>
        </w:tabs>
        <w:rPr>
          <w:szCs w:val="28"/>
        </w:rPr>
      </w:pPr>
      <w:r w:rsidRPr="00057949">
        <w:rPr>
          <w:szCs w:val="28"/>
        </w:rPr>
        <w:lastRenderedPageBreak/>
        <w:t>Таблицу значений функции и аргумента необходимо вывести на экран в графическом режиме.</w:t>
      </w:r>
    </w:p>
    <w:p w:rsidR="00A928D9" w:rsidRPr="00FE6818" w:rsidRDefault="00A928D9" w:rsidP="00A928D9">
      <w:pPr>
        <w:tabs>
          <w:tab w:val="left" w:pos="180"/>
        </w:tabs>
        <w:spacing w:after="0" w:line="240" w:lineRule="auto"/>
        <w:ind w:left="360" w:firstLine="0"/>
        <w:jc w:val="left"/>
        <w:rPr>
          <w:i/>
          <w:lang w:val="en-US"/>
        </w:rPr>
      </w:pPr>
      <w:r w:rsidRPr="00FE6818">
        <w:rPr>
          <w:position w:val="-24"/>
          <w:lang w:val="en-US"/>
        </w:rPr>
        <w:object w:dxaOrig="1300" w:dyaOrig="620">
          <v:shape id="_x0000_i1027" type="#_x0000_t75" style="width:64.8pt;height:31.2pt" o:ole="">
            <v:imagedata r:id="rId9" o:title=""/>
          </v:shape>
          <o:OLEObject Type="Embed" ProgID="Equation.3" ShapeID="_x0000_i1027" DrawAspect="Content" ObjectID="_1606130365" r:id="rId10"/>
        </w:object>
      </w:r>
      <w:r>
        <w:rPr>
          <w:lang w:val="en-US"/>
        </w:rPr>
        <w:t xml:space="preserve">                       </w:t>
      </w:r>
      <w:r w:rsidRPr="00FE6818">
        <w:rPr>
          <w:i/>
          <w:lang w:val="en-US"/>
        </w:rPr>
        <w:t>h=0.05</w:t>
      </w:r>
    </w:p>
    <w:p w:rsidR="00A928D9" w:rsidRPr="00A928D9" w:rsidRDefault="00A928D9" w:rsidP="00A928D9">
      <w:pPr>
        <w:ind w:left="142" w:right="471" w:firstLine="0"/>
        <w:rPr>
          <w:szCs w:val="28"/>
        </w:rPr>
      </w:pPr>
    </w:p>
    <w:p w:rsidR="00A928D9" w:rsidRDefault="00A928D9" w:rsidP="000123FE">
      <w:pPr>
        <w:ind w:left="142" w:right="471" w:firstLine="0"/>
      </w:pPr>
    </w:p>
    <w:p w:rsidR="00A928D9" w:rsidRDefault="00A928D9" w:rsidP="000123FE">
      <w:pPr>
        <w:ind w:left="142" w:right="471" w:firstLine="0"/>
      </w:pPr>
    </w:p>
    <w:p w:rsidR="00844EF4" w:rsidRDefault="00844EF4"/>
    <w:sectPr w:rsidR="008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6EF"/>
    <w:multiLevelType w:val="hybridMultilevel"/>
    <w:tmpl w:val="6AC0D40E"/>
    <w:lvl w:ilvl="0" w:tplc="DCA07396">
      <w:start w:val="1"/>
      <w:numFmt w:val="decimal"/>
      <w:lvlText w:val="%1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62B3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AB01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A25E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CB66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46A8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6F2B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E4BC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6BE7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D1D6A"/>
    <w:multiLevelType w:val="hybridMultilevel"/>
    <w:tmpl w:val="25685396"/>
    <w:lvl w:ilvl="0" w:tplc="0419000F">
      <w:start w:val="1"/>
      <w:numFmt w:val="decimal"/>
      <w:lvlText w:val="%1.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" w15:restartNumberingAfterBreak="0">
    <w:nsid w:val="1A654CB1"/>
    <w:multiLevelType w:val="hybridMultilevel"/>
    <w:tmpl w:val="C97C25A2"/>
    <w:lvl w:ilvl="0" w:tplc="148C8A5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C091C">
      <w:start w:val="1"/>
      <w:numFmt w:val="bullet"/>
      <w:lvlText w:val="*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2F67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62D3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2BDE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E587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A99A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0A18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4AE8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D76A3"/>
    <w:multiLevelType w:val="hybridMultilevel"/>
    <w:tmpl w:val="98FC99E8"/>
    <w:lvl w:ilvl="0" w:tplc="F68C0E58">
      <w:start w:val="3"/>
      <w:numFmt w:val="decimal"/>
      <w:lvlText w:val="%1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" w15:restartNumberingAfterBreak="0">
    <w:nsid w:val="3D2F7AAF"/>
    <w:multiLevelType w:val="hybridMultilevel"/>
    <w:tmpl w:val="A8C2A562"/>
    <w:lvl w:ilvl="0" w:tplc="0419000F">
      <w:start w:val="1"/>
      <w:numFmt w:val="decimal"/>
      <w:lvlText w:val="%1.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 w15:restartNumberingAfterBreak="0">
    <w:nsid w:val="5F6903A0"/>
    <w:multiLevelType w:val="hybridMultilevel"/>
    <w:tmpl w:val="7098D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340E8"/>
    <w:multiLevelType w:val="hybridMultilevel"/>
    <w:tmpl w:val="932EB0BE"/>
    <w:lvl w:ilvl="0" w:tplc="EB0CE5DE">
      <w:start w:val="3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E37C8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6EE42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416FE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CD7E4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279CC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0084C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4F38A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5A5AC4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29"/>
    <w:rsid w:val="000123FE"/>
    <w:rsid w:val="00094588"/>
    <w:rsid w:val="003E5626"/>
    <w:rsid w:val="005D4229"/>
    <w:rsid w:val="00844EF4"/>
    <w:rsid w:val="00A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29B0"/>
  <w15:chartTrackingRefBased/>
  <w15:docId w15:val="{D61B8C37-0F8E-4513-A827-2B299DD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FE"/>
    <w:pPr>
      <w:spacing w:after="5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123FE"/>
    <w:pPr>
      <w:keepNext/>
      <w:keepLines/>
      <w:spacing w:after="0" w:line="270" w:lineRule="auto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E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3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9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2018-12-11T19:36:00Z</dcterms:created>
  <dcterms:modified xsi:type="dcterms:W3CDTF">2018-12-12T10:33:00Z</dcterms:modified>
</cp:coreProperties>
</file>