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40D" w:rsidRDefault="0019140D"/>
    <w:p w:rsidR="0057462C" w:rsidRDefault="0057462C" w:rsidP="0057462C">
      <w:r>
        <w:t>Лабораторная работа №3</w:t>
      </w:r>
      <w:r>
        <w:br/>
      </w:r>
    </w:p>
    <w:p w:rsidR="0057462C" w:rsidRPr="00F55D4C" w:rsidRDefault="0057462C" w:rsidP="0057462C">
      <w:r>
        <w:t>Выбран язык: С#</w:t>
      </w:r>
    </w:p>
    <w:p w:rsidR="0057462C" w:rsidRPr="00F55D4C" w:rsidRDefault="0057462C" w:rsidP="0057462C">
      <w:r>
        <w:t>Примечание:</w:t>
      </w:r>
    </w:p>
    <w:p w:rsidR="0057462C" w:rsidRPr="00F55D4C" w:rsidRDefault="0057462C" w:rsidP="0057462C">
      <w:r w:rsidRPr="00F55D4C">
        <w:t xml:space="preserve">Если в процессе выполнения работы реализация каких-либо действий вызовет затруднение, можете заменить эти действия другими, более для Вас понятными. </w:t>
      </w:r>
      <w:r w:rsidRPr="0057462C">
        <w:rPr>
          <w:b/>
        </w:rPr>
        <w:t>Об этом пишите в отчете</w:t>
      </w:r>
      <w:r>
        <w:t>.</w:t>
      </w:r>
    </w:p>
    <w:p w:rsidR="0057462C" w:rsidRDefault="0057462C" w:rsidP="0057462C">
      <w:r>
        <w:br/>
        <w:t>Задание:</w:t>
      </w:r>
    </w:p>
    <w:p w:rsidR="0057462C" w:rsidRDefault="0057462C"/>
    <w:p w:rsidR="0057462C" w:rsidRDefault="0057462C"/>
    <w:p w:rsidR="0057462C" w:rsidRDefault="0057462C"/>
    <w:p w:rsidR="006F5CD8" w:rsidRDefault="006F5CD8"/>
    <w:p w:rsidR="006F5CD8" w:rsidRPr="00B97AD3" w:rsidRDefault="006F5CD8" w:rsidP="006F5CD8">
      <w:pPr>
        <w:pStyle w:val="1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bookmarkStart w:id="0" w:name="_Toc524494356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Разработка Приложения для работы с базами данных</w:t>
      </w:r>
      <w:bookmarkEnd w:id="0"/>
    </w:p>
    <w:p w:rsidR="006F5CD8" w:rsidRPr="00B97AD3" w:rsidRDefault="006F5CD8" w:rsidP="006F5CD8">
      <w:pPr>
        <w:pStyle w:val="1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bookmarkStart w:id="1" w:name="_Toc524494357"/>
      <w:r w:rsidRPr="00B97AD3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Лабораторная работа №3.</w:t>
      </w:r>
      <w:r w:rsidRPr="00B97AD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Разработка Приложения для работы с базой данных «Факультет»</w:t>
      </w:r>
      <w:bookmarkEnd w:id="1"/>
    </w:p>
    <w:p w:rsidR="006F5CD8" w:rsidRPr="00792985" w:rsidRDefault="006F5CD8" w:rsidP="006F5CD8">
      <w:pPr>
        <w:spacing w:before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Цель работы: Создание небольшой реляционной базы данных (БД) и выгрузка ее в форму так, чтобы все связи изначальной базы данных были сохранены. Также необходимо создать инструменты управления выгруженными данными и создать поиск студента по заданной комбинации или по его точной фамилии. </w:t>
      </w:r>
    </w:p>
    <w:p w:rsidR="006F5CD8" w:rsidRPr="00792985" w:rsidRDefault="006F5CD8" w:rsidP="006F5CD8">
      <w:pPr>
        <w:rPr>
          <w:rFonts w:ascii="Calibri" w:eastAsia="Calibri" w:hAnsi="Calibri" w:cs="Times New Roman"/>
        </w:rPr>
      </w:pP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62753" cy="6029325"/>
            <wp:effectExtent l="0" t="0" r="0" b="0"/>
            <wp:docPr id="2" name="Рисунок 2" descr="C:\Users\Никита\Desktop\БД\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БД\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98" cy="6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5. Пример интерфейса Приложения</w:t>
      </w:r>
    </w:p>
    <w:p w:rsidR="006F5CD8" w:rsidRPr="00792985" w:rsidRDefault="006F5CD8" w:rsidP="006F5CD8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36"/>
          <w:szCs w:val="36"/>
        </w:rPr>
      </w:pPr>
      <w:r w:rsidRPr="00792985">
        <w:rPr>
          <w:rFonts w:ascii="Times New Roman" w:eastAsia="Times New Roman" w:hAnsi="Times New Roman" w:cs="Times New Roman"/>
          <w:spacing w:val="-10"/>
          <w:kern w:val="28"/>
          <w:sz w:val="36"/>
          <w:szCs w:val="36"/>
        </w:rPr>
        <w:t>Выполнение работы.</w:t>
      </w:r>
    </w:p>
    <w:p w:rsidR="006F5CD8" w:rsidRPr="00792985" w:rsidRDefault="006F5CD8" w:rsidP="006F5CD8">
      <w:pPr>
        <w:rPr>
          <w:rFonts w:ascii="Calibri" w:eastAsia="Calibri" w:hAnsi="Calibri" w:cs="Times New Roman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 xml:space="preserve">Шаг 1. Создание базы данных. 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В инструкции к выполнению данной лабораторной работы рассмотрен способ создания БД через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MicrosoftAccess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Все примеры и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скриншоты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взяты именно с него. Версия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– 2013,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VisualStudio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– 2013. Вы можете применять БД любого другого формата, в т.ч. использовать инструмент для создания БД, встроенный в среду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VisualStudio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Задание: База данных должна содержать в себе три таблицы: факультеты, группы, студенты и иметь следующий тип связей:</w:t>
      </w:r>
    </w:p>
    <w:p w:rsidR="006F5CD8" w:rsidRPr="00792985" w:rsidRDefault="006F5CD8" w:rsidP="006F5CD8">
      <w:pPr>
        <w:keepNext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2975" cy="2005162"/>
            <wp:effectExtent l="0" t="0" r="0" b="0"/>
            <wp:docPr id="3" name="Рисунок 3" descr="C:\Users\Никита\Desktop\БД\Исправи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БД\Исправить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06" cy="20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6. Таблицы БД с указанием связей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Выполнение: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Для начала создадим новый пустой проект в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>. По заданию требуется создать 3 таблицы. Одна таблица уже задана по умолчанию. Добавляем еще 2: заходим в пункт «СОЗДАНИЕ» и выбираем 2 раза «Таблица».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1119613"/>
            <wp:effectExtent l="0" t="0" r="3175" b="4445"/>
            <wp:docPr id="4" name="Рисунок 4" descr="C:\Users\Никита\Desktop\Б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БД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7. Создание таблицы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Далее обработаем каждую из них. Нужно переименовать их и добавить требуемые поля. Для этого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кликаем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правой кнопкой мыши по таблице и выбираем «Конструктор». Предлагается ввести имя таблицы. Первую называем «Факультет», вторую «Группа», третью – «Студенты». Далее открывается конструктор полей. Здесь нужно добавить соответствующие поля для каждой из трех таблиц (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см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рисунок 5). Тип данных можно оставить по умолчанию (Короткий текст), </w:t>
      </w:r>
      <w:r w:rsidRPr="00792985">
        <w:rPr>
          <w:rFonts w:ascii="Times New Roman" w:eastAsia="Calibri" w:hAnsi="Times New Roman" w:cs="Times New Roman"/>
          <w:sz w:val="28"/>
          <w:szCs w:val="28"/>
          <w:u w:val="single"/>
        </w:rPr>
        <w:t>кроме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нескольких полей: «Код» (для всех трех таблиц), «Факультет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» (для таблицы Группа) и «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_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GR</w:t>
      </w:r>
      <w:r w:rsidRPr="00792985">
        <w:rPr>
          <w:rFonts w:ascii="Times New Roman" w:eastAsia="Calibri" w:hAnsi="Times New Roman" w:cs="Times New Roman"/>
          <w:sz w:val="28"/>
          <w:szCs w:val="28"/>
        </w:rPr>
        <w:t>» (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таблица Студенты) – там ставим тип «Числовой». Нужно это для того, чтобы в дальнейшем создать связи между этими полями. Так как для того, чтобы создать связи без потери данных (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см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Рисунок 8), необходимо, чтобы поля, между которыми будет связь, имели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один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тип данных.</w:t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6114" cy="1733550"/>
            <wp:effectExtent l="0" t="0" r="635" b="0"/>
            <wp:docPr id="5" name="Рисунок 5" descr="C:\Users\Никита\Desktop\БД\Исправи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БД\Исправить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652" b="28044"/>
                    <a:stretch/>
                  </pic:blipFill>
                  <pic:spPr bwMode="auto">
                    <a:xfrm>
                      <a:off x="0" y="0"/>
                      <a:ext cx="327611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295650" cy="1673225"/>
            <wp:effectExtent l="0" t="0" r="0" b="3175"/>
            <wp:docPr id="6" name="Рисунок 6" descr="C:\Users\Никита\Desktop\БД\Исправи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БД\Исправить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531" b="39876"/>
                    <a:stretch/>
                  </pic:blipFill>
                  <pic:spPr bwMode="auto">
                    <a:xfrm>
                      <a:off x="0" y="0"/>
                      <a:ext cx="32956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305175" cy="1678409"/>
            <wp:effectExtent l="0" t="0" r="0" b="0"/>
            <wp:docPr id="8" name="Рисунок 8" descr="C:\Users\Никита\Desktop\БД\Исправи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БД\Исправить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110" b="36065"/>
                    <a:stretch/>
                  </pic:blipFill>
                  <pic:spPr bwMode="auto">
                    <a:xfrm>
                      <a:off x="0" y="0"/>
                      <a:ext cx="3305175" cy="16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8. Типы данных полей таблиц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После создания полей закрываем все 3 конструктора, 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сохраняя все результаты и переходим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к созданию связей. 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778990"/>
            <wp:effectExtent l="0" t="0" r="3175" b="2540"/>
            <wp:docPr id="9" name="Рисунок 9" descr="C:\Users\Никита\Desktop\Б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БД\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9. Пункт меню для организации связей между таблицами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После нажатия 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Схема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данных» откроется пустое поле и появится окно, которое запросит, какие таблицы нужно поместить в это поле для создания связей. Добавляем все три таблицы и закрываем окно. Далее хватаем поле </w:t>
      </w: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«Код» у таблицы «Факультет» и тащим его на поле «Факультет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ID</w:t>
      </w:r>
      <w:r w:rsidRPr="00792985">
        <w:rPr>
          <w:rFonts w:ascii="Times New Roman" w:eastAsia="Calibri" w:hAnsi="Times New Roman" w:cs="Times New Roman"/>
          <w:sz w:val="28"/>
          <w:szCs w:val="28"/>
        </w:rPr>
        <w:t>» таблицы «Группа». Открывается менеджер связей: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219700" cy="2581275"/>
            <wp:effectExtent l="0" t="0" r="0" b="9525"/>
            <wp:docPr id="11" name="Рисунок 11" descr="C:\Users\Никита\Desktop\БД\Исправи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БД\Исправить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5" t="1694" r="2105" b="6442"/>
                    <a:stretch/>
                  </pic:blipFill>
                  <pic:spPr bwMode="auto">
                    <a:xfrm>
                      <a:off x="0" y="0"/>
                      <a:ext cx="5219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10. Менеджер связей.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Выставляем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все галочки и нажимаем «ОК». После чего проделываем такую же операцию с таблицей «Группа» и «Студенты». Результат показан на рисунке 5. После достигнутого результата сохраняем базу и выходим из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Access</w:t>
      </w:r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Шаг 2. Выгрузка таблиц базы данных в форму.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Создаем новый проект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VisualStudio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(язык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#) и помещаем на форму элемент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F5CD8" w:rsidRPr="00ED75B6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B6">
        <w:rPr>
          <w:rFonts w:ascii="Times New Roman" w:eastAsia="Calibri" w:hAnsi="Times New Roman" w:cs="Times New Roman"/>
          <w:sz w:val="28"/>
          <w:szCs w:val="28"/>
        </w:rPr>
        <w:t xml:space="preserve">Примечание: в данной лабораторной работе описывается выгрузка базы данных в форму с помощью автоматической привязки базы. Однако этот способ имеет множество недостатков, например, очень сложно отвязать базу обратно, также сложно обновить привязанную базу в случае внесения Вами в нее каких-либо изменений. Для того чтобы избежать всех этих недостатков, базу можно привязывать вручную? используя заполнение таблиц с помощью </w:t>
      </w:r>
      <w:r w:rsidRPr="00664060">
        <w:rPr>
          <w:rFonts w:ascii="Times New Roman" w:eastAsia="Calibri" w:hAnsi="Times New Roman" w:cs="Times New Roman"/>
          <w:sz w:val="28"/>
          <w:szCs w:val="28"/>
        </w:rPr>
        <w:t>драйвера OLEDB. Подробную информацию об этом можно прочитать в MSDN.</w:t>
      </w:r>
      <w:bookmarkStart w:id="2" w:name="_GoBack"/>
      <w:bookmarkEnd w:id="2"/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После добавления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нужно привязать нашу базу данных. 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color w:val="7F7F7F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color w:val="7F7F7F"/>
          <w:sz w:val="28"/>
          <w:szCs w:val="28"/>
        </w:rPr>
        <w:lastRenderedPageBreak/>
        <w:drawing>
          <wp:inline distT="0" distB="0" distL="0" distR="0">
            <wp:extent cx="4457682" cy="2162175"/>
            <wp:effectExtent l="0" t="0" r="635" b="0"/>
            <wp:docPr id="12" name="Рисунок 12" descr="C:\Users\Никита\Desktop\Б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БД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24"/>
                    <a:stretch/>
                  </pic:blipFill>
                  <pic:spPr bwMode="auto">
                    <a:xfrm>
                      <a:off x="0" y="0"/>
                      <a:ext cx="4463634" cy="21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11. Настройка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Т.к. источника данных пока еще нет для привязки БД, его нужно добавить. Открываем выпадающее меню пункта «Выберите источник данных» и щелкаем «Добавить источник данных проекта…»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200400" cy="2914650"/>
            <wp:effectExtent l="0" t="0" r="0" b="0"/>
            <wp:docPr id="13" name="Рисунок 13" descr="C:\Users\Никита\Desktop\БД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БД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12. Выбор источника данных для отображения в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Нажимаем и получаем следующее окно: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4482111"/>
            <wp:effectExtent l="0" t="0" r="0" b="0"/>
            <wp:docPr id="14" name="Рисунок 14" descr="C:\Users\Никита\Desktop\Б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БД\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41" cy="44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13. Выбор типа источника данных для отображения в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Коли нас интересуют базы данных, их и выбираем.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Щелкаем «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Далее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>» пару раз пока не наткнемся на вопрос «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Какое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подключение ваше приложение должно использовать для работы с базой данных?», где мы нажимаем на кнопку «Создать подключение…» и в появившемся окне с выбором источника данных выбираем «Файл базы данных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MicrosoftAccess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». Щелкаем «Продолжить» (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см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>. Рисунок 14).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7820" cy="4170031"/>
            <wp:effectExtent l="0" t="0" r="0" b="2540"/>
            <wp:docPr id="15" name="Рисунок 15" descr="C:\Users\Никита\Desktop\Б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ита\Desktop\БД\1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0" cy="41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13. Выбор подключения для работы с базой данных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Теперь нужно указать путь на саму базу данных, которую мы создали на первом шаге. За это действие отвечает следующая кнопка: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476625" cy="3663175"/>
            <wp:effectExtent l="0" t="0" r="0" b="0"/>
            <wp:docPr id="16" name="Рисунок 16" descr="C:\Users\Никита\Desktop\Б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ита\Desktop\БД\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58" cy="36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>Рисунок 14. Создание подключения для работы с базой данных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После создания подключения нажимаем «</w:t>
      </w:r>
      <w:proofErr w:type="spellStart"/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Ок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» и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возвращаемся в форму мастера настройки источника данных. Там нажимаем «Далее», честно соглашаемся с внезапно появившимся окном о том, что «</w:t>
      </w:r>
      <w:r w:rsidRPr="00792985">
        <w:rPr>
          <w:rFonts w:ascii="Times New Roman" w:eastAsia="Calibri" w:hAnsi="Times New Roman" w:cs="Times New Roman"/>
          <w:i/>
          <w:sz w:val="28"/>
          <w:szCs w:val="28"/>
        </w:rPr>
        <w:t>выбранное подключение использует локальный файл данных»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наконец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то нам дают доступ к базе: 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770407" cy="3528060"/>
            <wp:effectExtent l="0" t="0" r="0" b="0"/>
            <wp:docPr id="17" name="Рисунок 17" descr="C:\Users\Никита\Desktop\Б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БД\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22" cy="35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15. Мастер настройки источника данных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В этом окне требуется выбрать таблицы из БД, которые мы бы хотели видеть в своей программе. Нас интересуют соответственно все три. Отметив все поля, нажимаем «Готово» и возвращаемся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вконструктор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формы.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Теперь нужно снова нажать на выпадающее окно «Выберите источник данных» и выбрать появившеюся базу:</w:t>
      </w:r>
      <w:proofErr w:type="gramEnd"/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6875" cy="3296674"/>
            <wp:effectExtent l="0" t="0" r="0" b="0"/>
            <wp:docPr id="18" name="Рисунок 18" descr="C:\Users\Никита\Desktop\Б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БД\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37" cy="33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16. Выбор источника данных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Для первого элемента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выбираем </w:t>
      </w:r>
      <w:r w:rsidRPr="00792985">
        <w:rPr>
          <w:rFonts w:ascii="Times New Roman" w:eastAsia="Calibri" w:hAnsi="Times New Roman" w:cs="Times New Roman"/>
          <w:b/>
          <w:sz w:val="28"/>
          <w:szCs w:val="28"/>
        </w:rPr>
        <w:t>Факультет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Как мы видим на рисунке 17, в первом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появились заголовки столбцов таблицы факультетов, а на нижнюю панель добавились соответствующие этому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элементы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BindingSource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TableAdapter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133975" cy="3133725"/>
            <wp:effectExtent l="0" t="0" r="9525" b="9525"/>
            <wp:docPr id="19" name="Рисунок 19" descr="C:\Users\Никита\Desktop\Б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ита\Desktop\БД\1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17. Отображение таблицы Факультет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Теперь добавим немного навигации. Помещаем на форму элемент управления </w:t>
      </w:r>
      <w:proofErr w:type="spellStart"/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. При его перетаскивании на форму он появится вверху, поэтому нужно изменить у него свойство «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Dock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» на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None</w:t>
      </w:r>
      <w:r w:rsidRPr="00792985">
        <w:rPr>
          <w:rFonts w:ascii="Times New Roman" w:eastAsia="Calibri" w:hAnsi="Times New Roman" w:cs="Times New Roman"/>
          <w:sz w:val="28"/>
          <w:szCs w:val="28"/>
        </w:rPr>
        <w:t>, если хотите его переместить:</w:t>
      </w:r>
    </w:p>
    <w:p w:rsidR="006F5CD8" w:rsidRPr="00792985" w:rsidRDefault="006F5CD8" w:rsidP="006F5CD8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2341661"/>
            <wp:effectExtent l="0" t="0" r="3175" b="1905"/>
            <wp:docPr id="20" name="Рисунок 20" descr="C:\Users\Никита\Desktop\БД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ита\Desktop\БД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Рисунок 18. Размещение на форме элемента </w:t>
      </w:r>
      <w:proofErr w:type="spellStart"/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  <w:proofErr w:type="spellEnd"/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Теперь нужно привязать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BindingNavigator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Для этого открываем свойства элемента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BindingNavigator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меняем пункт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BindingSource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33675" cy="1181100"/>
            <wp:effectExtent l="0" t="0" r="9525" b="0"/>
            <wp:docPr id="21" name="Рисунок 21" descr="C:\Users\Никита\Desktop\Б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кита\Desktop\БД\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Рисунок 19. Свойства элемента </w:t>
      </w:r>
      <w:proofErr w:type="spellStart"/>
      <w:r w:rsidRPr="00792985">
        <w:rPr>
          <w:rFonts w:ascii="Times New Roman" w:eastAsia="Calibri" w:hAnsi="Times New Roman" w:cs="Times New Roman"/>
          <w:b/>
          <w:sz w:val="28"/>
          <w:szCs w:val="28"/>
        </w:rPr>
        <w:t>BindingNavigator</w:t>
      </w:r>
      <w:proofErr w:type="spellEnd"/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Данный элемент позволяет просматривать и редактировать отображение в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к которому он привязан. НО! Элемент ничего не изменяет в самой базе данных. </w:t>
      </w: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Теперь, аналогично, добавляем еще 2 элемента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2 элемента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BindingNavigator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делая их по образу и подобию первых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BindingNavigator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но с одним отличием для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. Источник данных для второго и третьего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будем выбирать иначе. 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В таблице выбора источника появился уже созданный нами при привязке таблицы Факультеты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BindingSource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причем видно, что у него существуют подпункты, открываем эти подпункты и видим там подтаблицу отношения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ФакультетГруппа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выбираем ее и получаем во второй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таблицу, </w:t>
      </w: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>которая отображает результаты для выбранного в первой таблице факультета.</w:t>
      </w:r>
      <w:proofErr w:type="gramEnd"/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381250" cy="1724025"/>
            <wp:effectExtent l="0" t="0" r="0" b="9525"/>
            <wp:docPr id="22" name="Рисунок 22" descr="C:\Users\Никита\Desktop\Б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ита\Desktop\БД\2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20. Выбор источника данных для отображения таблицы «Группа»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Аналогично для третьего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DataGridView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, выбираем уже </w:t>
      </w:r>
      <w:proofErr w:type="gramStart"/>
      <w:r w:rsidRPr="00792985">
        <w:rPr>
          <w:rFonts w:ascii="Times New Roman" w:eastAsia="Calibri" w:hAnsi="Times New Roman" w:cs="Times New Roman"/>
          <w:sz w:val="28"/>
          <w:szCs w:val="28"/>
        </w:rPr>
        <w:t>созданный</w:t>
      </w:r>
      <w:proofErr w:type="gram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в результате предыдущего действия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BindingSource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в нем - подтаблицу отношения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ГруппаСтуденты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5CD8" w:rsidRPr="00792985" w:rsidRDefault="006F5CD8" w:rsidP="006F5CD8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33725" cy="2876550"/>
            <wp:effectExtent l="0" t="0" r="9525" b="0"/>
            <wp:docPr id="24" name="Рисунок 24" descr="C:\Users\Никита\Desktop\Б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ита\Desktop\БД\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Рисунок 21. Выбор источника данных для отображения таблицы «Студенты»</w:t>
      </w:r>
    </w:p>
    <w:p w:rsidR="006F5CD8" w:rsidRPr="00792985" w:rsidRDefault="006F5CD8" w:rsidP="006F5CD8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6F5CD8" w:rsidRPr="00792985" w:rsidRDefault="006F5CD8" w:rsidP="006F5CD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Таким образом, мы получили все нужные нам таблицы с сохраненными между ними связями.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16"/>
          <w:szCs w:val="16"/>
        </w:rPr>
      </w:pPr>
    </w:p>
    <w:p w:rsidR="006F5CD8" w:rsidRPr="00792985" w:rsidRDefault="006F5CD8" w:rsidP="006F5C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985">
        <w:rPr>
          <w:rFonts w:ascii="Times New Roman" w:eastAsia="Calibri" w:hAnsi="Times New Roman" w:cs="Times New Roman"/>
          <w:b/>
          <w:sz w:val="28"/>
          <w:szCs w:val="28"/>
        </w:rPr>
        <w:t>Шаг 3. Реализация поиска и сортировки.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Добавляем на форму два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и одну кнопку. Кнопка будет служить для сортировки, первый 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1) для поиска по символам, а второй </w:t>
      </w:r>
      <w:proofErr w:type="spellStart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textbox</w:t>
      </w:r>
      <w:r w:rsidRPr="00792985">
        <w:rPr>
          <w:rFonts w:ascii="Times New Roman" w:eastAsia="Calibri" w:hAnsi="Times New Roman" w:cs="Times New Roman"/>
          <w:sz w:val="28"/>
          <w:szCs w:val="28"/>
        </w:rPr>
        <w:t>2) для поиска целиком.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Прописываемкоддлясортировки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privatevoid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button1_</w:t>
      </w:r>
      <w:proofErr w:type="gramStart"/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Click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proofErr w:type="spellStart"/>
      <w:proofErr w:type="gramEnd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proofErr w:type="spellStart"/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SortOrder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proofErr w:type="spellStart"/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SortOrder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Ascending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Sort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Columns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], </w:t>
      </w:r>
      <w:proofErr w:type="spellStart"/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ListSortDirection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Descending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Sort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proofErr w:type="gramEnd"/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Columns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], </w:t>
      </w:r>
      <w:proofErr w:type="spellStart"/>
      <w:r w:rsidRPr="00792985">
        <w:rPr>
          <w:rFonts w:ascii="Consolas" w:eastAsia="Calibri" w:hAnsi="Consolas" w:cs="Consolas"/>
          <w:color w:val="B8D7A3"/>
          <w:sz w:val="19"/>
          <w:szCs w:val="19"/>
          <w:highlight w:val="black"/>
          <w:lang w:val="en-US"/>
        </w:rPr>
        <w:t>ListSortDirection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Ascending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);</w:t>
      </w:r>
    </w:p>
    <w:p w:rsidR="006F5CD8" w:rsidRPr="00792985" w:rsidRDefault="006F5CD8" w:rsidP="006F5CD8">
      <w:pPr>
        <w:shd w:val="clear" w:color="auto" w:fill="000000"/>
        <w:rPr>
          <w:rFonts w:ascii="Consolas" w:eastAsia="Calibri" w:hAnsi="Consolas" w:cs="Consolas"/>
          <w:color w:val="DCDCDC"/>
          <w:sz w:val="19"/>
          <w:szCs w:val="19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</w:rPr>
        <w:t>}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>Код для поиска по символам: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privatevoid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textBox1_</w:t>
      </w:r>
      <w:proofErr w:type="gramStart"/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TextChanged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proofErr w:type="spellStart"/>
      <w:proofErr w:type="gramEnd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proofErr w:type="spellStart"/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for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proofErr w:type="spell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RowCount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spellStart"/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proofErr w:type="gramEnd"/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Cells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proofErr w:type="spellStart"/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ToString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Contains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textBox1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textBox1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D69D85"/>
          <w:sz w:val="19"/>
          <w:szCs w:val="19"/>
          <w:highlight w:val="black"/>
          <w:lang w:val="en-US"/>
        </w:rPr>
        <w:t>""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}</w:t>
      </w:r>
    </w:p>
    <w:p w:rsidR="006F5CD8" w:rsidRPr="00792985" w:rsidRDefault="006F5CD8" w:rsidP="006F5CD8">
      <w:pPr>
        <w:shd w:val="clear" w:color="auto" w:fill="000000"/>
        <w:rPr>
          <w:rFonts w:ascii="Consolas" w:eastAsia="Calibri" w:hAnsi="Consolas" w:cs="Consolas"/>
          <w:color w:val="DCDCDC"/>
          <w:sz w:val="19"/>
          <w:szCs w:val="19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}</w:t>
      </w:r>
    </w:p>
    <w:p w:rsidR="006F5CD8" w:rsidRPr="00792985" w:rsidRDefault="006F5CD8" w:rsidP="006F5CD8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792985">
        <w:rPr>
          <w:rFonts w:ascii="Times New Roman" w:eastAsia="Calibri" w:hAnsi="Times New Roman" w:cs="Times New Roman"/>
          <w:sz w:val="28"/>
          <w:szCs w:val="28"/>
        </w:rPr>
        <w:t>Коддляпоискацеликом</w:t>
      </w:r>
      <w:proofErr w:type="spellEnd"/>
      <w:r w:rsidRPr="00792985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privatevoid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textBox2_</w:t>
      </w:r>
      <w:proofErr w:type="gramStart"/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TextChanged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</w:t>
      </w:r>
      <w:proofErr w:type="spellStart"/>
      <w:proofErr w:type="gramEnd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object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sender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, </w:t>
      </w:r>
      <w:proofErr w:type="spellStart"/>
      <w:r w:rsidRPr="00792985">
        <w:rPr>
          <w:rFonts w:ascii="Consolas" w:eastAsia="Calibri" w:hAnsi="Consolas" w:cs="Consolas"/>
          <w:color w:val="4EC9B0"/>
          <w:sz w:val="19"/>
          <w:szCs w:val="19"/>
          <w:highlight w:val="black"/>
          <w:lang w:val="en-US"/>
        </w:rPr>
        <w:t>EventArgs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e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{  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for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proofErr w:type="spell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int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0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&lt;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RowCount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-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++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)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           {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spellStart"/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string</w:t>
      </w:r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proofErr w:type="gramEnd"/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Cells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r w:rsidRPr="00792985">
        <w:rPr>
          <w:rFonts w:ascii="Consolas" w:eastAsia="Calibri" w:hAnsi="Consolas" w:cs="Consolas"/>
          <w:color w:val="B5CEA8"/>
          <w:sz w:val="19"/>
          <w:szCs w:val="19"/>
          <w:highlight w:val="black"/>
          <w:lang w:val="en-US"/>
        </w:rPr>
        <w:t>1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proofErr w:type="spellStart"/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Value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7F50"/>
          <w:sz w:val="19"/>
          <w:szCs w:val="19"/>
          <w:highlight w:val="black"/>
          <w:lang w:val="en-US"/>
        </w:rPr>
        <w:t>ToString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();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proofErr w:type="gramStart"/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if</w:t>
      </w:r>
      <w:proofErr w:type="gram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 (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str</w:t>
      </w:r>
      <w:proofErr w:type="spellEnd"/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==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textBox2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Text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) 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true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 xml:space="preserve">; 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</w:pP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else</w:t>
      </w:r>
      <w:r w:rsidRPr="00792985">
        <w:rPr>
          <w:rFonts w:ascii="Consolas" w:eastAsia="Calibri" w:hAnsi="Consolas" w:cs="Consolas"/>
          <w:color w:val="C0C0C0"/>
          <w:sz w:val="19"/>
          <w:szCs w:val="19"/>
          <w:highlight w:val="black"/>
          <w:lang w:val="en-US"/>
        </w:rPr>
        <w:t>dataGridView3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FFD700"/>
          <w:sz w:val="19"/>
          <w:szCs w:val="19"/>
          <w:highlight w:val="black"/>
          <w:lang w:val="en-US"/>
        </w:rPr>
        <w:t>Rows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[</w:t>
      </w:r>
      <w:proofErr w:type="spellStart"/>
      <w:r w:rsidRPr="00792985">
        <w:rPr>
          <w:rFonts w:ascii="Consolas" w:eastAsia="Calibri" w:hAnsi="Consolas" w:cs="Consolas"/>
          <w:b/>
          <w:bCs/>
          <w:color w:val="C0C0C0"/>
          <w:sz w:val="19"/>
          <w:szCs w:val="19"/>
          <w:highlight w:val="black"/>
          <w:lang w:val="en-US"/>
        </w:rPr>
        <w:t>i</w:t>
      </w:r>
      <w:proofErr w:type="spellEnd"/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]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.</w:t>
      </w:r>
      <w:r w:rsidRPr="00792985">
        <w:rPr>
          <w:rFonts w:ascii="Consolas" w:eastAsia="Calibri" w:hAnsi="Consolas" w:cs="Consolas"/>
          <w:color w:val="228B22"/>
          <w:sz w:val="19"/>
          <w:szCs w:val="19"/>
          <w:highlight w:val="black"/>
          <w:lang w:val="en-US"/>
        </w:rPr>
        <w:t>Selected</w:t>
      </w:r>
      <w:r w:rsidRPr="00792985">
        <w:rPr>
          <w:rFonts w:ascii="Consolas" w:eastAsia="Calibri" w:hAnsi="Consolas" w:cs="Consolas"/>
          <w:color w:val="B4B4B4"/>
          <w:sz w:val="19"/>
          <w:szCs w:val="19"/>
          <w:highlight w:val="black"/>
          <w:lang w:val="en-US"/>
        </w:rPr>
        <w:t>=</w:t>
      </w:r>
      <w:r w:rsidRPr="00792985">
        <w:rPr>
          <w:rFonts w:ascii="Consolas" w:eastAsia="Calibri" w:hAnsi="Consolas" w:cs="Consolas"/>
          <w:color w:val="569CD6"/>
          <w:sz w:val="19"/>
          <w:szCs w:val="19"/>
          <w:highlight w:val="black"/>
          <w:lang w:val="en-US"/>
        </w:rPr>
        <w:t>false</w:t>
      </w: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  <w:lang w:val="en-US"/>
        </w:rPr>
        <w:t>;</w:t>
      </w:r>
    </w:p>
    <w:p w:rsidR="006F5CD8" w:rsidRPr="00792985" w:rsidRDefault="006F5CD8" w:rsidP="006F5CD8">
      <w:pPr>
        <w:shd w:val="clear" w:color="auto" w:fill="000000"/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DCDCDC"/>
          <w:sz w:val="19"/>
          <w:szCs w:val="19"/>
          <w:highlight w:val="black"/>
        </w:rPr>
      </w:pPr>
      <w:r w:rsidRPr="00792985">
        <w:rPr>
          <w:rFonts w:ascii="Consolas" w:eastAsia="Calibri" w:hAnsi="Consolas" w:cs="Consolas"/>
          <w:color w:val="DCDCDC"/>
          <w:sz w:val="19"/>
          <w:szCs w:val="19"/>
          <w:highlight w:val="black"/>
        </w:rPr>
        <w:t>}</w:t>
      </w:r>
    </w:p>
    <w:p w:rsidR="006F5CD8" w:rsidRPr="00792985" w:rsidRDefault="006F5CD8" w:rsidP="006F5CD8">
      <w:pPr>
        <w:shd w:val="clear" w:color="auto" w:fill="000000"/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Consolas" w:eastAsia="Times New Roman" w:hAnsi="Consolas" w:cs="Consolas"/>
          <w:color w:val="DCDCDC"/>
          <w:spacing w:val="-10"/>
          <w:kern w:val="28"/>
          <w:sz w:val="19"/>
          <w:szCs w:val="19"/>
          <w:highlight w:val="black"/>
        </w:rPr>
        <w:t xml:space="preserve">        }</w:t>
      </w:r>
    </w:p>
    <w:p w:rsidR="006F5CD8" w:rsidRPr="00792985" w:rsidRDefault="006F5CD8" w:rsidP="006F5CD8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6F5CD8" w:rsidRPr="00792985" w:rsidRDefault="006F5CD8" w:rsidP="006F5CD8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</w:pPr>
      <w:r w:rsidRPr="00792985">
        <w:rPr>
          <w:rFonts w:ascii="Times New Roman" w:eastAsia="Times New Roman" w:hAnsi="Times New Roman" w:cs="Times New Roman"/>
          <w:spacing w:val="-10"/>
          <w:kern w:val="28"/>
          <w:sz w:val="28"/>
          <w:szCs w:val="28"/>
        </w:rPr>
        <w:t>Результаты работы Приложения показаны на рисунках 22 – 26.</w:t>
      </w:r>
    </w:p>
    <w:p w:rsidR="006F5CD8" w:rsidRPr="00792985" w:rsidRDefault="006F5CD8" w:rsidP="006F5CD8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6F5CD8" w:rsidRPr="00792985" w:rsidRDefault="006F5CD8" w:rsidP="006F5CD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3370" cy="3648075"/>
            <wp:effectExtent l="0" t="0" r="5080" b="9525"/>
            <wp:docPr id="25" name="Рисунок 25" descr="C:\Users\Никита\Desktop\БД\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ита\Desktop\БД\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61" cy="3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D8" w:rsidRPr="00792985" w:rsidRDefault="006F5CD8" w:rsidP="006F5CD8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792985">
        <w:rPr>
          <w:rFonts w:ascii="Times New Roman" w:eastAsia="Calibri" w:hAnsi="Times New Roman" w:cs="Times New Roman"/>
          <w:sz w:val="28"/>
          <w:szCs w:val="28"/>
        </w:rPr>
        <w:t xml:space="preserve">                       Рисунок 22. Вид формы сразу после запуска Приложения</w:t>
      </w:r>
    </w:p>
    <w:tbl>
      <w:tblPr>
        <w:tblStyle w:val="a3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6"/>
        <w:gridCol w:w="4912"/>
        <w:gridCol w:w="422"/>
        <w:gridCol w:w="4695"/>
      </w:tblGrid>
      <w:tr w:rsidR="006F5CD8" w:rsidRPr="00792985" w:rsidTr="007938D4">
        <w:trPr>
          <w:trHeight w:val="6355"/>
        </w:trPr>
        <w:tc>
          <w:tcPr>
            <w:tcW w:w="5058" w:type="dxa"/>
            <w:gridSpan w:val="2"/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5465" cy="4038600"/>
                  <wp:effectExtent l="0" t="0" r="635" b="0"/>
                  <wp:docPr id="26" name="Рисунок 26" descr="C:\Users\Никита\Desktop\БД\Результат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икита\Desktop\БД\Результат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70" cy="40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  <w:gridSpan w:val="2"/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4040" cy="4019550"/>
                  <wp:effectExtent l="0" t="0" r="0" b="0"/>
                  <wp:docPr id="27" name="Рисунок 27" descr="C:\Users\Никита\Desktop\БД\Результат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икита\Desktop\БД\Результат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62"/>
                          <a:stretch/>
                        </pic:blipFill>
                        <pic:spPr bwMode="auto">
                          <a:xfrm>
                            <a:off x="0" y="0"/>
                            <a:ext cx="3137121" cy="404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CD8" w:rsidRPr="00792985" w:rsidTr="007938D4">
        <w:trPr>
          <w:gridBefore w:val="1"/>
          <w:wBefore w:w="146" w:type="dxa"/>
          <w:trHeight w:val="850"/>
        </w:trPr>
        <w:tc>
          <w:tcPr>
            <w:tcW w:w="5334" w:type="dxa"/>
            <w:gridSpan w:val="2"/>
          </w:tcPr>
          <w:p w:rsidR="006F5CD8" w:rsidRPr="00792985" w:rsidRDefault="006F5CD8" w:rsidP="007938D4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23.Сортировка (первое нажатие на кнопку)</w:t>
            </w:r>
          </w:p>
        </w:tc>
        <w:tc>
          <w:tcPr>
            <w:tcW w:w="4695" w:type="dxa"/>
          </w:tcPr>
          <w:p w:rsidR="006F5CD8" w:rsidRPr="00792985" w:rsidRDefault="006F5CD8" w:rsidP="007938D4">
            <w:pPr>
              <w:spacing w:before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24.Сортировка (второе нажатие на кнопку)</w:t>
            </w:r>
          </w:p>
        </w:tc>
      </w:tr>
      <w:tr w:rsidR="006F5CD8" w:rsidRPr="00792985" w:rsidTr="007938D4">
        <w:trPr>
          <w:gridBefore w:val="1"/>
          <w:wBefore w:w="146" w:type="dxa"/>
          <w:trHeight w:val="6223"/>
        </w:trPr>
        <w:tc>
          <w:tcPr>
            <w:tcW w:w="5334" w:type="dxa"/>
            <w:gridSpan w:val="2"/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78480" cy="3898985"/>
                  <wp:effectExtent l="0" t="0" r="7620" b="6350"/>
                  <wp:docPr id="28" name="Рисунок 28" descr="C:\Users\Никита\Desktop\БД\Результ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кита\Desktop\БД\Результ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19" cy="39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60573" cy="3901440"/>
                  <wp:effectExtent l="0" t="0" r="6985" b="3810"/>
                  <wp:docPr id="29" name="Рисунок 29" descr="C:\Users\Никита\Desktop\БД\Результа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икита\Desktop\БД\Результа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096" cy="396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CD8" w:rsidRPr="00792985" w:rsidTr="007938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6" w:type="dxa"/>
          <w:trHeight w:val="276"/>
        </w:trPr>
        <w:tc>
          <w:tcPr>
            <w:tcW w:w="5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25.Поиск по наибольшему совпадению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6F5CD8" w:rsidRPr="00792985" w:rsidRDefault="006F5CD8" w:rsidP="007938D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Рисунок 2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792985">
              <w:rPr>
                <w:rFonts w:ascii="Times New Roman" w:eastAsia="Calibri" w:hAnsi="Times New Roman" w:cs="Times New Roman"/>
                <w:sz w:val="24"/>
                <w:szCs w:val="24"/>
              </w:rPr>
              <w:t>.Точный поиск</w:t>
            </w:r>
          </w:p>
        </w:tc>
      </w:tr>
    </w:tbl>
    <w:p w:rsidR="006F5CD8" w:rsidRDefault="006F5CD8" w:rsidP="006F5CD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5CD8" w:rsidRDefault="006F5CD8"/>
    <w:sectPr w:rsidR="006F5CD8" w:rsidSect="00191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CD8"/>
    <w:rsid w:val="0019140D"/>
    <w:rsid w:val="0057462C"/>
    <w:rsid w:val="006F5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40D"/>
  </w:style>
  <w:style w:type="paragraph" w:styleId="1">
    <w:name w:val="heading 1"/>
    <w:basedOn w:val="a"/>
    <w:next w:val="a"/>
    <w:link w:val="10"/>
    <w:uiPriority w:val="9"/>
    <w:qFormat/>
    <w:rsid w:val="006F5CD8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C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3">
    <w:name w:val="Table Grid"/>
    <w:basedOn w:val="a1"/>
    <w:uiPriority w:val="39"/>
    <w:rsid w:val="006F5C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9" Type="http://schemas.openxmlformats.org/officeDocument/2006/relationships/image" Target="media/image11.png"/><Relationship Id="rId51" Type="http://schemas.openxmlformats.org/officeDocument/2006/relationships/image" Target="media/image19.jpeg"/><Relationship Id="rId3" Type="http://schemas.openxmlformats.org/officeDocument/2006/relationships/webSettings" Target="webSettings.xml"/><Relationship Id="rId34" Type="http://schemas.openxmlformats.org/officeDocument/2006/relationships/image" Target="media/image8.jpeg"/><Relationship Id="rId42" Type="http://schemas.microsoft.com/office/2007/relationships/hdphoto" Target="NUL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25" Type="http://schemas.microsoft.com/office/2007/relationships/hdphoto" Target="NULL"/><Relationship Id="rId33" Type="http://schemas.microsoft.com/office/2007/relationships/hdphoto" Target="NULL"/><Relationship Id="rId38" Type="http://schemas.microsoft.com/office/2007/relationships/hdphoto" Target="NULL"/><Relationship Id="rId46" Type="http://schemas.microsoft.com/office/2007/relationships/hdphoto" Target="NUL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microsoft.com/office/2007/relationships/hdphoto" Target="NULL"/><Relationship Id="rId41" Type="http://schemas.openxmlformats.org/officeDocument/2006/relationships/image" Target="media/image12.png"/><Relationship Id="rId54" Type="http://schemas.openxmlformats.org/officeDocument/2006/relationships/image" Target="media/image22.jpeg"/><Relationship Id="rId1" Type="http://schemas.openxmlformats.org/officeDocument/2006/relationships/styles" Target="styles.xm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microsoft.com/office/2007/relationships/hdphoto" Target="NULL"/><Relationship Id="rId45" Type="http://schemas.openxmlformats.org/officeDocument/2006/relationships/image" Target="media/image14.png"/><Relationship Id="rId53" Type="http://schemas.openxmlformats.org/officeDocument/2006/relationships/image" Target="media/image21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23" Type="http://schemas.microsoft.com/office/2007/relationships/hdphoto" Target="NULL"/><Relationship Id="rId28" Type="http://schemas.openxmlformats.org/officeDocument/2006/relationships/image" Target="media/image5.png"/><Relationship Id="rId36" Type="http://schemas.microsoft.com/office/2007/relationships/hdphoto" Target="NULL"/><Relationship Id="rId49" Type="http://schemas.openxmlformats.org/officeDocument/2006/relationships/image" Target="media/image17.jpeg"/><Relationship Id="rId57" Type="http://schemas.openxmlformats.org/officeDocument/2006/relationships/image" Target="media/image25.jpeg"/><Relationship Id="rId31" Type="http://schemas.microsoft.com/office/2007/relationships/hdphoto" Target="NULL"/><Relationship Id="rId44" Type="http://schemas.microsoft.com/office/2007/relationships/hdphoto" Target="NULL"/><Relationship Id="rId52" Type="http://schemas.openxmlformats.org/officeDocument/2006/relationships/image" Target="media/image20.jpeg"/><Relationship Id="rId4" Type="http://schemas.openxmlformats.org/officeDocument/2006/relationships/image" Target="media/image1.png"/><Relationship Id="rId27" Type="http://schemas.microsoft.com/office/2007/relationships/hdphoto" Target="NUL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13.png"/><Relationship Id="rId48" Type="http://schemas.openxmlformats.org/officeDocument/2006/relationships/image" Target="media/image16.jpeg"/><Relationship Id="rId56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1336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3</cp:revision>
  <dcterms:created xsi:type="dcterms:W3CDTF">2018-12-14T13:36:00Z</dcterms:created>
  <dcterms:modified xsi:type="dcterms:W3CDTF">2018-12-14T13:40:00Z</dcterms:modified>
</cp:coreProperties>
</file>