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6C" w:rsidRDefault="004907C0" w:rsidP="004907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Вероятность того, что читатель увидит рекламу нового товара в трех журналах, купленных им в течение месяца, соответственно равны: 0,8; 0,7; 0,9. Тогда вероятность того, что он </w:t>
      </w:r>
      <w:r w:rsidRPr="004907C0">
        <w:rPr>
          <w:rFonts w:ascii="Times New Roman" w:hAnsi="Times New Roman" w:cs="Times New Roman"/>
          <w:b/>
          <w:sz w:val="28"/>
          <w:szCs w:val="28"/>
          <w:u w:val="single"/>
        </w:rPr>
        <w:t>не увидит</w:t>
      </w:r>
      <w:r w:rsidRPr="004907C0">
        <w:rPr>
          <w:rFonts w:ascii="Times New Roman" w:hAnsi="Times New Roman" w:cs="Times New Roman"/>
          <w:sz w:val="28"/>
          <w:szCs w:val="28"/>
        </w:rPr>
        <w:t xml:space="preserve"> эту рекламу во всех журналах</w:t>
      </w:r>
      <w:r>
        <w:rPr>
          <w:rFonts w:ascii="Times New Roman" w:hAnsi="Times New Roman" w:cs="Times New Roman"/>
          <w:sz w:val="28"/>
          <w:szCs w:val="28"/>
        </w:rPr>
        <w:t>, равна</w:t>
      </w:r>
      <w:bookmarkStart w:id="0" w:name="_GoBack"/>
      <w:bookmarkEnd w:id="0"/>
    </w:p>
    <w:p w:rsidR="004907C0" w:rsidRDefault="004907C0" w:rsidP="004907C0">
      <w:pPr>
        <w:rPr>
          <w:rFonts w:ascii="Times New Roman" w:hAnsi="Times New Roman" w:cs="Times New Roman"/>
          <w:sz w:val="28"/>
          <w:szCs w:val="28"/>
        </w:rPr>
      </w:pPr>
    </w:p>
    <w:p w:rsidR="004907C0" w:rsidRDefault="004907C0" w:rsidP="004907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Статистическое распределение выборки имеет вид</w:t>
      </w:r>
      <w:r w:rsidRPr="004907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page" w:tblpX="2446" w:tblpY="1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4907C0" w:rsidTr="004907C0">
        <w:tc>
          <w:tcPr>
            <w:tcW w:w="988" w:type="dxa"/>
          </w:tcPr>
          <w:p w:rsidR="004907C0" w:rsidRDefault="004907C0" w:rsidP="004907C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907C0" w:rsidTr="004907C0">
        <w:tc>
          <w:tcPr>
            <w:tcW w:w="988" w:type="dxa"/>
          </w:tcPr>
          <w:p w:rsidR="004907C0" w:rsidRDefault="004907C0" w:rsidP="004907C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4907C0" w:rsidRDefault="004907C0" w:rsidP="004907C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4907C0" w:rsidRPr="004907C0" w:rsidRDefault="004907C0" w:rsidP="00490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7C0" w:rsidRDefault="004907C0" w:rsidP="004907C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907C0" w:rsidRPr="004907C0" w:rsidRDefault="004907C0" w:rsidP="004907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относительная частота варианты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Pr="00490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равна</w:t>
      </w:r>
    </w:p>
    <w:p w:rsidR="004907C0" w:rsidRPr="004907C0" w:rsidRDefault="004907C0" w:rsidP="004907C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907C0" w:rsidRPr="004907C0" w:rsidRDefault="004907C0" w:rsidP="004907C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sectPr w:rsidR="004907C0" w:rsidRPr="0049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3210"/>
    <w:multiLevelType w:val="hybridMultilevel"/>
    <w:tmpl w:val="419E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C0"/>
    <w:rsid w:val="00450D6C"/>
    <w:rsid w:val="004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B334"/>
  <w15:chartTrackingRefBased/>
  <w15:docId w15:val="{49B5BC2E-3114-46A0-A6E7-0837038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907C0"/>
    <w:rPr>
      <w:color w:val="808080"/>
    </w:rPr>
  </w:style>
  <w:style w:type="table" w:styleId="a5">
    <w:name w:val="Table Grid"/>
    <w:basedOn w:val="a1"/>
    <w:uiPriority w:val="39"/>
    <w:rsid w:val="0049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Ermakov</dc:creator>
  <cp:keywords/>
  <dc:description/>
  <cp:lastModifiedBy>Andrey Ermakov</cp:lastModifiedBy>
  <cp:revision>1</cp:revision>
  <dcterms:created xsi:type="dcterms:W3CDTF">2018-12-18T16:32:00Z</dcterms:created>
  <dcterms:modified xsi:type="dcterms:W3CDTF">2018-12-18T16:38:00Z</dcterms:modified>
</cp:coreProperties>
</file>