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96" w:rsidRDefault="00D32696" w:rsidP="00D3269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Билет </w:t>
      </w:r>
      <w:r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>9</w:t>
      </w:r>
    </w:p>
    <w:p w:rsidR="00D32696" w:rsidRDefault="00D32696" w:rsidP="00D32696">
      <w:pPr>
        <w:rPr>
          <w:sz w:val="28"/>
          <w:szCs w:val="28"/>
        </w:rPr>
      </w:pPr>
      <w:r w:rsidRPr="00687C0D">
        <w:rPr>
          <w:sz w:val="28"/>
          <w:szCs w:val="28"/>
        </w:rPr>
        <w:t xml:space="preserve">А – день даты (от 1 до 31) отправки </w:t>
      </w:r>
      <w:r>
        <w:rPr>
          <w:sz w:val="28"/>
          <w:szCs w:val="28"/>
        </w:rPr>
        <w:t xml:space="preserve">экзаменационного </w:t>
      </w:r>
      <w:r w:rsidRPr="00687C0D">
        <w:rPr>
          <w:sz w:val="28"/>
          <w:szCs w:val="28"/>
        </w:rPr>
        <w:t xml:space="preserve">задания, В – месяц даты (от 1 до 12) отправки </w:t>
      </w:r>
      <w:r>
        <w:rPr>
          <w:sz w:val="28"/>
          <w:szCs w:val="28"/>
        </w:rPr>
        <w:t xml:space="preserve">экзаменационного </w:t>
      </w:r>
      <w:r w:rsidRPr="00687C0D">
        <w:rPr>
          <w:sz w:val="28"/>
          <w:szCs w:val="28"/>
        </w:rPr>
        <w:t>задания.</w:t>
      </w:r>
    </w:p>
    <w:p w:rsidR="00D32696" w:rsidRPr="00687C0D" w:rsidRDefault="00D32696" w:rsidP="00D32696">
      <w:pPr>
        <w:rPr>
          <w:sz w:val="28"/>
          <w:szCs w:val="28"/>
        </w:rPr>
      </w:pPr>
    </w:p>
    <w:p w:rsidR="00D32696" w:rsidRPr="00687C0D" w:rsidRDefault="00D32696" w:rsidP="00D32696">
      <w:pPr>
        <w:numPr>
          <w:ilvl w:val="0"/>
          <w:numId w:val="1"/>
        </w:numPr>
        <w:rPr>
          <w:sz w:val="28"/>
          <w:szCs w:val="28"/>
        </w:rPr>
      </w:pPr>
      <w:r w:rsidRPr="00687C0D">
        <w:rPr>
          <w:sz w:val="28"/>
          <w:szCs w:val="28"/>
        </w:rPr>
        <w:t xml:space="preserve">Функция </w:t>
      </w:r>
      <w:r w:rsidRPr="00687C0D">
        <w:rPr>
          <w:position w:val="-12"/>
          <w:sz w:val="28"/>
          <w:szCs w:val="28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pt" o:ole="">
            <v:imagedata r:id="rId5" o:title=""/>
          </v:shape>
          <o:OLEObject Type="Embed" ProgID="Equation.3" ShapeID="_x0000_i1025" DrawAspect="Content" ObjectID="_1589110290" r:id="rId6"/>
        </w:object>
      </w:r>
      <w:r w:rsidRPr="00687C0D">
        <w:rPr>
          <w:sz w:val="28"/>
          <w:szCs w:val="28"/>
        </w:rPr>
        <w:t xml:space="preserve"> получена операцией примитивной рекурсии из функций </w:t>
      </w:r>
      <w:r w:rsidRPr="00687C0D">
        <w:rPr>
          <w:position w:val="-12"/>
          <w:sz w:val="28"/>
          <w:szCs w:val="28"/>
        </w:rPr>
        <w:object w:dxaOrig="580" w:dyaOrig="360">
          <v:shape id="_x0000_i1026" type="#_x0000_t75" style="width:29.25pt;height:18pt" o:ole="">
            <v:imagedata r:id="rId7" o:title=""/>
          </v:shape>
          <o:OLEObject Type="Embed" ProgID="Equation.3" ShapeID="_x0000_i1026" DrawAspect="Content" ObjectID="_1589110291" r:id="rId8"/>
        </w:object>
      </w:r>
      <w:r w:rsidRPr="00687C0D">
        <w:rPr>
          <w:sz w:val="28"/>
          <w:szCs w:val="28"/>
        </w:rPr>
        <w:t xml:space="preserve"> и </w:t>
      </w:r>
      <w:r w:rsidRPr="00687C0D">
        <w:rPr>
          <w:position w:val="-12"/>
          <w:sz w:val="28"/>
          <w:szCs w:val="28"/>
        </w:rPr>
        <w:object w:dxaOrig="1040" w:dyaOrig="360">
          <v:shape id="_x0000_i1027" type="#_x0000_t75" style="width:51.75pt;height:18pt" o:ole="">
            <v:imagedata r:id="rId9" o:title=""/>
          </v:shape>
          <o:OLEObject Type="Embed" ProgID="Equation.3" ShapeID="_x0000_i1027" DrawAspect="Content" ObjectID="_1589110292" r:id="rId10"/>
        </w:object>
      </w:r>
      <w:r w:rsidRPr="00687C0D">
        <w:rPr>
          <w:sz w:val="28"/>
          <w:szCs w:val="28"/>
        </w:rPr>
        <w:t>.</w:t>
      </w:r>
    </w:p>
    <w:p w:rsidR="00D32696" w:rsidRPr="00687C0D" w:rsidRDefault="00D32696" w:rsidP="00D32696">
      <w:pPr>
        <w:rPr>
          <w:sz w:val="28"/>
          <w:szCs w:val="28"/>
        </w:rPr>
      </w:pPr>
      <w:r w:rsidRPr="00687C0D">
        <w:rPr>
          <w:sz w:val="28"/>
          <w:szCs w:val="28"/>
        </w:rPr>
        <w:t xml:space="preserve">Вычислить </w:t>
      </w:r>
      <w:r w:rsidRPr="00687C0D">
        <w:rPr>
          <w:position w:val="-12"/>
          <w:sz w:val="28"/>
          <w:szCs w:val="28"/>
        </w:rPr>
        <w:object w:dxaOrig="940" w:dyaOrig="360">
          <v:shape id="_x0000_i1028" type="#_x0000_t75" style="width:47.25pt;height:18pt" o:ole="">
            <v:imagedata r:id="rId11" o:title=""/>
          </v:shape>
          <o:OLEObject Type="Embed" ProgID="Equation.3" ShapeID="_x0000_i1028" DrawAspect="Content" ObjectID="_1589110293" r:id="rId12"/>
        </w:object>
      </w:r>
      <w:r w:rsidRPr="00687C0D">
        <w:rPr>
          <w:sz w:val="28"/>
          <w:szCs w:val="28"/>
        </w:rPr>
        <w:t>, если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1700" w:dyaOrig="360">
          <v:shape id="_x0000_i1029" type="#_x0000_t75" style="width:84.75pt;height:18pt" o:ole="">
            <v:imagedata r:id="rId13" o:title=""/>
          </v:shape>
          <o:OLEObject Type="Embed" ProgID="Equation.3" ShapeID="_x0000_i1029" DrawAspect="Content" ObjectID="_1589110294" r:id="rId14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2299" w:dyaOrig="360">
          <v:shape id="_x0000_i1030" type="#_x0000_t75" style="width:114.75pt;height:18pt" o:ole="">
            <v:imagedata r:id="rId15" o:title=""/>
          </v:shape>
          <o:OLEObject Type="Embed" ProgID="Equation.3" ShapeID="_x0000_i1030" DrawAspect="Content" ObjectID="_1589110295" r:id="rId16"/>
        </w:object>
      </w:r>
      <w:r>
        <w:rPr>
          <w:sz w:val="28"/>
          <w:szCs w:val="28"/>
        </w:rPr>
        <w:t xml:space="preserve"> </w:t>
      </w:r>
    </w:p>
    <w:p w:rsidR="00D32696" w:rsidRPr="00687C0D" w:rsidRDefault="00D32696" w:rsidP="00D32696">
      <w:pPr>
        <w:rPr>
          <w:sz w:val="28"/>
          <w:szCs w:val="28"/>
        </w:rPr>
      </w:pPr>
    </w:p>
    <w:p w:rsidR="00D32696" w:rsidRPr="00687C0D" w:rsidRDefault="00D32696" w:rsidP="00D32696">
      <w:pPr>
        <w:numPr>
          <w:ilvl w:val="0"/>
          <w:numId w:val="1"/>
        </w:numPr>
        <w:rPr>
          <w:sz w:val="28"/>
          <w:szCs w:val="28"/>
        </w:rPr>
      </w:pPr>
      <w:r w:rsidRPr="00687C0D">
        <w:rPr>
          <w:sz w:val="28"/>
          <w:szCs w:val="28"/>
        </w:rPr>
        <w:t xml:space="preserve">Функция </w:t>
      </w:r>
      <w:r w:rsidRPr="00687C0D">
        <w:rPr>
          <w:position w:val="-12"/>
          <w:sz w:val="28"/>
          <w:szCs w:val="28"/>
        </w:rPr>
        <w:object w:dxaOrig="620" w:dyaOrig="360">
          <v:shape id="_x0000_i1031" type="#_x0000_t75" style="width:30.75pt;height:18pt" o:ole="">
            <v:imagedata r:id="rId17" o:title=""/>
          </v:shape>
          <o:OLEObject Type="Embed" ProgID="Equation.3" ShapeID="_x0000_i1031" DrawAspect="Content" ObjectID="_1589110296" r:id="rId18"/>
        </w:object>
      </w:r>
      <w:r w:rsidRPr="00687C0D">
        <w:rPr>
          <w:sz w:val="28"/>
          <w:szCs w:val="28"/>
        </w:rPr>
        <w:t xml:space="preserve"> получена операцией примитивной рекурсии из константы </w:t>
      </w:r>
      <w:r w:rsidRPr="00687C0D">
        <w:rPr>
          <w:position w:val="-6"/>
          <w:sz w:val="28"/>
          <w:szCs w:val="28"/>
        </w:rPr>
        <w:object w:dxaOrig="260" w:dyaOrig="300">
          <v:shape id="_x0000_i1032" type="#_x0000_t75" style="width:12.75pt;height:15pt" o:ole="">
            <v:imagedata r:id="rId19" o:title=""/>
          </v:shape>
          <o:OLEObject Type="Embed" ProgID="Equation.3" ShapeID="_x0000_i1032" DrawAspect="Content" ObjectID="_1589110297" r:id="rId20"/>
        </w:object>
      </w:r>
      <w:r w:rsidRPr="00687C0D">
        <w:rPr>
          <w:sz w:val="28"/>
          <w:szCs w:val="28"/>
        </w:rPr>
        <w:t xml:space="preserve"> и функции </w:t>
      </w:r>
      <w:r w:rsidRPr="00687C0D">
        <w:rPr>
          <w:position w:val="-12"/>
          <w:sz w:val="28"/>
          <w:szCs w:val="28"/>
        </w:rPr>
        <w:object w:dxaOrig="820" w:dyaOrig="360">
          <v:shape id="_x0000_i1033" type="#_x0000_t75" style="width:41.25pt;height:18pt" o:ole="">
            <v:imagedata r:id="rId21" o:title=""/>
          </v:shape>
          <o:OLEObject Type="Embed" ProgID="Equation.3" ShapeID="_x0000_i1033" DrawAspect="Content" ObjectID="_1589110298" r:id="rId22"/>
        </w:object>
      </w:r>
      <w:r w:rsidRPr="00687C0D">
        <w:rPr>
          <w:sz w:val="28"/>
          <w:szCs w:val="28"/>
        </w:rPr>
        <w:t>.</w:t>
      </w:r>
    </w:p>
    <w:p w:rsidR="00D32696" w:rsidRDefault="00D32696" w:rsidP="00D32696">
      <w:pPr>
        <w:rPr>
          <w:sz w:val="28"/>
          <w:szCs w:val="28"/>
        </w:rPr>
      </w:pPr>
      <w:r w:rsidRPr="00687C0D">
        <w:rPr>
          <w:sz w:val="28"/>
          <w:szCs w:val="28"/>
        </w:rPr>
        <w:t xml:space="preserve">Вычислить </w:t>
      </w:r>
      <w:r w:rsidRPr="00C11914">
        <w:rPr>
          <w:position w:val="-10"/>
          <w:sz w:val="28"/>
          <w:szCs w:val="28"/>
        </w:rPr>
        <w:object w:dxaOrig="580" w:dyaOrig="320">
          <v:shape id="_x0000_i1034" type="#_x0000_t75" style="width:29.25pt;height:15.75pt" o:ole="">
            <v:imagedata r:id="rId23" o:title=""/>
          </v:shape>
          <o:OLEObject Type="Embed" ProgID="Equation.3" ShapeID="_x0000_i1034" DrawAspect="Content" ObjectID="_1589110299" r:id="rId24"/>
        </w:object>
      </w:r>
      <w:r w:rsidRPr="00687C0D">
        <w:rPr>
          <w:sz w:val="28"/>
          <w:szCs w:val="28"/>
        </w:rPr>
        <w:t>, если</w:t>
      </w:r>
      <w:r>
        <w:rPr>
          <w:sz w:val="28"/>
          <w:szCs w:val="28"/>
        </w:rPr>
        <w:t xml:space="preserve"> </w:t>
      </w:r>
      <w:r w:rsidRPr="00687C0D">
        <w:rPr>
          <w:position w:val="-6"/>
          <w:sz w:val="28"/>
          <w:szCs w:val="28"/>
        </w:rPr>
        <w:object w:dxaOrig="620" w:dyaOrig="300">
          <v:shape id="_x0000_i1035" type="#_x0000_t75" style="width:30.75pt;height:15pt" o:ole="">
            <v:imagedata r:id="rId25" o:title=""/>
          </v:shape>
          <o:OLEObject Type="Embed" ProgID="Equation.3" ShapeID="_x0000_i1035" DrawAspect="Content" ObjectID="_1589110300" r:id="rId26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2560" w:dyaOrig="360">
          <v:shape id="_x0000_i1036" type="#_x0000_t75" style="width:128.25pt;height:18pt" o:ole="">
            <v:imagedata r:id="rId27" o:title=""/>
          </v:shape>
          <o:OLEObject Type="Embed" ProgID="Equation.3" ShapeID="_x0000_i1036" DrawAspect="Content" ObjectID="_1589110301" r:id="rId28"/>
        </w:object>
      </w:r>
    </w:p>
    <w:p w:rsidR="00D32696" w:rsidRPr="00687C0D" w:rsidRDefault="00D32696" w:rsidP="00D32696">
      <w:pPr>
        <w:rPr>
          <w:sz w:val="28"/>
          <w:szCs w:val="28"/>
        </w:rPr>
      </w:pPr>
    </w:p>
    <w:p w:rsidR="00D32696" w:rsidRDefault="00D32696" w:rsidP="00D326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Проверить правильность рассуждения (метод любой)</w:t>
      </w:r>
    </w:p>
    <w:p w:rsidR="007931AD" w:rsidRPr="00D32696" w:rsidRDefault="00D32696" w:rsidP="00D32696">
      <w:pPr>
        <w:spacing w:before="100" w:beforeAutospacing="1" w:after="100" w:afterAutospacing="1"/>
        <w:jc w:val="both"/>
        <w:rPr>
          <w:sz w:val="28"/>
          <w:szCs w:val="28"/>
        </w:rPr>
      </w:pPr>
      <w:r w:rsidRPr="00974ACA">
        <w:t>Если герой помогает жителям городка, то герой положительный. Когда герой спасает принцессу, он не может помогать жителям городка. Герой отправился спасать принцессу. Значит, герой не положительный</w:t>
      </w:r>
    </w:p>
    <w:sectPr w:rsidR="007931AD" w:rsidRPr="00D3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44CE"/>
    <w:multiLevelType w:val="hybridMultilevel"/>
    <w:tmpl w:val="A2A87E50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43753356"/>
    <w:multiLevelType w:val="hybridMultilevel"/>
    <w:tmpl w:val="48CAC1D4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55D80519"/>
    <w:multiLevelType w:val="hybridMultilevel"/>
    <w:tmpl w:val="864A55C8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587262AF"/>
    <w:multiLevelType w:val="hybridMultilevel"/>
    <w:tmpl w:val="54E0803A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62C4390B"/>
    <w:multiLevelType w:val="hybridMultilevel"/>
    <w:tmpl w:val="4A8E9E20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42D3F97"/>
    <w:multiLevelType w:val="hybridMultilevel"/>
    <w:tmpl w:val="6BA2B950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91C7851"/>
    <w:multiLevelType w:val="hybridMultilevel"/>
    <w:tmpl w:val="0FEA0AF4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25"/>
    <w:rsid w:val="00633D25"/>
    <w:rsid w:val="007931AD"/>
    <w:rsid w:val="00D32696"/>
    <w:rsid w:val="00E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D427"/>
  <w15:chartTrackingRefBased/>
  <w15:docId w15:val="{ACA3E10F-AC9B-4FB1-958C-A95021D8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2018-05-29T07:42:00Z</dcterms:created>
  <dcterms:modified xsi:type="dcterms:W3CDTF">2018-05-29T07:42:00Z</dcterms:modified>
</cp:coreProperties>
</file>