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A91" w:rsidRPr="0050676D" w:rsidRDefault="003B5A91" w:rsidP="0050676D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3B5A91" w:rsidRPr="0050676D" w:rsidRDefault="003B5A91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8"/>
          <w:szCs w:val="28"/>
          <w:lang w:val="en-US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99"/>
        <w:tblCellMar>
          <w:left w:w="0" w:type="dxa"/>
          <w:right w:w="0" w:type="dxa"/>
        </w:tblCellMar>
        <w:tblLook w:val="0000"/>
      </w:tblPr>
      <w:tblGrid>
        <w:gridCol w:w="9757"/>
      </w:tblGrid>
      <w:tr w:rsidR="003B5A91" w:rsidRPr="0050676D" w:rsidTr="00062DBE">
        <w:trPr>
          <w:trHeight w:val="2335"/>
          <w:tblCellSpacing w:w="15" w:type="dxa"/>
        </w:trPr>
        <w:tc>
          <w:tcPr>
            <w:tcW w:w="49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33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B5A91" w:rsidRPr="0050676D" w:rsidRDefault="003B5A91" w:rsidP="0050676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</w:pPr>
            <w:r w:rsidRPr="0050676D"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 xml:space="preserve">     </w:t>
            </w:r>
          </w:p>
          <w:p w:rsidR="003B5A91" w:rsidRPr="0050676D" w:rsidRDefault="003B5A91" w:rsidP="0050676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</w:pPr>
            <w:r w:rsidRPr="0050676D"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 w:rsidR="005867F1"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0050676D"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 xml:space="preserve">  СИСТЕМЫ </w:t>
            </w:r>
            <w:r w:rsidR="002F3C70"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0050676D"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 xml:space="preserve">СВЯЗИ </w:t>
            </w:r>
            <w:r w:rsidR="002F3C70"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0050676D"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 xml:space="preserve">С </w:t>
            </w:r>
            <w:r w:rsidR="002F3C70"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0050676D"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 xml:space="preserve">ПОДВИЖНЫМИ </w:t>
            </w:r>
            <w:r w:rsidR="002F3C70"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 xml:space="preserve">  </w:t>
            </w:r>
            <w:r w:rsidRPr="0050676D"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>ОБЪЕКТАМИ</w:t>
            </w:r>
          </w:p>
          <w:p w:rsidR="003B5A91" w:rsidRDefault="003B5A91" w:rsidP="0050676D">
            <w:pPr>
              <w:spacing w:after="0" w:line="240" w:lineRule="auto"/>
              <w:rPr>
                <w:rFonts w:ascii="Arial" w:hAnsi="Arial" w:cs="Arial"/>
                <w:b/>
                <w:bCs/>
                <w:color w:val="FFCCFF"/>
                <w:sz w:val="28"/>
                <w:szCs w:val="28"/>
              </w:rPr>
            </w:pPr>
            <w:r w:rsidRPr="0050676D"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 xml:space="preserve">       </w:t>
            </w:r>
            <w:r w:rsidRPr="0050676D">
              <w:rPr>
                <w:rFonts w:ascii="Arial" w:hAnsi="Arial" w:cs="Arial"/>
                <w:sz w:val="28"/>
                <w:szCs w:val="28"/>
              </w:rPr>
              <w:br/>
              <w:t xml:space="preserve">          </w:t>
            </w:r>
            <w:r w:rsidRPr="0050676D"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>Методические указания к выполнению курсового проекта</w:t>
            </w:r>
            <w:r w:rsidRPr="0050676D">
              <w:rPr>
                <w:rFonts w:ascii="Arial" w:hAnsi="Arial" w:cs="Arial"/>
                <w:b/>
                <w:bCs/>
                <w:color w:val="FFCCFF"/>
                <w:sz w:val="28"/>
                <w:szCs w:val="28"/>
              </w:rPr>
              <w:t xml:space="preserve"> </w:t>
            </w:r>
          </w:p>
          <w:p w:rsidR="005867F1" w:rsidRPr="0050676D" w:rsidRDefault="005867F1" w:rsidP="0050676D">
            <w:pPr>
              <w:spacing w:after="0" w:line="240" w:lineRule="auto"/>
              <w:rPr>
                <w:rFonts w:ascii="Arial" w:hAnsi="Arial" w:cs="Arial"/>
                <w:b/>
                <w:bCs/>
                <w:color w:val="FFCCFF"/>
                <w:sz w:val="28"/>
                <w:szCs w:val="28"/>
              </w:rPr>
            </w:pPr>
          </w:p>
          <w:p w:rsidR="003B5A91" w:rsidRPr="005867F1" w:rsidRDefault="003B5A91" w:rsidP="0050676D">
            <w:pPr>
              <w:spacing w:after="0" w:line="240" w:lineRule="auto"/>
              <w:rPr>
                <w:rFonts w:ascii="Arial" w:hAnsi="Arial" w:cs="Arial"/>
                <w:b/>
                <w:i/>
                <w:color w:val="FFFFFF" w:themeColor="background1"/>
                <w:sz w:val="28"/>
                <w:szCs w:val="28"/>
              </w:rPr>
            </w:pPr>
            <w:r w:rsidRPr="005867F1">
              <w:rPr>
                <w:rFonts w:ascii="Arial" w:hAnsi="Arial" w:cs="Arial"/>
                <w:b/>
                <w:bCs/>
                <w:i/>
                <w:color w:val="FFFFFF" w:themeColor="background1"/>
                <w:sz w:val="28"/>
                <w:szCs w:val="28"/>
              </w:rPr>
              <w:t xml:space="preserve">          </w:t>
            </w:r>
            <w:r w:rsidR="005867F1">
              <w:rPr>
                <w:rFonts w:ascii="Arial" w:hAnsi="Arial" w:cs="Arial"/>
                <w:b/>
                <w:bCs/>
                <w:i/>
                <w:color w:val="FFFFFF" w:themeColor="background1"/>
                <w:sz w:val="28"/>
                <w:szCs w:val="28"/>
              </w:rPr>
              <w:t xml:space="preserve">       </w:t>
            </w:r>
            <w:r w:rsidRPr="005867F1">
              <w:rPr>
                <w:rFonts w:ascii="Arial" w:hAnsi="Arial" w:cs="Arial"/>
                <w:b/>
                <w:bCs/>
                <w:i/>
                <w:color w:val="FFFFFF" w:themeColor="background1"/>
                <w:sz w:val="28"/>
                <w:szCs w:val="28"/>
              </w:rPr>
              <w:t xml:space="preserve"> </w:t>
            </w:r>
            <w:r w:rsidR="005867F1" w:rsidRPr="005867F1">
              <w:rPr>
                <w:rFonts w:ascii="Arial" w:hAnsi="Arial" w:cs="Arial"/>
                <w:b/>
                <w:i/>
                <w:color w:val="FFFFFF" w:themeColor="background1"/>
                <w:sz w:val="28"/>
                <w:szCs w:val="28"/>
              </w:rPr>
              <w:t xml:space="preserve">«Проект сети сотовой связи стандарта </w:t>
            </w:r>
            <w:r w:rsidR="005867F1" w:rsidRPr="005867F1">
              <w:rPr>
                <w:rFonts w:ascii="Arial" w:hAnsi="Arial" w:cs="Arial"/>
                <w:b/>
                <w:i/>
                <w:color w:val="FFFFFF" w:themeColor="background1"/>
                <w:sz w:val="28"/>
                <w:szCs w:val="28"/>
                <w:lang w:val="en-US"/>
              </w:rPr>
              <w:t>GSM</w:t>
            </w:r>
            <w:r w:rsidR="005867F1" w:rsidRPr="005867F1">
              <w:rPr>
                <w:rFonts w:ascii="Arial" w:hAnsi="Arial" w:cs="Arial"/>
                <w:b/>
                <w:i/>
                <w:color w:val="FFFFFF" w:themeColor="background1"/>
                <w:sz w:val="28"/>
                <w:szCs w:val="28"/>
              </w:rPr>
              <w:t>»</w:t>
            </w:r>
            <w:r w:rsidRPr="005867F1">
              <w:rPr>
                <w:rFonts w:ascii="Arial" w:hAnsi="Arial" w:cs="Arial"/>
                <w:b/>
                <w:bCs/>
                <w:i/>
                <w:color w:val="FFFFFF" w:themeColor="background1"/>
                <w:sz w:val="28"/>
                <w:szCs w:val="28"/>
              </w:rPr>
              <w:t xml:space="preserve">                        </w:t>
            </w:r>
          </w:p>
        </w:tc>
      </w:tr>
    </w:tbl>
    <w:p w:rsidR="003B5A91" w:rsidRPr="0050676D" w:rsidRDefault="003B5A91" w:rsidP="0050676D">
      <w:pPr>
        <w:spacing w:after="0" w:line="240" w:lineRule="auto"/>
        <w:rPr>
          <w:rFonts w:ascii="Arial" w:hAnsi="Arial" w:cs="Arial"/>
          <w:b/>
          <w:bCs/>
          <w:color w:val="FFFFFF"/>
          <w:sz w:val="28"/>
          <w:szCs w:val="28"/>
        </w:rPr>
      </w:pPr>
    </w:p>
    <w:p w:rsidR="003B5A91" w:rsidRPr="0050676D" w:rsidRDefault="003B5A91" w:rsidP="0050676D">
      <w:pPr>
        <w:spacing w:after="0" w:line="240" w:lineRule="auto"/>
        <w:rPr>
          <w:rFonts w:ascii="Arial" w:hAnsi="Arial" w:cs="Arial"/>
          <w:b/>
          <w:bCs/>
          <w:color w:val="FFFFFF"/>
          <w:sz w:val="28"/>
          <w:szCs w:val="28"/>
        </w:rPr>
      </w:pPr>
      <w:r w:rsidRPr="0050676D">
        <w:rPr>
          <w:rFonts w:ascii="Arial" w:hAnsi="Arial" w:cs="Arial"/>
          <w:b/>
          <w:bCs/>
          <w:color w:val="FFFFFF"/>
          <w:sz w:val="28"/>
          <w:szCs w:val="28"/>
        </w:rPr>
        <w:t xml:space="preserve">               СИСТЕМЫ СВЯЗИ С ПОДВИЖНЫМИ ОБЪЕКТАМИ</w:t>
      </w:r>
    </w:p>
    <w:p w:rsidR="00617DEC" w:rsidRPr="0050676D" w:rsidRDefault="003B5A91" w:rsidP="0050676D">
      <w:pPr>
        <w:spacing w:after="0" w:line="240" w:lineRule="auto"/>
        <w:rPr>
          <w:rFonts w:ascii="Arial" w:hAnsi="Arial" w:cs="Arial"/>
          <w:b/>
          <w:bCs/>
          <w:color w:val="FFCCFF"/>
          <w:sz w:val="28"/>
          <w:szCs w:val="28"/>
        </w:rPr>
      </w:pPr>
      <w:r w:rsidRPr="0050676D">
        <w:rPr>
          <w:rFonts w:ascii="Arial" w:hAnsi="Arial" w:cs="Arial"/>
          <w:b/>
          <w:bCs/>
          <w:color w:val="FFFFFF"/>
          <w:sz w:val="28"/>
          <w:szCs w:val="28"/>
        </w:rPr>
        <w:t xml:space="preserve">       </w:t>
      </w:r>
    </w:p>
    <w:p w:rsidR="00062DBE" w:rsidRPr="00062DBE" w:rsidRDefault="00617DEC" w:rsidP="0050676D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</w:t>
      </w:r>
      <w:r w:rsidR="00062DBE" w:rsidRPr="00062DBE">
        <w:rPr>
          <w:rFonts w:ascii="Arial" w:hAnsi="Arial" w:cs="Arial"/>
          <w:b/>
          <w:sz w:val="28"/>
          <w:szCs w:val="28"/>
        </w:rPr>
        <w:t>1 Цель курсового проекта</w:t>
      </w:r>
    </w:p>
    <w:p w:rsidR="00062DBE" w:rsidRDefault="00062DBE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062DBE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617DEC" w:rsidRPr="0050676D">
        <w:rPr>
          <w:rFonts w:ascii="Arial" w:hAnsi="Arial" w:cs="Arial"/>
          <w:sz w:val="28"/>
          <w:szCs w:val="28"/>
        </w:rPr>
        <w:t xml:space="preserve">Целью курсового проекта «Проект сети сотовой связи стандарта </w:t>
      </w:r>
      <w:r w:rsidR="00617DEC" w:rsidRPr="0050676D">
        <w:rPr>
          <w:rFonts w:ascii="Arial" w:hAnsi="Arial" w:cs="Arial"/>
          <w:sz w:val="28"/>
          <w:szCs w:val="28"/>
          <w:lang w:val="en-US"/>
        </w:rPr>
        <w:t>GSM</w:t>
      </w:r>
      <w:r w:rsidR="00617DEC" w:rsidRPr="0050676D">
        <w:rPr>
          <w:rFonts w:ascii="Arial" w:hAnsi="Arial" w:cs="Arial"/>
          <w:sz w:val="28"/>
          <w:szCs w:val="28"/>
        </w:rPr>
        <w:t>» по дисциплине «</w:t>
      </w:r>
      <w:r w:rsidR="0050676D">
        <w:rPr>
          <w:rFonts w:ascii="Arial" w:hAnsi="Arial" w:cs="Arial"/>
          <w:sz w:val="28"/>
          <w:szCs w:val="28"/>
        </w:rPr>
        <w:t>Системы связи с подвижными объектами</w:t>
      </w:r>
      <w:r w:rsidR="00617DEC" w:rsidRPr="0050676D">
        <w:rPr>
          <w:rFonts w:ascii="Arial" w:hAnsi="Arial" w:cs="Arial"/>
          <w:sz w:val="28"/>
          <w:szCs w:val="28"/>
        </w:rPr>
        <w:t>» является закрепление знаний, приобретенных при изучении раздела курса «Системы сотовой связи», изучение принци</w:t>
      </w:r>
      <w:r w:rsidR="00A7538D">
        <w:rPr>
          <w:rFonts w:ascii="Arial" w:hAnsi="Arial" w:cs="Arial"/>
          <w:sz w:val="28"/>
          <w:szCs w:val="28"/>
        </w:rPr>
        <w:t>пов построения</w:t>
      </w:r>
      <w:r w:rsidR="00617DEC" w:rsidRPr="0050676D">
        <w:rPr>
          <w:rFonts w:ascii="Arial" w:hAnsi="Arial" w:cs="Arial"/>
          <w:sz w:val="28"/>
          <w:szCs w:val="28"/>
        </w:rPr>
        <w:t xml:space="preserve"> сотовых сетей </w:t>
      </w:r>
      <w:r w:rsidR="002F3C70">
        <w:rPr>
          <w:rFonts w:ascii="Arial" w:hAnsi="Arial" w:cs="Arial"/>
          <w:sz w:val="28"/>
          <w:szCs w:val="28"/>
        </w:rPr>
        <w:t xml:space="preserve">на примере </w:t>
      </w:r>
      <w:r w:rsidR="00617DEC" w:rsidRPr="0050676D">
        <w:rPr>
          <w:rFonts w:ascii="Arial" w:hAnsi="Arial" w:cs="Arial"/>
          <w:sz w:val="28"/>
          <w:szCs w:val="28"/>
        </w:rPr>
        <w:t xml:space="preserve">стандарта </w:t>
      </w:r>
      <w:r w:rsidR="00617DEC" w:rsidRPr="0050676D">
        <w:rPr>
          <w:rFonts w:ascii="Arial" w:hAnsi="Arial" w:cs="Arial"/>
          <w:sz w:val="28"/>
          <w:szCs w:val="28"/>
          <w:lang w:val="en-US"/>
        </w:rPr>
        <w:t>GSM</w:t>
      </w:r>
      <w:r w:rsidR="00617DEC" w:rsidRPr="0050676D">
        <w:rPr>
          <w:rFonts w:ascii="Arial" w:hAnsi="Arial" w:cs="Arial"/>
          <w:sz w:val="28"/>
          <w:szCs w:val="28"/>
        </w:rPr>
        <w:t xml:space="preserve">  и усвоение методики расчета основных параметров сети сотовой связи. 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062DBE" w:rsidRPr="0050676D" w:rsidRDefault="00617DEC" w:rsidP="00062DBE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b/>
          <w:bCs/>
          <w:color w:val="000000"/>
          <w:spacing w:val="-4"/>
          <w:sz w:val="28"/>
          <w:szCs w:val="28"/>
        </w:rPr>
      </w:pPr>
      <w:r w:rsidRPr="0050676D">
        <w:rPr>
          <w:rFonts w:ascii="Arial" w:hAnsi="Arial" w:cs="Arial"/>
          <w:bCs/>
          <w:iCs/>
          <w:sz w:val="28"/>
          <w:szCs w:val="28"/>
        </w:rPr>
        <w:t xml:space="preserve"> </w:t>
      </w:r>
      <w:r w:rsidR="00062DBE">
        <w:rPr>
          <w:rFonts w:ascii="Arial" w:hAnsi="Arial" w:cs="Arial"/>
          <w:b/>
          <w:bCs/>
          <w:color w:val="000000"/>
          <w:spacing w:val="-4"/>
          <w:sz w:val="28"/>
          <w:szCs w:val="28"/>
        </w:rPr>
        <w:t>2</w:t>
      </w:r>
      <w:r w:rsidR="00062DBE" w:rsidRPr="0050676D">
        <w:rPr>
          <w:rFonts w:ascii="Arial" w:hAnsi="Arial" w:cs="Arial"/>
          <w:b/>
          <w:bCs/>
          <w:color w:val="000000"/>
          <w:spacing w:val="-4"/>
          <w:sz w:val="28"/>
          <w:szCs w:val="28"/>
        </w:rPr>
        <w:t xml:space="preserve"> Оформление курсового проекта</w:t>
      </w:r>
    </w:p>
    <w:p w:rsidR="00062DBE" w:rsidRPr="0050676D" w:rsidRDefault="00062DBE" w:rsidP="00062DBE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bCs/>
          <w:color w:val="000000"/>
          <w:spacing w:val="-4"/>
          <w:sz w:val="28"/>
          <w:szCs w:val="28"/>
        </w:rPr>
      </w:pPr>
    </w:p>
    <w:p w:rsidR="00062DBE" w:rsidRPr="0050676D" w:rsidRDefault="002F3C70" w:rsidP="00062DBE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bCs/>
          <w:color w:val="000000"/>
          <w:spacing w:val="-4"/>
          <w:sz w:val="28"/>
          <w:szCs w:val="28"/>
        </w:rPr>
      </w:pPr>
      <w:r>
        <w:rPr>
          <w:rFonts w:ascii="Arial" w:hAnsi="Arial" w:cs="Arial"/>
          <w:bCs/>
          <w:color w:val="000000"/>
          <w:spacing w:val="-4"/>
          <w:sz w:val="28"/>
          <w:szCs w:val="28"/>
        </w:rPr>
        <w:t>Пояснительная записка</w:t>
      </w:r>
      <w:r w:rsidR="00062DBE" w:rsidRPr="0050676D">
        <w:rPr>
          <w:rFonts w:ascii="Arial" w:hAnsi="Arial" w:cs="Arial"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Arial" w:hAnsi="Arial" w:cs="Arial"/>
          <w:bCs/>
          <w:color w:val="000000"/>
          <w:spacing w:val="-4"/>
          <w:sz w:val="28"/>
          <w:szCs w:val="28"/>
        </w:rPr>
        <w:t xml:space="preserve"> оформляется  в соответствии  с  принятыми требованиями в  СибГУТИ. </w:t>
      </w:r>
      <w:r w:rsidR="00062DBE" w:rsidRPr="0050676D">
        <w:rPr>
          <w:rFonts w:ascii="Arial" w:hAnsi="Arial" w:cs="Arial"/>
          <w:bCs/>
          <w:color w:val="000000"/>
          <w:spacing w:val="-4"/>
          <w:sz w:val="28"/>
          <w:szCs w:val="28"/>
        </w:rPr>
        <w:t>В начале пояснительной записки помещается задание и оглавление. Рубрикация должна соответствовать пунктам задания. Все расчеты производят по формулам, которые записывают сначала в общем виде с указанием условных обозначений и размерностей, нумеруют по порядку и снабжают ссылками на источники. Список литературы приводится в конце проекта.</w:t>
      </w:r>
    </w:p>
    <w:p w:rsidR="00062DBE" w:rsidRDefault="00062DBE" w:rsidP="00062DBE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bCs/>
          <w:color w:val="000000"/>
          <w:spacing w:val="-4"/>
          <w:sz w:val="28"/>
          <w:szCs w:val="28"/>
        </w:rPr>
      </w:pPr>
      <w:r w:rsidRPr="0050676D">
        <w:rPr>
          <w:rFonts w:ascii="Arial" w:hAnsi="Arial" w:cs="Arial"/>
          <w:bCs/>
          <w:color w:val="000000"/>
          <w:spacing w:val="-4"/>
          <w:sz w:val="28"/>
          <w:szCs w:val="28"/>
        </w:rPr>
        <w:t>Страницы, рисунки и таблицы должны быть пронумерованы.</w:t>
      </w:r>
    </w:p>
    <w:p w:rsidR="00DA6750" w:rsidRPr="001E1AFA" w:rsidRDefault="00DA6750" w:rsidP="00062DBE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bCs/>
          <w:i/>
          <w:color w:val="000000"/>
          <w:spacing w:val="-4"/>
          <w:sz w:val="28"/>
          <w:szCs w:val="28"/>
        </w:rPr>
      </w:pPr>
      <w:r w:rsidRPr="001E1AFA">
        <w:rPr>
          <w:rFonts w:ascii="Arial" w:hAnsi="Arial" w:cs="Arial"/>
          <w:bCs/>
          <w:i/>
          <w:color w:val="000000"/>
          <w:spacing w:val="-4"/>
          <w:sz w:val="28"/>
          <w:szCs w:val="28"/>
        </w:rPr>
        <w:t>Вариант задания выбирается по последним двум цифрам пароля.</w:t>
      </w:r>
    </w:p>
    <w:p w:rsidR="00062DBE" w:rsidRPr="00DE25C0" w:rsidRDefault="00062DBE" w:rsidP="00DE25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8"/>
          <w:szCs w:val="28"/>
        </w:rPr>
      </w:pPr>
    </w:p>
    <w:p w:rsidR="001F6BA3" w:rsidRDefault="00062DBE" w:rsidP="00A7538D">
      <w:pPr>
        <w:spacing w:after="0" w:line="240" w:lineRule="auto"/>
        <w:rPr>
          <w:rFonts w:ascii="Arial" w:hAnsi="Arial" w:cs="Arial"/>
          <w:iCs/>
          <w:sz w:val="28"/>
          <w:szCs w:val="28"/>
        </w:rPr>
      </w:pPr>
      <w:r w:rsidRPr="0050676D">
        <w:rPr>
          <w:rFonts w:ascii="Arial" w:hAnsi="Arial" w:cs="Arial"/>
          <w:noProof/>
          <w:sz w:val="28"/>
          <w:szCs w:val="28"/>
          <w:lang w:eastAsia="ru-RU"/>
        </w:rPr>
        <w:t xml:space="preserve">         </w:t>
      </w:r>
      <w:r w:rsidRPr="0050676D">
        <w:rPr>
          <w:rFonts w:ascii="Arial" w:hAnsi="Arial" w:cs="Arial"/>
          <w:iCs/>
          <w:sz w:val="28"/>
          <w:szCs w:val="28"/>
        </w:rPr>
        <w:t xml:space="preserve"> </w:t>
      </w:r>
    </w:p>
    <w:p w:rsidR="001F6BA3" w:rsidRDefault="001F6BA3" w:rsidP="00A7538D">
      <w:pPr>
        <w:spacing w:after="0" w:line="240" w:lineRule="auto"/>
        <w:rPr>
          <w:rFonts w:ascii="Arial" w:hAnsi="Arial" w:cs="Arial"/>
          <w:iCs/>
          <w:sz w:val="28"/>
          <w:szCs w:val="28"/>
        </w:rPr>
      </w:pPr>
    </w:p>
    <w:p w:rsidR="001F6BA3" w:rsidRDefault="001F6BA3" w:rsidP="00A7538D">
      <w:pPr>
        <w:spacing w:after="0" w:line="240" w:lineRule="auto"/>
        <w:rPr>
          <w:rFonts w:ascii="Arial" w:hAnsi="Arial" w:cs="Arial"/>
          <w:iCs/>
          <w:sz w:val="28"/>
          <w:szCs w:val="28"/>
        </w:rPr>
      </w:pPr>
    </w:p>
    <w:p w:rsidR="001F6BA3" w:rsidRDefault="001F6BA3" w:rsidP="00A7538D">
      <w:pPr>
        <w:spacing w:after="0" w:line="240" w:lineRule="auto"/>
        <w:rPr>
          <w:rFonts w:ascii="Arial" w:hAnsi="Arial" w:cs="Arial"/>
          <w:iCs/>
          <w:sz w:val="28"/>
          <w:szCs w:val="28"/>
        </w:rPr>
      </w:pPr>
    </w:p>
    <w:p w:rsidR="001F6BA3" w:rsidRDefault="001F6BA3" w:rsidP="00A7538D">
      <w:pPr>
        <w:spacing w:after="0" w:line="240" w:lineRule="auto"/>
        <w:rPr>
          <w:rFonts w:ascii="Arial" w:hAnsi="Arial" w:cs="Arial"/>
          <w:iCs/>
          <w:sz w:val="28"/>
          <w:szCs w:val="28"/>
        </w:rPr>
      </w:pPr>
    </w:p>
    <w:p w:rsidR="001F6BA3" w:rsidRDefault="001F6BA3" w:rsidP="00A7538D">
      <w:pPr>
        <w:spacing w:after="0" w:line="240" w:lineRule="auto"/>
        <w:rPr>
          <w:rFonts w:ascii="Arial" w:hAnsi="Arial" w:cs="Arial"/>
          <w:iCs/>
          <w:sz w:val="28"/>
          <w:szCs w:val="28"/>
        </w:rPr>
      </w:pPr>
    </w:p>
    <w:p w:rsidR="001F6BA3" w:rsidRDefault="001F6BA3" w:rsidP="00A7538D">
      <w:pPr>
        <w:spacing w:after="0" w:line="240" w:lineRule="auto"/>
        <w:rPr>
          <w:rFonts w:ascii="Arial" w:hAnsi="Arial" w:cs="Arial"/>
          <w:iCs/>
          <w:sz w:val="28"/>
          <w:szCs w:val="28"/>
        </w:rPr>
      </w:pPr>
    </w:p>
    <w:p w:rsidR="001F6BA3" w:rsidRDefault="001F6BA3" w:rsidP="00A7538D">
      <w:pPr>
        <w:spacing w:after="0" w:line="240" w:lineRule="auto"/>
        <w:rPr>
          <w:rFonts w:ascii="Arial" w:hAnsi="Arial" w:cs="Arial"/>
          <w:iCs/>
          <w:sz w:val="28"/>
          <w:szCs w:val="28"/>
        </w:rPr>
      </w:pPr>
    </w:p>
    <w:p w:rsidR="001F6BA3" w:rsidRDefault="001F6BA3" w:rsidP="00A7538D">
      <w:pPr>
        <w:spacing w:after="0" w:line="240" w:lineRule="auto"/>
        <w:rPr>
          <w:rFonts w:ascii="Arial" w:hAnsi="Arial" w:cs="Arial"/>
          <w:iCs/>
          <w:sz w:val="28"/>
          <w:szCs w:val="28"/>
        </w:rPr>
      </w:pPr>
    </w:p>
    <w:p w:rsidR="001F6BA3" w:rsidRDefault="001F6BA3" w:rsidP="00A7538D">
      <w:pPr>
        <w:spacing w:after="0" w:line="240" w:lineRule="auto"/>
        <w:rPr>
          <w:rFonts w:ascii="Arial" w:hAnsi="Arial" w:cs="Arial"/>
          <w:iCs/>
          <w:sz w:val="28"/>
          <w:szCs w:val="28"/>
        </w:rPr>
      </w:pPr>
    </w:p>
    <w:p w:rsidR="00617DEC" w:rsidRPr="0050676D" w:rsidRDefault="00062DBE" w:rsidP="00A7538D">
      <w:pPr>
        <w:spacing w:after="0" w:line="240" w:lineRule="auto"/>
        <w:rPr>
          <w:rFonts w:ascii="Arial" w:hAnsi="Arial" w:cs="Arial"/>
          <w:iCs/>
          <w:sz w:val="28"/>
          <w:szCs w:val="28"/>
        </w:rPr>
      </w:pPr>
      <w:r w:rsidRPr="0050676D">
        <w:rPr>
          <w:rFonts w:ascii="Arial" w:hAnsi="Arial" w:cs="Arial"/>
          <w:iCs/>
          <w:sz w:val="28"/>
          <w:szCs w:val="28"/>
        </w:rPr>
        <w:t xml:space="preserve">                           </w:t>
      </w:r>
    </w:p>
    <w:p w:rsidR="00617DEC" w:rsidRPr="00DE25C0" w:rsidRDefault="00DE25C0" w:rsidP="00DE25C0">
      <w:pPr>
        <w:rPr>
          <w:rFonts w:ascii="Arial" w:hAnsi="Arial" w:cs="Arial"/>
          <w:b/>
          <w:sz w:val="28"/>
          <w:szCs w:val="28"/>
        </w:rPr>
      </w:pPr>
      <w:r>
        <w:lastRenderedPageBreak/>
        <w:t xml:space="preserve">            </w:t>
      </w:r>
      <w:r w:rsidRPr="00DE25C0">
        <w:rPr>
          <w:rFonts w:ascii="Arial" w:hAnsi="Arial" w:cs="Arial"/>
          <w:b/>
          <w:sz w:val="28"/>
          <w:szCs w:val="28"/>
        </w:rPr>
        <w:t xml:space="preserve">3  </w:t>
      </w:r>
      <w:r w:rsidR="00617DEC" w:rsidRPr="00DE25C0">
        <w:rPr>
          <w:rFonts w:ascii="Arial" w:hAnsi="Arial" w:cs="Arial"/>
          <w:b/>
          <w:sz w:val="28"/>
          <w:szCs w:val="28"/>
        </w:rPr>
        <w:t xml:space="preserve">Исходные данные для курсового проекта </w:t>
      </w:r>
    </w:p>
    <w:p w:rsidR="00617DEC" w:rsidRPr="0050676D" w:rsidRDefault="00617DEC" w:rsidP="0050676D">
      <w:pPr>
        <w:pStyle w:val="a9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>Таблица 3.1 – Населенные пункты и полосы рабочих частот</w:t>
      </w:r>
    </w:p>
    <w:tbl>
      <w:tblPr>
        <w:tblStyle w:val="aa"/>
        <w:tblW w:w="9514" w:type="dxa"/>
        <w:tblLayout w:type="fixed"/>
        <w:tblLook w:val="04A0"/>
      </w:tblPr>
      <w:tblGrid>
        <w:gridCol w:w="867"/>
        <w:gridCol w:w="2693"/>
        <w:gridCol w:w="1560"/>
        <w:gridCol w:w="2126"/>
        <w:gridCol w:w="2268"/>
      </w:tblGrid>
      <w:tr w:rsidR="00617DEC" w:rsidRPr="0050676D" w:rsidTr="008A156B">
        <w:trPr>
          <w:cnfStyle w:val="100000000000"/>
          <w:trHeight w:val="414"/>
        </w:trPr>
        <w:tc>
          <w:tcPr>
            <w:tcW w:w="807" w:type="dxa"/>
            <w:vMerge w:val="restart"/>
            <w:textDirection w:val="btLr"/>
          </w:tcPr>
          <w:p w:rsidR="00A7538D" w:rsidRPr="008A156B" w:rsidRDefault="008A156B" w:rsidP="008A156B">
            <w:pPr>
              <w:ind w:left="113" w:right="11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156B">
              <w:rPr>
                <w:rFonts w:ascii="Arial" w:hAnsi="Arial" w:cs="Arial"/>
                <w:sz w:val="18"/>
                <w:szCs w:val="18"/>
              </w:rPr>
              <w:t>Последние цифры пароля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7538D" w:rsidRDefault="00A7538D" w:rsidP="008A156B">
            <w:pPr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A156B" w:rsidRPr="00C77DB6" w:rsidRDefault="008A156B" w:rsidP="008A156B">
            <w:pPr>
              <w:ind w:left="113" w:right="-171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77DB6">
              <w:rPr>
                <w:rFonts w:ascii="Arial" w:hAnsi="Arial" w:cs="Arial"/>
                <w:color w:val="000000"/>
                <w:sz w:val="24"/>
                <w:szCs w:val="24"/>
              </w:rPr>
              <w:t>Последние</w:t>
            </w:r>
          </w:p>
          <w:p w:rsidR="00A7538D" w:rsidRDefault="008A156B" w:rsidP="008A156B">
            <w:pPr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77DB6">
              <w:rPr>
                <w:rFonts w:ascii="Arial" w:hAnsi="Arial" w:cs="Arial"/>
                <w:color w:val="000000"/>
                <w:sz w:val="24"/>
                <w:szCs w:val="24"/>
              </w:rPr>
              <w:t>цифры пароля</w:t>
            </w:r>
          </w:p>
          <w:p w:rsidR="00617DEC" w:rsidRPr="00A7538D" w:rsidRDefault="00617DEC" w:rsidP="008A156B">
            <w:pPr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17DEC" w:rsidRPr="0050676D" w:rsidRDefault="00617DEC" w:rsidP="008A156B">
            <w:pPr>
              <w:ind w:left="113" w:right="113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53" w:type="dxa"/>
            <w:vMerge w:val="restart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        </w:t>
            </w:r>
          </w:p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       Населенный</w:t>
            </w:r>
          </w:p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            пункт</w:t>
            </w:r>
          </w:p>
        </w:tc>
        <w:tc>
          <w:tcPr>
            <w:tcW w:w="1520" w:type="dxa"/>
            <w:vMerge w:val="restart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Стандарт</w:t>
            </w:r>
          </w:p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сотовой  </w:t>
            </w:r>
          </w:p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связи</w:t>
            </w:r>
          </w:p>
        </w:tc>
        <w:tc>
          <w:tcPr>
            <w:tcW w:w="4334" w:type="dxa"/>
            <w:gridSpan w:val="2"/>
            <w:shd w:val="clear" w:color="auto" w:fill="D6E3BC" w:themeFill="accent3" w:themeFillTint="66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 w:rsidRPr="0050676D">
              <w:rPr>
                <w:rFonts w:ascii="Arial" w:hAnsi="Arial" w:cs="Arial"/>
                <w:b/>
                <w:sz w:val="28"/>
                <w:szCs w:val="28"/>
              </w:rPr>
              <w:t xml:space="preserve"> Полосы частот, МГц</w:t>
            </w:r>
          </w:p>
        </w:tc>
      </w:tr>
      <w:tr w:rsidR="00617DEC" w:rsidRPr="0050676D" w:rsidTr="008A156B">
        <w:trPr>
          <w:trHeight w:val="508"/>
        </w:trPr>
        <w:tc>
          <w:tcPr>
            <w:tcW w:w="807" w:type="dxa"/>
            <w:vMerge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53" w:type="dxa"/>
            <w:vMerge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20" w:type="dxa"/>
            <w:vMerge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      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Uplink</w:t>
            </w:r>
          </w:p>
          <w:p w:rsidR="00617DEC" w:rsidRPr="0050676D" w:rsidRDefault="00A7538D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(АС → БС)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Downlink</w:t>
            </w:r>
          </w:p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(БС → АС)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8A156B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653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 Бийск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</w:t>
            </w:r>
            <w:r w:rsidRPr="0050676D">
              <w:rPr>
                <w:rFonts w:ascii="Arial" w:hAnsi="Arial" w:cs="Arial"/>
                <w:sz w:val="28"/>
                <w:szCs w:val="28"/>
              </w:rPr>
              <w:t>-900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A7538D" w:rsidP="00A7538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1710-1785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1805 –1880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8A156B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653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 Кемерово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GSM-900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57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890- 915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935 –</w:t>
            </w:r>
            <w:r w:rsidRPr="005067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960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8A156B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653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 Северск (ЗАТО)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</w:t>
            </w:r>
            <w:r w:rsidRPr="0050676D">
              <w:rPr>
                <w:rFonts w:ascii="Arial" w:hAnsi="Arial" w:cs="Arial"/>
                <w:sz w:val="28"/>
                <w:szCs w:val="28"/>
              </w:rPr>
              <w:t>-1800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A7538D" w:rsidP="00A7538D">
            <w:pPr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617DEC" w:rsidRPr="0050676D">
              <w:rPr>
                <w:rFonts w:ascii="Arial" w:hAnsi="Arial" w:cs="Arial"/>
                <w:sz w:val="28"/>
                <w:szCs w:val="28"/>
                <w:lang w:val="en-US"/>
              </w:rPr>
              <w:t>1710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-</w:t>
            </w:r>
            <w:r w:rsidR="00617DEC" w:rsidRPr="0050676D">
              <w:rPr>
                <w:rFonts w:ascii="Arial" w:hAnsi="Arial" w:cs="Arial"/>
                <w:sz w:val="28"/>
                <w:szCs w:val="28"/>
                <w:lang w:val="en-US"/>
              </w:rPr>
              <w:t>1785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1805 –1880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8A156B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653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п.г.т. Березовка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</w:t>
            </w:r>
            <w:r w:rsidRPr="0050676D">
              <w:rPr>
                <w:rFonts w:ascii="Arial" w:hAnsi="Arial" w:cs="Arial"/>
                <w:sz w:val="28"/>
                <w:szCs w:val="28"/>
              </w:rPr>
              <w:t>1800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57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890- 915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935 –</w:t>
            </w:r>
            <w:r w:rsidRPr="005067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960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8A156B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2653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 Кисилевск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GSM-900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57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890- 915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935 –</w:t>
            </w:r>
            <w:r w:rsidRPr="005067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960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8A156B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2653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 Прокопьевск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</w:t>
            </w:r>
            <w:r w:rsidRPr="0050676D">
              <w:rPr>
                <w:rFonts w:ascii="Arial" w:hAnsi="Arial" w:cs="Arial"/>
                <w:sz w:val="28"/>
                <w:szCs w:val="28"/>
              </w:rPr>
              <w:t>-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1800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A7538D" w:rsidP="00A7538D">
            <w:pPr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</w:t>
            </w:r>
            <w:r w:rsidR="00617DEC" w:rsidRPr="0050676D">
              <w:rPr>
                <w:rFonts w:ascii="Arial" w:hAnsi="Arial" w:cs="Arial"/>
                <w:sz w:val="28"/>
                <w:szCs w:val="28"/>
                <w:lang w:val="en-US"/>
              </w:rPr>
              <w:t>1710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-</w:t>
            </w:r>
            <w:r w:rsidR="00617DEC" w:rsidRPr="0050676D">
              <w:rPr>
                <w:rFonts w:ascii="Arial" w:hAnsi="Arial" w:cs="Arial"/>
                <w:sz w:val="28"/>
                <w:szCs w:val="28"/>
                <w:lang w:val="en-US"/>
              </w:rPr>
              <w:t>1785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1805 –1880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8A156B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2653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 Стрежевой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GSM-900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57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890- 915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935 –</w:t>
            </w:r>
            <w:r w:rsidRPr="005067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960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8A156B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2653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п.г.т. Шушенское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GSM-1800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A7538D" w:rsidP="00A7538D">
            <w:pPr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617DEC" w:rsidRPr="0050676D">
              <w:rPr>
                <w:rFonts w:ascii="Arial" w:hAnsi="Arial" w:cs="Arial"/>
                <w:sz w:val="28"/>
                <w:szCs w:val="28"/>
                <w:lang w:val="en-US"/>
              </w:rPr>
              <w:t>1710-1785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1805 –1880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8A156B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2653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 Канск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GSM-900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57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890- 915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935 –</w:t>
            </w:r>
            <w:r w:rsidRPr="005067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960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653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 Норильск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GSM-900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57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890- 915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935 –</w:t>
            </w:r>
            <w:r w:rsidRPr="005067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960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2653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 Колпашево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GSM-1800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A7538D" w:rsidP="00A7538D">
            <w:pPr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 w:rsidR="00617DEC" w:rsidRPr="0050676D">
              <w:rPr>
                <w:rFonts w:ascii="Arial" w:hAnsi="Arial" w:cs="Arial"/>
                <w:sz w:val="28"/>
                <w:szCs w:val="28"/>
                <w:lang w:val="en-US"/>
              </w:rPr>
              <w:t>710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-</w:t>
            </w:r>
            <w:r w:rsidR="00617DEC" w:rsidRPr="0050676D">
              <w:rPr>
                <w:rFonts w:ascii="Arial" w:hAnsi="Arial" w:cs="Arial"/>
                <w:sz w:val="28"/>
                <w:szCs w:val="28"/>
                <w:lang w:val="en-US"/>
              </w:rPr>
              <w:t>1785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1805 –1880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2653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п.г.т. Емельяново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GSM-1800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A7538D" w:rsidP="00A7538D">
            <w:pPr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 w:rsidR="00617DEC" w:rsidRPr="0050676D">
              <w:rPr>
                <w:rFonts w:ascii="Arial" w:hAnsi="Arial" w:cs="Arial"/>
                <w:sz w:val="28"/>
                <w:szCs w:val="28"/>
                <w:lang w:val="en-US"/>
              </w:rPr>
              <w:t>710-1785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1805 –1880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2653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 Железногорск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GSM-900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57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890- 915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935 –</w:t>
            </w:r>
            <w:r w:rsidRPr="005067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960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2653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 Рубцовск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GSM-1800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57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1710-1785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1805 –1880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653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 Асино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GSM-900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57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890- 915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935 –</w:t>
            </w:r>
            <w:r w:rsidRPr="005067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960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2653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п.г.т. Благовещенка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GSM-1800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57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1710-1785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1805 –1880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2653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 Юрга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GSM-1800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57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1710-1785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1805 –1880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2653" w:type="dxa"/>
          </w:tcPr>
          <w:p w:rsidR="00617DEC" w:rsidRPr="0050676D" w:rsidRDefault="00617DEC" w:rsidP="001F6BA3">
            <w:pPr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 Анжеро-Судженск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GSM-1800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57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1710</w:t>
            </w:r>
            <w:r w:rsidRPr="0050676D">
              <w:rPr>
                <w:rFonts w:ascii="Arial" w:hAnsi="Arial" w:cs="Arial"/>
                <w:sz w:val="28"/>
                <w:szCs w:val="28"/>
              </w:rPr>
              <w:t>-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1785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1805 –1880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2653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 Ачинск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GSM-900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57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890- 915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935 –</w:t>
            </w:r>
            <w:r w:rsidRPr="005067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960</w:t>
            </w:r>
          </w:p>
        </w:tc>
      </w:tr>
      <w:tr w:rsidR="00617DEC" w:rsidRPr="0050676D" w:rsidTr="008A156B">
        <w:tc>
          <w:tcPr>
            <w:tcW w:w="807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2653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 Боготол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GSM-1800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57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1710</w:t>
            </w:r>
            <w:r w:rsidRPr="0050676D">
              <w:rPr>
                <w:rFonts w:ascii="Arial" w:hAnsi="Arial" w:cs="Arial"/>
                <w:sz w:val="28"/>
                <w:szCs w:val="28"/>
              </w:rPr>
              <w:t>-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1785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1805 –1880</w:t>
            </w:r>
          </w:p>
        </w:tc>
      </w:tr>
    </w:tbl>
    <w:p w:rsidR="009A6902" w:rsidRDefault="009A6902"/>
    <w:p w:rsidR="009A6902" w:rsidRPr="009A6902" w:rsidRDefault="009A6902">
      <w:pPr>
        <w:rPr>
          <w:rFonts w:ascii="Arial" w:hAnsi="Arial" w:cs="Arial"/>
          <w:sz w:val="28"/>
          <w:szCs w:val="28"/>
        </w:rPr>
      </w:pPr>
      <w:r w:rsidRPr="009A6902">
        <w:rPr>
          <w:rFonts w:ascii="Arial" w:hAnsi="Arial" w:cs="Arial"/>
          <w:sz w:val="28"/>
          <w:szCs w:val="28"/>
        </w:rPr>
        <w:lastRenderedPageBreak/>
        <w:t>Продолжение таблицы 3.1</w:t>
      </w:r>
    </w:p>
    <w:tbl>
      <w:tblPr>
        <w:tblStyle w:val="aa"/>
        <w:tblW w:w="9514" w:type="dxa"/>
        <w:tblLayout w:type="fixed"/>
        <w:tblLook w:val="04A0"/>
      </w:tblPr>
      <w:tblGrid>
        <w:gridCol w:w="725"/>
        <w:gridCol w:w="2835"/>
        <w:gridCol w:w="1560"/>
        <w:gridCol w:w="2126"/>
        <w:gridCol w:w="2268"/>
      </w:tblGrid>
      <w:tr w:rsidR="00617DEC" w:rsidRPr="0050676D" w:rsidTr="00A7538D">
        <w:trPr>
          <w:cnfStyle w:val="100000000000"/>
        </w:trPr>
        <w:tc>
          <w:tcPr>
            <w:tcW w:w="665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21</w:t>
            </w:r>
          </w:p>
        </w:tc>
        <w:tc>
          <w:tcPr>
            <w:tcW w:w="2795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 Дивногорск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GSM-900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57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890</w:t>
            </w:r>
            <w:r w:rsidRPr="005067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- 915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935 –</w:t>
            </w:r>
            <w:r w:rsidRPr="005067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960</w:t>
            </w:r>
          </w:p>
        </w:tc>
      </w:tr>
      <w:tr w:rsidR="00617DEC" w:rsidRPr="0050676D" w:rsidTr="00A7538D">
        <w:tc>
          <w:tcPr>
            <w:tcW w:w="665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2795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 Славгород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GSM-1800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57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1710</w:t>
            </w:r>
            <w:r w:rsidRPr="0050676D">
              <w:rPr>
                <w:rFonts w:ascii="Arial" w:hAnsi="Arial" w:cs="Arial"/>
                <w:sz w:val="28"/>
                <w:szCs w:val="28"/>
              </w:rPr>
              <w:t>-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1785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1805 –1880</w:t>
            </w:r>
          </w:p>
        </w:tc>
      </w:tr>
      <w:tr w:rsidR="00617DEC" w:rsidRPr="0050676D" w:rsidTr="00A7538D">
        <w:tc>
          <w:tcPr>
            <w:tcW w:w="665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23</w:t>
            </w:r>
          </w:p>
        </w:tc>
        <w:tc>
          <w:tcPr>
            <w:tcW w:w="2795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г.. Белово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GSM-1800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57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1710-1785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1805 –1880</w:t>
            </w:r>
          </w:p>
        </w:tc>
      </w:tr>
      <w:tr w:rsidR="00617DEC" w:rsidRPr="0050676D" w:rsidTr="00A7538D">
        <w:tc>
          <w:tcPr>
            <w:tcW w:w="665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2795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 Горно-Алтайск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GSM-900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57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890- 915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935 –</w:t>
            </w:r>
            <w:r w:rsidRPr="005067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960</w:t>
            </w:r>
          </w:p>
        </w:tc>
      </w:tr>
      <w:tr w:rsidR="00617DEC" w:rsidRPr="0050676D" w:rsidTr="00A7538D">
        <w:tc>
          <w:tcPr>
            <w:tcW w:w="665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2795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г.. Енисейск</w:t>
            </w:r>
          </w:p>
        </w:tc>
        <w:tc>
          <w:tcPr>
            <w:tcW w:w="1520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GSM-1800</w:t>
            </w:r>
          </w:p>
        </w:tc>
        <w:tc>
          <w:tcPr>
            <w:tcW w:w="2086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ind w:left="57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1710-1785</w:t>
            </w:r>
          </w:p>
        </w:tc>
        <w:tc>
          <w:tcPr>
            <w:tcW w:w="2208" w:type="dxa"/>
            <w:shd w:val="clear" w:color="auto" w:fill="DBE5F1" w:themeFill="accent1" w:themeFillTint="33"/>
          </w:tcPr>
          <w:p w:rsidR="00617DEC" w:rsidRPr="0050676D" w:rsidRDefault="00617DEC" w:rsidP="0050676D">
            <w:pPr>
              <w:pStyle w:val="a9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–</w:t>
            </w:r>
            <w:r w:rsidRPr="005067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1880</w:t>
            </w:r>
          </w:p>
        </w:tc>
      </w:tr>
    </w:tbl>
    <w:p w:rsidR="00617DEC" w:rsidRPr="0050676D" w:rsidRDefault="00617DEC" w:rsidP="0050676D">
      <w:pPr>
        <w:pStyle w:val="a9"/>
        <w:spacing w:after="0" w:line="240" w:lineRule="auto"/>
        <w:ind w:left="1368"/>
        <w:jc w:val="both"/>
        <w:rPr>
          <w:rFonts w:ascii="Arial" w:hAnsi="Arial" w:cs="Arial"/>
          <w:b/>
          <w:sz w:val="28"/>
          <w:szCs w:val="28"/>
        </w:rPr>
      </w:pPr>
    </w:p>
    <w:p w:rsidR="00A7538D" w:rsidRDefault="00A7538D" w:rsidP="0050676D">
      <w:pPr>
        <w:pStyle w:val="a9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1F6BA3" w:rsidRDefault="001F6BA3" w:rsidP="0050676D">
      <w:pPr>
        <w:pStyle w:val="a9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pStyle w:val="a9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Таблица 3.2 - Технические параметры оборудования БС и МС </w:t>
      </w:r>
    </w:p>
    <w:tbl>
      <w:tblPr>
        <w:tblStyle w:val="aa"/>
        <w:tblW w:w="9498" w:type="dxa"/>
        <w:tblInd w:w="16" w:type="dxa"/>
        <w:tblLayout w:type="fixed"/>
        <w:tblLook w:val="04A0"/>
      </w:tblPr>
      <w:tblGrid>
        <w:gridCol w:w="709"/>
        <w:gridCol w:w="1418"/>
        <w:gridCol w:w="1701"/>
        <w:gridCol w:w="1984"/>
        <w:gridCol w:w="1701"/>
        <w:gridCol w:w="1985"/>
      </w:tblGrid>
      <w:tr w:rsidR="00617DEC" w:rsidRPr="0050676D" w:rsidTr="00C77DB6">
        <w:trPr>
          <w:cnfStyle w:val="100000000000"/>
          <w:trHeight w:val="555"/>
        </w:trPr>
        <w:tc>
          <w:tcPr>
            <w:tcW w:w="649" w:type="dxa"/>
            <w:vMerge w:val="restart"/>
            <w:textDirection w:val="btLr"/>
          </w:tcPr>
          <w:p w:rsidR="00C77DB6" w:rsidRPr="00C77DB6" w:rsidRDefault="00C77DB6" w:rsidP="00C77DB6">
            <w:pPr>
              <w:ind w:left="113" w:right="-171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77DB6">
              <w:rPr>
                <w:rFonts w:ascii="Arial" w:hAnsi="Arial" w:cs="Arial"/>
                <w:color w:val="000000"/>
                <w:sz w:val="24"/>
                <w:szCs w:val="24"/>
              </w:rPr>
              <w:t>Последние</w:t>
            </w:r>
          </w:p>
          <w:p w:rsidR="00617DEC" w:rsidRPr="0050676D" w:rsidRDefault="00C77DB6" w:rsidP="00C77DB6">
            <w:pPr>
              <w:ind w:left="113" w:right="11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77DB6">
              <w:rPr>
                <w:rFonts w:ascii="Arial" w:hAnsi="Arial" w:cs="Arial"/>
                <w:color w:val="000000"/>
                <w:sz w:val="24"/>
                <w:szCs w:val="24"/>
              </w:rPr>
              <w:t>цифры пароля</w:t>
            </w:r>
          </w:p>
        </w:tc>
        <w:tc>
          <w:tcPr>
            <w:tcW w:w="1378" w:type="dxa"/>
            <w:vMerge w:val="restart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617DEC" w:rsidRPr="001F6BA3" w:rsidRDefault="00617DEC" w:rsidP="005067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6BA3">
              <w:rPr>
                <w:rFonts w:ascii="Arial" w:hAnsi="Arial" w:cs="Arial"/>
                <w:sz w:val="24"/>
                <w:szCs w:val="24"/>
              </w:rPr>
              <w:t>Высота</w:t>
            </w:r>
          </w:p>
          <w:p w:rsidR="00617DEC" w:rsidRPr="001F6BA3" w:rsidRDefault="00617DEC" w:rsidP="005067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6BA3">
              <w:rPr>
                <w:rFonts w:ascii="Arial" w:hAnsi="Arial" w:cs="Arial"/>
                <w:sz w:val="24"/>
                <w:szCs w:val="24"/>
              </w:rPr>
              <w:t>антенны</w:t>
            </w:r>
          </w:p>
          <w:p w:rsidR="00617DEC" w:rsidRPr="001F6BA3" w:rsidRDefault="00617DEC" w:rsidP="005067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6BA3">
              <w:rPr>
                <w:rFonts w:ascii="Arial" w:hAnsi="Arial" w:cs="Arial"/>
                <w:sz w:val="24"/>
                <w:szCs w:val="24"/>
              </w:rPr>
              <w:t>базовой</w:t>
            </w:r>
          </w:p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F6BA3">
              <w:rPr>
                <w:rFonts w:ascii="Arial" w:hAnsi="Arial" w:cs="Arial"/>
                <w:sz w:val="24"/>
                <w:szCs w:val="24"/>
              </w:rPr>
              <w:t>станции, м</w:t>
            </w:r>
          </w:p>
        </w:tc>
        <w:tc>
          <w:tcPr>
            <w:tcW w:w="3645" w:type="dxa"/>
            <w:gridSpan w:val="2"/>
            <w:shd w:val="clear" w:color="auto" w:fill="DAEEF3" w:themeFill="accent5" w:themeFillTint="33"/>
          </w:tcPr>
          <w:p w:rsidR="00617DEC" w:rsidRPr="0050676D" w:rsidRDefault="001F6BA3" w:rsidP="0050676D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17DEC" w:rsidRPr="0050676D">
              <w:rPr>
                <w:rFonts w:ascii="Arial" w:hAnsi="Arial" w:cs="Arial"/>
                <w:b/>
                <w:sz w:val="28"/>
                <w:szCs w:val="28"/>
              </w:rPr>
              <w:t>Базовая станция</w:t>
            </w:r>
          </w:p>
        </w:tc>
        <w:tc>
          <w:tcPr>
            <w:tcW w:w="3626" w:type="dxa"/>
            <w:gridSpan w:val="2"/>
            <w:shd w:val="clear" w:color="auto" w:fill="FFFF00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    </w:t>
            </w:r>
            <w:r w:rsidR="001F6BA3">
              <w:rPr>
                <w:rFonts w:ascii="Arial" w:hAnsi="Arial" w:cs="Arial"/>
                <w:b/>
                <w:sz w:val="28"/>
                <w:szCs w:val="28"/>
              </w:rPr>
              <w:t>Мобильная</w:t>
            </w:r>
            <w:r w:rsidRPr="0050676D">
              <w:rPr>
                <w:rFonts w:ascii="Arial" w:hAnsi="Arial" w:cs="Arial"/>
                <w:b/>
                <w:sz w:val="28"/>
                <w:szCs w:val="28"/>
              </w:rPr>
              <w:t xml:space="preserve"> станция</w:t>
            </w:r>
          </w:p>
        </w:tc>
      </w:tr>
      <w:tr w:rsidR="00617DEC" w:rsidRPr="0050676D" w:rsidTr="00A7538D">
        <w:trPr>
          <w:trHeight w:val="1346"/>
        </w:trPr>
        <w:tc>
          <w:tcPr>
            <w:tcW w:w="649" w:type="dxa"/>
            <w:vMerge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78" w:type="dxa"/>
            <w:vMerge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1" w:type="dxa"/>
          </w:tcPr>
          <w:p w:rsidR="001F6BA3" w:rsidRDefault="001F6BA3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17DEC" w:rsidRPr="001F6BA3" w:rsidRDefault="00617DEC" w:rsidP="005067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6BA3">
              <w:rPr>
                <w:rFonts w:ascii="Arial" w:hAnsi="Arial" w:cs="Arial"/>
                <w:sz w:val="24"/>
                <w:szCs w:val="24"/>
              </w:rPr>
              <w:t>Мощность</w:t>
            </w:r>
          </w:p>
          <w:p w:rsidR="00617DEC" w:rsidRPr="0050676D" w:rsidRDefault="00A7538D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F6BA3">
              <w:rPr>
                <w:rFonts w:ascii="Arial" w:hAnsi="Arial" w:cs="Arial"/>
                <w:sz w:val="24"/>
                <w:szCs w:val="24"/>
              </w:rPr>
              <w:t>п</w:t>
            </w:r>
            <w:r w:rsidR="00617DEC" w:rsidRPr="001F6BA3">
              <w:rPr>
                <w:rFonts w:ascii="Arial" w:hAnsi="Arial" w:cs="Arial"/>
                <w:sz w:val="24"/>
                <w:szCs w:val="24"/>
              </w:rPr>
              <w:t>ередат</w:t>
            </w:r>
            <w:r w:rsidRPr="001F6BA3">
              <w:rPr>
                <w:rFonts w:ascii="Arial" w:hAnsi="Arial" w:cs="Arial"/>
                <w:sz w:val="24"/>
                <w:szCs w:val="24"/>
              </w:rPr>
              <w:t>-</w:t>
            </w:r>
            <w:r w:rsidR="00617DEC" w:rsidRPr="001F6BA3">
              <w:rPr>
                <w:rFonts w:ascii="Arial" w:hAnsi="Arial" w:cs="Arial"/>
                <w:sz w:val="24"/>
                <w:szCs w:val="24"/>
              </w:rPr>
              <w:t>чика, Вт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617DEC" w:rsidRPr="001F6BA3" w:rsidRDefault="00617DEC" w:rsidP="001F6BA3">
            <w:pPr>
              <w:rPr>
                <w:rFonts w:ascii="Arial" w:hAnsi="Arial" w:cs="Arial"/>
                <w:sz w:val="24"/>
                <w:szCs w:val="24"/>
              </w:rPr>
            </w:pPr>
            <w:r w:rsidRPr="001F6BA3">
              <w:rPr>
                <w:rFonts w:ascii="Arial" w:hAnsi="Arial" w:cs="Arial"/>
                <w:sz w:val="24"/>
                <w:szCs w:val="24"/>
              </w:rPr>
              <w:t>Чувствитель- ность прием-</w:t>
            </w:r>
          </w:p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F6BA3">
              <w:rPr>
                <w:rFonts w:ascii="Arial" w:hAnsi="Arial" w:cs="Arial"/>
                <w:sz w:val="24"/>
                <w:szCs w:val="24"/>
              </w:rPr>
              <w:t xml:space="preserve">  ника, дБм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17DEC" w:rsidRPr="001F6BA3" w:rsidRDefault="00617DEC" w:rsidP="005067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F6BA3">
              <w:rPr>
                <w:rFonts w:ascii="Arial" w:hAnsi="Arial" w:cs="Arial"/>
                <w:sz w:val="24"/>
                <w:szCs w:val="24"/>
              </w:rPr>
              <w:t>Мощность</w:t>
            </w:r>
          </w:p>
          <w:p w:rsidR="00617DEC" w:rsidRPr="001F6BA3" w:rsidRDefault="00617DEC" w:rsidP="005067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6BA3">
              <w:rPr>
                <w:rFonts w:ascii="Arial" w:hAnsi="Arial" w:cs="Arial"/>
                <w:sz w:val="24"/>
                <w:szCs w:val="24"/>
              </w:rPr>
              <w:t xml:space="preserve">  передатчи-</w:t>
            </w:r>
          </w:p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F6BA3">
              <w:rPr>
                <w:rFonts w:ascii="Arial" w:hAnsi="Arial" w:cs="Arial"/>
                <w:sz w:val="24"/>
                <w:szCs w:val="24"/>
              </w:rPr>
              <w:t xml:space="preserve">  ка, Вт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17DEC" w:rsidRPr="001F6BA3" w:rsidRDefault="00617DEC" w:rsidP="005067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6BA3">
              <w:rPr>
                <w:rFonts w:ascii="Arial" w:hAnsi="Arial" w:cs="Arial"/>
                <w:sz w:val="24"/>
                <w:szCs w:val="24"/>
              </w:rPr>
              <w:t xml:space="preserve">Чувствитель-  </w:t>
            </w:r>
          </w:p>
          <w:p w:rsidR="00617DEC" w:rsidRPr="001F6BA3" w:rsidRDefault="00617DEC" w:rsidP="005067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6BA3">
              <w:rPr>
                <w:rFonts w:ascii="Arial" w:hAnsi="Arial" w:cs="Arial"/>
                <w:sz w:val="24"/>
                <w:szCs w:val="24"/>
              </w:rPr>
              <w:t xml:space="preserve"> ность прием-</w:t>
            </w:r>
          </w:p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F6BA3">
              <w:rPr>
                <w:rFonts w:ascii="Arial" w:hAnsi="Arial" w:cs="Arial"/>
                <w:sz w:val="24"/>
                <w:szCs w:val="24"/>
              </w:rPr>
              <w:t xml:space="preserve"> ника, дБм</w:t>
            </w:r>
          </w:p>
        </w:tc>
      </w:tr>
      <w:tr w:rsidR="00617DEC" w:rsidRPr="0050676D" w:rsidTr="00A7538D">
        <w:trPr>
          <w:trHeight w:val="515"/>
        </w:trPr>
        <w:tc>
          <w:tcPr>
            <w:tcW w:w="649" w:type="dxa"/>
          </w:tcPr>
          <w:p w:rsidR="00617DEC" w:rsidRPr="0050676D" w:rsidRDefault="00C77DB6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378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28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- 111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1 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- 100</w:t>
            </w:r>
          </w:p>
        </w:tc>
      </w:tr>
      <w:tr w:rsidR="00617DEC" w:rsidRPr="0050676D" w:rsidTr="00A7538D">
        <w:tc>
          <w:tcPr>
            <w:tcW w:w="649" w:type="dxa"/>
          </w:tcPr>
          <w:p w:rsidR="00617DEC" w:rsidRPr="0050676D" w:rsidRDefault="00C77DB6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378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10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- 105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- 104</w:t>
            </w:r>
          </w:p>
        </w:tc>
      </w:tr>
      <w:tr w:rsidR="00617DEC" w:rsidRPr="0050676D" w:rsidTr="00A7538D">
        <w:tc>
          <w:tcPr>
            <w:tcW w:w="649" w:type="dxa"/>
          </w:tcPr>
          <w:p w:rsidR="00617DEC" w:rsidRPr="0050676D" w:rsidRDefault="00C77DB6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378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20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- 105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- 104</w:t>
            </w:r>
          </w:p>
        </w:tc>
      </w:tr>
      <w:tr w:rsidR="00617DEC" w:rsidRPr="0050676D" w:rsidTr="00A7538D">
        <w:tc>
          <w:tcPr>
            <w:tcW w:w="649" w:type="dxa"/>
          </w:tcPr>
          <w:p w:rsidR="00617DEC" w:rsidRPr="0050676D" w:rsidRDefault="00C77DB6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378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29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25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- 110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1 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- 90</w:t>
            </w:r>
          </w:p>
        </w:tc>
      </w:tr>
      <w:tr w:rsidR="00617DEC" w:rsidRPr="0050676D" w:rsidTr="00A7538D">
        <w:tc>
          <w:tcPr>
            <w:tcW w:w="649" w:type="dxa"/>
          </w:tcPr>
          <w:p w:rsidR="00617DEC" w:rsidRPr="0050676D" w:rsidRDefault="00C77DB6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1378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30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20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- 90</w:t>
            </w:r>
          </w:p>
        </w:tc>
      </w:tr>
      <w:tr w:rsidR="00617DEC" w:rsidRPr="0050676D" w:rsidTr="00A7538D">
        <w:tc>
          <w:tcPr>
            <w:tcW w:w="649" w:type="dxa"/>
          </w:tcPr>
          <w:p w:rsidR="00617DEC" w:rsidRPr="0050676D" w:rsidRDefault="00C77DB6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1378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40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30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- 104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2 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-100</w:t>
            </w:r>
          </w:p>
        </w:tc>
      </w:tr>
      <w:tr w:rsidR="00617DEC" w:rsidRPr="0050676D" w:rsidTr="00A7538D">
        <w:tc>
          <w:tcPr>
            <w:tcW w:w="649" w:type="dxa"/>
          </w:tcPr>
          <w:p w:rsidR="00617DEC" w:rsidRPr="0050676D" w:rsidRDefault="00C77DB6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1378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30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20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- 104</w:t>
            </w:r>
          </w:p>
        </w:tc>
      </w:tr>
      <w:tr w:rsidR="00617DEC" w:rsidRPr="0050676D" w:rsidTr="00A7538D">
        <w:tc>
          <w:tcPr>
            <w:tcW w:w="649" w:type="dxa"/>
          </w:tcPr>
          <w:p w:rsidR="00617DEC" w:rsidRPr="0050676D" w:rsidRDefault="00C77DB6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1378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40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- 102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2 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-100</w:t>
            </w:r>
          </w:p>
        </w:tc>
      </w:tr>
      <w:tr w:rsidR="00617DEC" w:rsidRPr="0050676D" w:rsidTr="00A7538D">
        <w:tc>
          <w:tcPr>
            <w:tcW w:w="649" w:type="dxa"/>
          </w:tcPr>
          <w:p w:rsidR="00617DEC" w:rsidRPr="0050676D" w:rsidRDefault="00C77DB6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1378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30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- 102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- 104</w:t>
            </w:r>
          </w:p>
        </w:tc>
      </w:tr>
      <w:tr w:rsidR="00617DEC" w:rsidRPr="0050676D" w:rsidTr="00A7538D">
        <w:tc>
          <w:tcPr>
            <w:tcW w:w="649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1378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30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20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- 110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1 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- 90</w:t>
            </w:r>
          </w:p>
        </w:tc>
      </w:tr>
      <w:tr w:rsidR="00617DEC" w:rsidRPr="0050676D" w:rsidTr="00A7538D">
        <w:tc>
          <w:tcPr>
            <w:tcW w:w="649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1378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28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- 105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- 104</w:t>
            </w:r>
          </w:p>
        </w:tc>
      </w:tr>
      <w:tr w:rsidR="00617DEC" w:rsidRPr="0050676D" w:rsidTr="00A7538D">
        <w:tc>
          <w:tcPr>
            <w:tcW w:w="649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1378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35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- 112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1 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- 100</w:t>
            </w:r>
          </w:p>
        </w:tc>
      </w:tr>
      <w:tr w:rsidR="00617DEC" w:rsidRPr="0050676D" w:rsidTr="00A7538D">
        <w:tc>
          <w:tcPr>
            <w:tcW w:w="649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1378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35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40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- 104</w:t>
            </w:r>
          </w:p>
        </w:tc>
      </w:tr>
      <w:tr w:rsidR="00617DEC" w:rsidRPr="0050676D" w:rsidTr="00A7538D">
        <w:tc>
          <w:tcPr>
            <w:tcW w:w="649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1378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40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30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- 104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- 100</w:t>
            </w:r>
          </w:p>
        </w:tc>
      </w:tr>
      <w:tr w:rsidR="00617DEC" w:rsidRPr="0050676D" w:rsidTr="00A7538D">
        <w:tc>
          <w:tcPr>
            <w:tcW w:w="649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1378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50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- 90</w:t>
            </w:r>
          </w:p>
        </w:tc>
      </w:tr>
      <w:tr w:rsidR="00617DEC" w:rsidRPr="0050676D" w:rsidTr="00A7538D">
        <w:tc>
          <w:tcPr>
            <w:tcW w:w="649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1378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30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- 95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- 104</w:t>
            </w:r>
          </w:p>
        </w:tc>
      </w:tr>
    </w:tbl>
    <w:p w:rsidR="00A7538D" w:rsidRPr="0050676D" w:rsidRDefault="00A7538D" w:rsidP="0050676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F6BA3" w:rsidRDefault="001F6BA3" w:rsidP="0050676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F6BA3" w:rsidRDefault="001F6BA3" w:rsidP="0050676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lastRenderedPageBreak/>
        <w:t>Продолжение таблицы 3.2</w:t>
      </w:r>
    </w:p>
    <w:tbl>
      <w:tblPr>
        <w:tblStyle w:val="aa"/>
        <w:tblW w:w="9356" w:type="dxa"/>
        <w:tblInd w:w="158" w:type="dxa"/>
        <w:tblLayout w:type="fixed"/>
        <w:tblLook w:val="04A0"/>
      </w:tblPr>
      <w:tblGrid>
        <w:gridCol w:w="709"/>
        <w:gridCol w:w="1276"/>
        <w:gridCol w:w="1701"/>
        <w:gridCol w:w="1984"/>
        <w:gridCol w:w="1701"/>
        <w:gridCol w:w="1985"/>
      </w:tblGrid>
      <w:tr w:rsidR="00617DEC" w:rsidRPr="0050676D" w:rsidTr="00062DBE">
        <w:trPr>
          <w:cnfStyle w:val="100000000000"/>
        </w:trPr>
        <w:tc>
          <w:tcPr>
            <w:tcW w:w="649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1236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32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40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- 102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1 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- 100</w:t>
            </w:r>
          </w:p>
        </w:tc>
      </w:tr>
      <w:tr w:rsidR="00617DEC" w:rsidRPr="0050676D" w:rsidTr="00062DBE">
        <w:tc>
          <w:tcPr>
            <w:tcW w:w="649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1236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30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28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- 104</w:t>
            </w:r>
          </w:p>
        </w:tc>
      </w:tr>
      <w:tr w:rsidR="00617DEC" w:rsidRPr="0050676D" w:rsidTr="00062DBE">
        <w:tc>
          <w:tcPr>
            <w:tcW w:w="649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1236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28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17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- 102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2 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- 90</w:t>
            </w:r>
          </w:p>
        </w:tc>
      </w:tr>
      <w:tr w:rsidR="00617DEC" w:rsidRPr="0050676D" w:rsidTr="00062DBE">
        <w:tc>
          <w:tcPr>
            <w:tcW w:w="649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1236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40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25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- 104</w:t>
            </w:r>
          </w:p>
        </w:tc>
      </w:tr>
      <w:tr w:rsidR="00617DEC" w:rsidRPr="0050676D" w:rsidTr="00062DBE">
        <w:tc>
          <w:tcPr>
            <w:tcW w:w="649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21</w:t>
            </w:r>
          </w:p>
        </w:tc>
        <w:tc>
          <w:tcPr>
            <w:tcW w:w="1236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33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45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2 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- 90</w:t>
            </w:r>
          </w:p>
        </w:tc>
      </w:tr>
      <w:tr w:rsidR="00617DEC" w:rsidRPr="0050676D" w:rsidTr="00062DBE">
        <w:tc>
          <w:tcPr>
            <w:tcW w:w="649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1236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25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-100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- 104</w:t>
            </w:r>
          </w:p>
        </w:tc>
      </w:tr>
      <w:tr w:rsidR="00617DEC" w:rsidRPr="0050676D" w:rsidTr="00062DBE">
        <w:tc>
          <w:tcPr>
            <w:tcW w:w="649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23</w:t>
            </w:r>
          </w:p>
        </w:tc>
        <w:tc>
          <w:tcPr>
            <w:tcW w:w="1236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35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-104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1 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- 100</w:t>
            </w:r>
          </w:p>
        </w:tc>
      </w:tr>
      <w:tr w:rsidR="00617DEC" w:rsidRPr="0050676D" w:rsidTr="00062DBE">
        <w:tc>
          <w:tcPr>
            <w:tcW w:w="649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1236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28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30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- 100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- 104</w:t>
            </w:r>
          </w:p>
        </w:tc>
      </w:tr>
      <w:tr w:rsidR="00617DEC" w:rsidRPr="0050676D" w:rsidTr="00062DBE">
        <w:tc>
          <w:tcPr>
            <w:tcW w:w="649" w:type="dxa"/>
          </w:tcPr>
          <w:p w:rsidR="00617DEC" w:rsidRPr="0050676D" w:rsidRDefault="00617DEC" w:rsidP="0050676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1236" w:type="dxa"/>
          </w:tcPr>
          <w:p w:rsidR="00617DEC" w:rsidRPr="0050676D" w:rsidRDefault="00617DEC" w:rsidP="0050676D">
            <w:pPr>
              <w:ind w:left="14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32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28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35 Вт</w:t>
            </w:r>
          </w:p>
        </w:tc>
        <w:tc>
          <w:tcPr>
            <w:tcW w:w="1944" w:type="dxa"/>
          </w:tcPr>
          <w:p w:rsidR="00617DEC" w:rsidRPr="0050676D" w:rsidRDefault="00617DEC" w:rsidP="0050676D">
            <w:pPr>
              <w:ind w:left="57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- 101</w:t>
            </w:r>
          </w:p>
        </w:tc>
        <w:tc>
          <w:tcPr>
            <w:tcW w:w="1661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1 </w:t>
            </w:r>
          </w:p>
        </w:tc>
        <w:tc>
          <w:tcPr>
            <w:tcW w:w="1925" w:type="dxa"/>
          </w:tcPr>
          <w:p w:rsidR="00617DEC" w:rsidRPr="0050676D" w:rsidRDefault="00617DEC" w:rsidP="0050676D">
            <w:pPr>
              <w:ind w:left="42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- 100</w:t>
            </w:r>
          </w:p>
        </w:tc>
      </w:tr>
    </w:tbl>
    <w:p w:rsidR="00617DEC" w:rsidRPr="0050676D" w:rsidRDefault="00617DEC" w:rsidP="0050676D">
      <w:pPr>
        <w:spacing w:after="0" w:line="240" w:lineRule="auto"/>
        <w:ind w:right="-62"/>
        <w:rPr>
          <w:rFonts w:ascii="Arial" w:hAnsi="Arial" w:cs="Arial"/>
          <w:color w:val="000000"/>
          <w:sz w:val="28"/>
          <w:szCs w:val="28"/>
        </w:rPr>
      </w:pPr>
    </w:p>
    <w:p w:rsidR="009E066F" w:rsidRPr="009A6902" w:rsidRDefault="009E066F" w:rsidP="0050676D">
      <w:pPr>
        <w:spacing w:after="0" w:line="240" w:lineRule="auto"/>
        <w:ind w:right="-171"/>
        <w:rPr>
          <w:rFonts w:ascii="Arial" w:hAnsi="Arial" w:cs="Arial"/>
          <w:color w:val="000000"/>
          <w:sz w:val="28"/>
          <w:szCs w:val="28"/>
        </w:rPr>
      </w:pPr>
    </w:p>
    <w:p w:rsidR="009E066F" w:rsidRPr="001F77A1" w:rsidRDefault="001F77A1" w:rsidP="0050676D">
      <w:pPr>
        <w:spacing w:after="0" w:line="240" w:lineRule="auto"/>
        <w:ind w:right="-171"/>
        <w:rPr>
          <w:rFonts w:ascii="Arial" w:hAnsi="Arial" w:cs="Arial"/>
          <w:color w:val="000000"/>
          <w:sz w:val="28"/>
          <w:szCs w:val="28"/>
        </w:rPr>
      </w:pPr>
      <w:r w:rsidRPr="001F77A1">
        <w:rPr>
          <w:rFonts w:ascii="Arial" w:hAnsi="Arial" w:cs="Arial"/>
          <w:sz w:val="28"/>
          <w:szCs w:val="28"/>
        </w:rPr>
        <w:t xml:space="preserve">Таблица  3.3 – Значения перепада естественных препятствий </w:t>
      </w:r>
      <w:r>
        <w:rPr>
          <w:rFonts w:ascii="Arial" w:hAnsi="Arial" w:cs="Arial"/>
          <w:sz w:val="28"/>
          <w:szCs w:val="28"/>
        </w:rPr>
        <w:t>∆</w:t>
      </w:r>
      <w:r>
        <w:rPr>
          <w:rFonts w:ascii="Arial" w:hAnsi="Arial" w:cs="Arial"/>
          <w:sz w:val="28"/>
          <w:szCs w:val="28"/>
          <w:lang w:val="en-US"/>
        </w:rPr>
        <w:t>h</w:t>
      </w:r>
      <w:r>
        <w:rPr>
          <w:rFonts w:ascii="Arial" w:hAnsi="Arial" w:cs="Arial"/>
          <w:sz w:val="28"/>
          <w:szCs w:val="28"/>
        </w:rPr>
        <w:t>, м</w:t>
      </w:r>
      <w:r w:rsidRPr="001F77A1">
        <w:rPr>
          <w:rFonts w:ascii="Arial" w:hAnsi="Arial" w:cs="Arial"/>
          <w:sz w:val="28"/>
          <w:szCs w:val="28"/>
        </w:rPr>
        <w:t xml:space="preserve"> </w:t>
      </w:r>
    </w:p>
    <w:tbl>
      <w:tblPr>
        <w:tblStyle w:val="aa"/>
        <w:tblW w:w="0" w:type="auto"/>
        <w:tblLook w:val="04A0"/>
      </w:tblPr>
      <w:tblGrid>
        <w:gridCol w:w="2026"/>
        <w:gridCol w:w="1979"/>
        <w:gridCol w:w="1967"/>
        <w:gridCol w:w="1979"/>
        <w:gridCol w:w="2002"/>
      </w:tblGrid>
      <w:tr w:rsidR="00501633" w:rsidTr="009E066F">
        <w:trPr>
          <w:cnfStyle w:val="100000000000"/>
          <w:trHeight w:val="637"/>
        </w:trPr>
        <w:tc>
          <w:tcPr>
            <w:tcW w:w="1966" w:type="dxa"/>
            <w:vMerge w:val="restart"/>
          </w:tcPr>
          <w:p w:rsidR="001F77A1" w:rsidRPr="00C77DB6" w:rsidRDefault="00C77DB6" w:rsidP="0050676D">
            <w:pPr>
              <w:ind w:right="-171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77DB6">
              <w:rPr>
                <w:rFonts w:ascii="Arial" w:hAnsi="Arial" w:cs="Arial"/>
                <w:color w:val="000000"/>
                <w:sz w:val="24"/>
                <w:szCs w:val="24"/>
              </w:rPr>
              <w:t>Последние</w:t>
            </w:r>
          </w:p>
          <w:p w:rsidR="00C77DB6" w:rsidRPr="00C77DB6" w:rsidRDefault="00C77DB6" w:rsidP="0050676D">
            <w:pPr>
              <w:ind w:right="-171"/>
              <w:rPr>
                <w:rFonts w:ascii="Arial" w:hAnsi="Arial" w:cs="Arial"/>
                <w:color w:val="000000"/>
                <w:lang w:val="en-US"/>
              </w:rPr>
            </w:pPr>
            <w:r w:rsidRPr="00C77DB6">
              <w:rPr>
                <w:rFonts w:ascii="Arial" w:hAnsi="Arial" w:cs="Arial"/>
                <w:color w:val="000000"/>
                <w:sz w:val="24"/>
                <w:szCs w:val="24"/>
              </w:rPr>
              <w:t>цифры пароля</w:t>
            </w:r>
          </w:p>
        </w:tc>
        <w:tc>
          <w:tcPr>
            <w:tcW w:w="7867" w:type="dxa"/>
            <w:gridSpan w:val="4"/>
          </w:tcPr>
          <w:p w:rsidR="00501633" w:rsidRDefault="00501633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                           Направления</w:t>
            </w:r>
          </w:p>
        </w:tc>
      </w:tr>
      <w:tr w:rsidR="00501633" w:rsidTr="009E066F">
        <w:tc>
          <w:tcPr>
            <w:tcW w:w="1966" w:type="dxa"/>
            <w:vMerge/>
          </w:tcPr>
          <w:p w:rsidR="00501633" w:rsidRDefault="00501633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939" w:type="dxa"/>
          </w:tcPr>
          <w:p w:rsidR="00501633" w:rsidRDefault="00501633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Север</w:t>
            </w:r>
          </w:p>
        </w:tc>
        <w:tc>
          <w:tcPr>
            <w:tcW w:w="1927" w:type="dxa"/>
          </w:tcPr>
          <w:p w:rsidR="00501633" w:rsidRDefault="00501633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   Юг</w:t>
            </w:r>
          </w:p>
        </w:tc>
        <w:tc>
          <w:tcPr>
            <w:tcW w:w="1939" w:type="dxa"/>
          </w:tcPr>
          <w:p w:rsidR="00501633" w:rsidRDefault="00501633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Запад</w:t>
            </w:r>
          </w:p>
        </w:tc>
        <w:tc>
          <w:tcPr>
            <w:tcW w:w="1942" w:type="dxa"/>
          </w:tcPr>
          <w:p w:rsidR="00501633" w:rsidRDefault="00501633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Восток</w:t>
            </w:r>
          </w:p>
        </w:tc>
      </w:tr>
      <w:tr w:rsidR="009E066F" w:rsidTr="009E066F">
        <w:tc>
          <w:tcPr>
            <w:tcW w:w="1966" w:type="dxa"/>
          </w:tcPr>
          <w:p w:rsidR="009E066F" w:rsidRPr="00501633" w:rsidRDefault="00C77DB6" w:rsidP="00C77DB6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0</w:t>
            </w:r>
            <w:r w:rsidR="0050163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39" w:type="dxa"/>
          </w:tcPr>
          <w:p w:rsidR="009E066F" w:rsidRPr="001F77A1" w:rsidRDefault="001F77A1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50</w:t>
            </w:r>
          </w:p>
        </w:tc>
        <w:tc>
          <w:tcPr>
            <w:tcW w:w="1927" w:type="dxa"/>
          </w:tcPr>
          <w:p w:rsidR="009E066F" w:rsidRPr="001F77A1" w:rsidRDefault="001F77A1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39" w:type="dxa"/>
          </w:tcPr>
          <w:p w:rsidR="009E066F" w:rsidRPr="001F77A1" w:rsidRDefault="001F77A1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42" w:type="dxa"/>
          </w:tcPr>
          <w:p w:rsidR="009E066F" w:rsidRPr="001F77A1" w:rsidRDefault="001F77A1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70</w:t>
            </w:r>
          </w:p>
        </w:tc>
      </w:tr>
      <w:tr w:rsidR="009E066F" w:rsidTr="009E066F">
        <w:tc>
          <w:tcPr>
            <w:tcW w:w="1966" w:type="dxa"/>
          </w:tcPr>
          <w:p w:rsidR="009E066F" w:rsidRPr="00501633" w:rsidRDefault="001F77A1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 </w:t>
            </w:r>
            <w:r w:rsidR="00C77DB6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0</w:t>
            </w:r>
            <w:r w:rsidR="00501633">
              <w:rPr>
                <w:rFonts w:ascii="Arial" w:hAnsi="Arial"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39" w:type="dxa"/>
          </w:tcPr>
          <w:p w:rsidR="009E066F" w:rsidRDefault="00490995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50</w:t>
            </w:r>
          </w:p>
        </w:tc>
        <w:tc>
          <w:tcPr>
            <w:tcW w:w="1927" w:type="dxa"/>
          </w:tcPr>
          <w:p w:rsidR="009E066F" w:rsidRDefault="00490995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60</w:t>
            </w:r>
          </w:p>
        </w:tc>
        <w:tc>
          <w:tcPr>
            <w:tcW w:w="1939" w:type="dxa"/>
          </w:tcPr>
          <w:p w:rsidR="009E066F" w:rsidRDefault="00490995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75</w:t>
            </w:r>
          </w:p>
        </w:tc>
        <w:tc>
          <w:tcPr>
            <w:tcW w:w="1942" w:type="dxa"/>
          </w:tcPr>
          <w:p w:rsidR="009E066F" w:rsidRDefault="00490995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40</w:t>
            </w:r>
          </w:p>
        </w:tc>
      </w:tr>
      <w:tr w:rsidR="00490995" w:rsidTr="009E066F">
        <w:tc>
          <w:tcPr>
            <w:tcW w:w="1966" w:type="dxa"/>
          </w:tcPr>
          <w:p w:rsidR="00490995" w:rsidRPr="00501633" w:rsidRDefault="00490995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 </w:t>
            </w:r>
            <w:r w:rsidR="00C77DB6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0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39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45</w:t>
            </w:r>
          </w:p>
        </w:tc>
        <w:tc>
          <w:tcPr>
            <w:tcW w:w="1927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55</w:t>
            </w:r>
          </w:p>
        </w:tc>
        <w:tc>
          <w:tcPr>
            <w:tcW w:w="1939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75</w:t>
            </w:r>
          </w:p>
        </w:tc>
        <w:tc>
          <w:tcPr>
            <w:tcW w:w="1942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30</w:t>
            </w:r>
          </w:p>
        </w:tc>
      </w:tr>
      <w:tr w:rsidR="00490995" w:rsidTr="009E066F">
        <w:tc>
          <w:tcPr>
            <w:tcW w:w="1966" w:type="dxa"/>
          </w:tcPr>
          <w:p w:rsidR="00490995" w:rsidRPr="00501633" w:rsidRDefault="00490995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 </w:t>
            </w:r>
            <w:r w:rsidR="00C77DB6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0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39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20</w:t>
            </w:r>
          </w:p>
        </w:tc>
        <w:tc>
          <w:tcPr>
            <w:tcW w:w="1927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40</w:t>
            </w:r>
          </w:p>
        </w:tc>
        <w:tc>
          <w:tcPr>
            <w:tcW w:w="1939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60</w:t>
            </w:r>
          </w:p>
        </w:tc>
        <w:tc>
          <w:tcPr>
            <w:tcW w:w="1942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55</w:t>
            </w:r>
          </w:p>
        </w:tc>
      </w:tr>
      <w:tr w:rsidR="00490995" w:rsidTr="009E066F">
        <w:tc>
          <w:tcPr>
            <w:tcW w:w="1966" w:type="dxa"/>
          </w:tcPr>
          <w:p w:rsidR="00490995" w:rsidRPr="00501633" w:rsidRDefault="00490995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 </w:t>
            </w:r>
            <w:r w:rsidR="00C77DB6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0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39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30</w:t>
            </w:r>
          </w:p>
        </w:tc>
        <w:tc>
          <w:tcPr>
            <w:tcW w:w="1927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1939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45</w:t>
            </w:r>
          </w:p>
        </w:tc>
        <w:tc>
          <w:tcPr>
            <w:tcW w:w="1942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40</w:t>
            </w:r>
          </w:p>
        </w:tc>
      </w:tr>
      <w:tr w:rsidR="00490995" w:rsidTr="009E066F">
        <w:tc>
          <w:tcPr>
            <w:tcW w:w="1966" w:type="dxa"/>
          </w:tcPr>
          <w:p w:rsidR="00490995" w:rsidRPr="00501633" w:rsidRDefault="00490995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 </w:t>
            </w:r>
            <w:r w:rsidR="00C77DB6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0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39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25</w:t>
            </w:r>
          </w:p>
        </w:tc>
        <w:tc>
          <w:tcPr>
            <w:tcW w:w="1927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1939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75</w:t>
            </w:r>
          </w:p>
        </w:tc>
        <w:tc>
          <w:tcPr>
            <w:tcW w:w="1942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60</w:t>
            </w:r>
          </w:p>
        </w:tc>
      </w:tr>
      <w:tr w:rsidR="00490995" w:rsidTr="009E066F">
        <w:tc>
          <w:tcPr>
            <w:tcW w:w="1966" w:type="dxa"/>
          </w:tcPr>
          <w:p w:rsidR="00490995" w:rsidRPr="00501633" w:rsidRDefault="00490995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 </w:t>
            </w:r>
            <w:r w:rsidR="00C77DB6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0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7</w:t>
            </w:r>
          </w:p>
        </w:tc>
        <w:tc>
          <w:tcPr>
            <w:tcW w:w="1939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35</w:t>
            </w:r>
          </w:p>
        </w:tc>
        <w:tc>
          <w:tcPr>
            <w:tcW w:w="1927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60</w:t>
            </w:r>
          </w:p>
        </w:tc>
        <w:tc>
          <w:tcPr>
            <w:tcW w:w="1939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75</w:t>
            </w:r>
          </w:p>
        </w:tc>
        <w:tc>
          <w:tcPr>
            <w:tcW w:w="1942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40</w:t>
            </w:r>
          </w:p>
        </w:tc>
      </w:tr>
      <w:tr w:rsidR="00490995" w:rsidTr="009E066F">
        <w:tc>
          <w:tcPr>
            <w:tcW w:w="1966" w:type="dxa"/>
          </w:tcPr>
          <w:p w:rsidR="00490995" w:rsidRPr="00501633" w:rsidRDefault="00490995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 </w:t>
            </w:r>
            <w:r w:rsidR="00C77DB6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0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1939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50</w:t>
            </w:r>
          </w:p>
        </w:tc>
        <w:tc>
          <w:tcPr>
            <w:tcW w:w="1927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80</w:t>
            </w:r>
          </w:p>
        </w:tc>
        <w:tc>
          <w:tcPr>
            <w:tcW w:w="1939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65</w:t>
            </w:r>
          </w:p>
        </w:tc>
        <w:tc>
          <w:tcPr>
            <w:tcW w:w="1942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20</w:t>
            </w:r>
          </w:p>
        </w:tc>
      </w:tr>
      <w:tr w:rsidR="00490995" w:rsidTr="009E066F">
        <w:tc>
          <w:tcPr>
            <w:tcW w:w="1966" w:type="dxa"/>
          </w:tcPr>
          <w:p w:rsidR="00490995" w:rsidRPr="00501633" w:rsidRDefault="00490995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 </w:t>
            </w:r>
            <w:r w:rsidR="00C77DB6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0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9</w:t>
            </w:r>
          </w:p>
        </w:tc>
        <w:tc>
          <w:tcPr>
            <w:tcW w:w="1939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30</w:t>
            </w:r>
          </w:p>
        </w:tc>
        <w:tc>
          <w:tcPr>
            <w:tcW w:w="1927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60</w:t>
            </w:r>
          </w:p>
        </w:tc>
        <w:tc>
          <w:tcPr>
            <w:tcW w:w="1939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55</w:t>
            </w:r>
          </w:p>
        </w:tc>
        <w:tc>
          <w:tcPr>
            <w:tcW w:w="1942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45</w:t>
            </w:r>
          </w:p>
        </w:tc>
      </w:tr>
      <w:tr w:rsidR="00490995" w:rsidTr="009E066F">
        <w:tc>
          <w:tcPr>
            <w:tcW w:w="1966" w:type="dxa"/>
          </w:tcPr>
          <w:p w:rsidR="00490995" w:rsidRPr="00501633" w:rsidRDefault="00490995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</w:t>
            </w:r>
            <w:r w:rsidR="00C77DB6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939" w:type="dxa"/>
          </w:tcPr>
          <w:p w:rsidR="00490995" w:rsidRPr="001F77A1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50</w:t>
            </w:r>
          </w:p>
        </w:tc>
        <w:tc>
          <w:tcPr>
            <w:tcW w:w="1927" w:type="dxa"/>
          </w:tcPr>
          <w:p w:rsidR="00490995" w:rsidRPr="001F77A1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39" w:type="dxa"/>
          </w:tcPr>
          <w:p w:rsidR="00490995" w:rsidRPr="001F77A1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42" w:type="dxa"/>
          </w:tcPr>
          <w:p w:rsidR="00490995" w:rsidRPr="001F77A1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70</w:t>
            </w:r>
          </w:p>
        </w:tc>
      </w:tr>
      <w:tr w:rsidR="00C77DB6" w:rsidTr="009E066F">
        <w:tc>
          <w:tcPr>
            <w:tcW w:w="1966" w:type="dxa"/>
          </w:tcPr>
          <w:p w:rsidR="00C77DB6" w:rsidRPr="00501633" w:rsidRDefault="00C77DB6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939" w:type="dxa"/>
          </w:tcPr>
          <w:p w:rsidR="00C77DB6" w:rsidRPr="001F77A1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50</w:t>
            </w:r>
          </w:p>
        </w:tc>
        <w:tc>
          <w:tcPr>
            <w:tcW w:w="1927" w:type="dxa"/>
          </w:tcPr>
          <w:p w:rsidR="00C77DB6" w:rsidRPr="001F77A1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39" w:type="dxa"/>
          </w:tcPr>
          <w:p w:rsidR="00C77DB6" w:rsidRPr="001F77A1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42" w:type="dxa"/>
          </w:tcPr>
          <w:p w:rsidR="00C77DB6" w:rsidRPr="001F77A1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70</w:t>
            </w:r>
          </w:p>
        </w:tc>
      </w:tr>
      <w:tr w:rsidR="00C77DB6" w:rsidTr="009E066F">
        <w:tc>
          <w:tcPr>
            <w:tcW w:w="1966" w:type="dxa"/>
          </w:tcPr>
          <w:p w:rsidR="00C77DB6" w:rsidRPr="00501633" w:rsidRDefault="00C77DB6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50</w:t>
            </w:r>
          </w:p>
        </w:tc>
        <w:tc>
          <w:tcPr>
            <w:tcW w:w="1927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60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75</w:t>
            </w:r>
          </w:p>
        </w:tc>
        <w:tc>
          <w:tcPr>
            <w:tcW w:w="1942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40</w:t>
            </w:r>
          </w:p>
        </w:tc>
      </w:tr>
      <w:tr w:rsidR="00C77DB6" w:rsidTr="009E066F">
        <w:tc>
          <w:tcPr>
            <w:tcW w:w="1966" w:type="dxa"/>
          </w:tcPr>
          <w:p w:rsidR="00C77DB6" w:rsidRPr="00501633" w:rsidRDefault="00C77DB6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45</w:t>
            </w:r>
          </w:p>
        </w:tc>
        <w:tc>
          <w:tcPr>
            <w:tcW w:w="1927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55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75</w:t>
            </w:r>
          </w:p>
        </w:tc>
        <w:tc>
          <w:tcPr>
            <w:tcW w:w="1942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30</w:t>
            </w:r>
          </w:p>
        </w:tc>
      </w:tr>
      <w:tr w:rsidR="00C77DB6" w:rsidTr="009E066F">
        <w:tc>
          <w:tcPr>
            <w:tcW w:w="1966" w:type="dxa"/>
          </w:tcPr>
          <w:p w:rsidR="00C77DB6" w:rsidRPr="00501633" w:rsidRDefault="00C77DB6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20</w:t>
            </w:r>
          </w:p>
        </w:tc>
        <w:tc>
          <w:tcPr>
            <w:tcW w:w="1927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40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60</w:t>
            </w:r>
          </w:p>
        </w:tc>
        <w:tc>
          <w:tcPr>
            <w:tcW w:w="1942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55</w:t>
            </w:r>
          </w:p>
        </w:tc>
      </w:tr>
      <w:tr w:rsidR="00C77DB6" w:rsidTr="009E066F">
        <w:tc>
          <w:tcPr>
            <w:tcW w:w="1966" w:type="dxa"/>
          </w:tcPr>
          <w:p w:rsidR="00C77DB6" w:rsidRPr="00501633" w:rsidRDefault="00C77DB6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30</w:t>
            </w:r>
          </w:p>
        </w:tc>
        <w:tc>
          <w:tcPr>
            <w:tcW w:w="1927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45</w:t>
            </w:r>
          </w:p>
        </w:tc>
        <w:tc>
          <w:tcPr>
            <w:tcW w:w="1942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40</w:t>
            </w:r>
          </w:p>
        </w:tc>
      </w:tr>
      <w:tr w:rsidR="00C77DB6" w:rsidTr="009E066F">
        <w:tc>
          <w:tcPr>
            <w:tcW w:w="1966" w:type="dxa"/>
          </w:tcPr>
          <w:p w:rsidR="00C77DB6" w:rsidRPr="00501633" w:rsidRDefault="00C77DB6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25</w:t>
            </w:r>
          </w:p>
        </w:tc>
        <w:tc>
          <w:tcPr>
            <w:tcW w:w="1927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75</w:t>
            </w:r>
          </w:p>
        </w:tc>
        <w:tc>
          <w:tcPr>
            <w:tcW w:w="1942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60</w:t>
            </w:r>
          </w:p>
        </w:tc>
      </w:tr>
      <w:tr w:rsidR="00C77DB6" w:rsidTr="009E066F">
        <w:tc>
          <w:tcPr>
            <w:tcW w:w="1966" w:type="dxa"/>
          </w:tcPr>
          <w:p w:rsidR="00C77DB6" w:rsidRPr="00501633" w:rsidRDefault="00C77DB6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35</w:t>
            </w:r>
          </w:p>
        </w:tc>
        <w:tc>
          <w:tcPr>
            <w:tcW w:w="1927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60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75</w:t>
            </w:r>
          </w:p>
        </w:tc>
        <w:tc>
          <w:tcPr>
            <w:tcW w:w="1942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40</w:t>
            </w:r>
          </w:p>
        </w:tc>
      </w:tr>
      <w:tr w:rsidR="00C77DB6" w:rsidTr="009E066F">
        <w:tc>
          <w:tcPr>
            <w:tcW w:w="1966" w:type="dxa"/>
          </w:tcPr>
          <w:p w:rsidR="00C77DB6" w:rsidRDefault="00C77DB6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50</w:t>
            </w:r>
          </w:p>
        </w:tc>
        <w:tc>
          <w:tcPr>
            <w:tcW w:w="1927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80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65</w:t>
            </w:r>
          </w:p>
        </w:tc>
        <w:tc>
          <w:tcPr>
            <w:tcW w:w="1942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20</w:t>
            </w:r>
          </w:p>
        </w:tc>
      </w:tr>
      <w:tr w:rsidR="00C77DB6" w:rsidTr="009E066F">
        <w:tc>
          <w:tcPr>
            <w:tcW w:w="1966" w:type="dxa"/>
          </w:tcPr>
          <w:p w:rsidR="00C77DB6" w:rsidRDefault="00C77DB6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30</w:t>
            </w:r>
          </w:p>
        </w:tc>
        <w:tc>
          <w:tcPr>
            <w:tcW w:w="1927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60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55</w:t>
            </w:r>
          </w:p>
        </w:tc>
        <w:tc>
          <w:tcPr>
            <w:tcW w:w="1942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45</w:t>
            </w:r>
          </w:p>
        </w:tc>
      </w:tr>
      <w:tr w:rsidR="00C77DB6" w:rsidTr="009E066F">
        <w:tc>
          <w:tcPr>
            <w:tcW w:w="1966" w:type="dxa"/>
          </w:tcPr>
          <w:p w:rsidR="00C77DB6" w:rsidRDefault="00C77DB6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939" w:type="dxa"/>
          </w:tcPr>
          <w:p w:rsidR="00C77DB6" w:rsidRPr="001F77A1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50</w:t>
            </w:r>
          </w:p>
        </w:tc>
        <w:tc>
          <w:tcPr>
            <w:tcW w:w="1927" w:type="dxa"/>
          </w:tcPr>
          <w:p w:rsidR="00C77DB6" w:rsidRPr="001F77A1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39" w:type="dxa"/>
          </w:tcPr>
          <w:p w:rsidR="00C77DB6" w:rsidRPr="001F77A1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42" w:type="dxa"/>
          </w:tcPr>
          <w:p w:rsidR="00C77DB6" w:rsidRPr="001F77A1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70</w:t>
            </w:r>
          </w:p>
        </w:tc>
      </w:tr>
      <w:tr w:rsidR="00C77DB6" w:rsidTr="009E066F">
        <w:tc>
          <w:tcPr>
            <w:tcW w:w="1966" w:type="dxa"/>
          </w:tcPr>
          <w:p w:rsidR="00C77DB6" w:rsidRDefault="00C77DB6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50</w:t>
            </w:r>
          </w:p>
        </w:tc>
        <w:tc>
          <w:tcPr>
            <w:tcW w:w="1927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60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75</w:t>
            </w:r>
          </w:p>
        </w:tc>
        <w:tc>
          <w:tcPr>
            <w:tcW w:w="1942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40</w:t>
            </w:r>
          </w:p>
        </w:tc>
      </w:tr>
    </w:tbl>
    <w:p w:rsidR="009A6902" w:rsidRDefault="009A6902"/>
    <w:p w:rsidR="009A6902" w:rsidRPr="009A6902" w:rsidRDefault="009A6902">
      <w:pPr>
        <w:rPr>
          <w:rFonts w:ascii="Arial" w:hAnsi="Arial" w:cs="Arial"/>
          <w:sz w:val="28"/>
          <w:szCs w:val="28"/>
        </w:rPr>
      </w:pPr>
      <w:r w:rsidRPr="009A6902">
        <w:rPr>
          <w:rFonts w:ascii="Arial" w:hAnsi="Arial" w:cs="Arial"/>
          <w:sz w:val="28"/>
          <w:szCs w:val="28"/>
        </w:rPr>
        <w:lastRenderedPageBreak/>
        <w:t>Продолжение таблицы 3</w:t>
      </w:r>
      <w:r>
        <w:rPr>
          <w:rFonts w:ascii="Arial" w:hAnsi="Arial" w:cs="Arial"/>
          <w:sz w:val="28"/>
          <w:szCs w:val="28"/>
        </w:rPr>
        <w:t>.3</w:t>
      </w:r>
    </w:p>
    <w:tbl>
      <w:tblPr>
        <w:tblStyle w:val="aa"/>
        <w:tblW w:w="0" w:type="auto"/>
        <w:tblLook w:val="04A0"/>
      </w:tblPr>
      <w:tblGrid>
        <w:gridCol w:w="2026"/>
        <w:gridCol w:w="1979"/>
        <w:gridCol w:w="1967"/>
        <w:gridCol w:w="1979"/>
        <w:gridCol w:w="2002"/>
      </w:tblGrid>
      <w:tr w:rsidR="00490995" w:rsidTr="009E066F">
        <w:trPr>
          <w:cnfStyle w:val="100000000000"/>
        </w:trPr>
        <w:tc>
          <w:tcPr>
            <w:tcW w:w="1966" w:type="dxa"/>
          </w:tcPr>
          <w:p w:rsidR="00490995" w:rsidRDefault="00C77DB6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     </w:t>
            </w:r>
            <w:r w:rsidR="00490995">
              <w:rPr>
                <w:rFonts w:ascii="Arial" w:hAnsi="Arial" w:cs="Arial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939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</w:t>
            </w:r>
            <w:r w:rsidR="00C77DB6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1927" w:type="dxa"/>
          </w:tcPr>
          <w:p w:rsidR="00490995" w:rsidRDefault="00C77DB6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</w:t>
            </w:r>
            <w:r w:rsidR="00490995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939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75</w:t>
            </w:r>
          </w:p>
        </w:tc>
        <w:tc>
          <w:tcPr>
            <w:tcW w:w="1942" w:type="dxa"/>
          </w:tcPr>
          <w:p w:rsidR="00490995" w:rsidRDefault="00C77DB6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3</w:t>
            </w:r>
            <w:r w:rsidR="00490995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0</w:t>
            </w:r>
          </w:p>
        </w:tc>
      </w:tr>
      <w:tr w:rsidR="00490995" w:rsidTr="009E066F">
        <w:tc>
          <w:tcPr>
            <w:tcW w:w="1966" w:type="dxa"/>
          </w:tcPr>
          <w:p w:rsidR="00490995" w:rsidRDefault="00C77DB6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     </w:t>
            </w:r>
            <w:r w:rsidR="00490995">
              <w:rPr>
                <w:rFonts w:ascii="Arial" w:hAnsi="Arial" w:cs="Arial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939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</w:t>
            </w:r>
            <w:r w:rsidR="00C77DB6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45</w:t>
            </w:r>
          </w:p>
        </w:tc>
        <w:tc>
          <w:tcPr>
            <w:tcW w:w="1927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60</w:t>
            </w:r>
          </w:p>
        </w:tc>
        <w:tc>
          <w:tcPr>
            <w:tcW w:w="1939" w:type="dxa"/>
          </w:tcPr>
          <w:p w:rsidR="00490995" w:rsidRDefault="00C77DB6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70</w:t>
            </w:r>
          </w:p>
        </w:tc>
        <w:tc>
          <w:tcPr>
            <w:tcW w:w="1942" w:type="dxa"/>
          </w:tcPr>
          <w:p w:rsidR="00490995" w:rsidRDefault="00490995" w:rsidP="00490995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40</w:t>
            </w:r>
          </w:p>
        </w:tc>
      </w:tr>
      <w:tr w:rsidR="00C77DB6" w:rsidTr="009E066F">
        <w:tc>
          <w:tcPr>
            <w:tcW w:w="1966" w:type="dxa"/>
          </w:tcPr>
          <w:p w:rsidR="00C77DB6" w:rsidRDefault="00C77DB6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    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30</w:t>
            </w:r>
          </w:p>
        </w:tc>
        <w:tc>
          <w:tcPr>
            <w:tcW w:w="1927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45</w:t>
            </w:r>
          </w:p>
        </w:tc>
        <w:tc>
          <w:tcPr>
            <w:tcW w:w="1942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40</w:t>
            </w:r>
          </w:p>
        </w:tc>
      </w:tr>
      <w:tr w:rsidR="00C77DB6" w:rsidTr="009E066F">
        <w:tc>
          <w:tcPr>
            <w:tcW w:w="1966" w:type="dxa"/>
          </w:tcPr>
          <w:p w:rsidR="00C77DB6" w:rsidRDefault="00C77DB6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    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50</w:t>
            </w:r>
          </w:p>
        </w:tc>
        <w:tc>
          <w:tcPr>
            <w:tcW w:w="1927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80</w:t>
            </w:r>
          </w:p>
        </w:tc>
        <w:tc>
          <w:tcPr>
            <w:tcW w:w="1939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65</w:t>
            </w:r>
          </w:p>
        </w:tc>
        <w:tc>
          <w:tcPr>
            <w:tcW w:w="1942" w:type="dxa"/>
          </w:tcPr>
          <w:p w:rsidR="00C77DB6" w:rsidRDefault="00C77DB6" w:rsidP="004B54A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20</w:t>
            </w:r>
          </w:p>
        </w:tc>
      </w:tr>
    </w:tbl>
    <w:p w:rsidR="009E066F" w:rsidRDefault="009E066F" w:rsidP="0050676D">
      <w:pPr>
        <w:spacing w:after="0" w:line="240" w:lineRule="auto"/>
        <w:ind w:right="-171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CF5FAF" w:rsidRDefault="00CF5FAF" w:rsidP="0050676D">
      <w:pPr>
        <w:spacing w:after="0" w:line="240" w:lineRule="auto"/>
        <w:ind w:right="-171"/>
        <w:rPr>
          <w:rFonts w:ascii="Arial" w:hAnsi="Arial" w:cs="Arial"/>
          <w:color w:val="000000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ind w:right="-171"/>
        <w:rPr>
          <w:rFonts w:ascii="Arial" w:hAnsi="Arial" w:cs="Arial"/>
          <w:color w:val="000000"/>
          <w:sz w:val="28"/>
          <w:szCs w:val="28"/>
        </w:rPr>
      </w:pPr>
      <w:r w:rsidRPr="0050676D">
        <w:rPr>
          <w:rFonts w:ascii="Arial" w:hAnsi="Arial" w:cs="Arial"/>
          <w:color w:val="000000"/>
          <w:sz w:val="28"/>
          <w:szCs w:val="28"/>
        </w:rPr>
        <w:t>Таб</w:t>
      </w:r>
      <w:r w:rsidR="00CF5FAF">
        <w:rPr>
          <w:rFonts w:ascii="Arial" w:hAnsi="Arial" w:cs="Arial"/>
          <w:color w:val="000000"/>
          <w:sz w:val="28"/>
          <w:szCs w:val="28"/>
        </w:rPr>
        <w:t>лица 3.4</w:t>
      </w:r>
      <w:r w:rsidRPr="0050676D">
        <w:rPr>
          <w:rFonts w:ascii="Arial" w:hAnsi="Arial" w:cs="Arial"/>
          <w:color w:val="000000"/>
          <w:sz w:val="28"/>
          <w:szCs w:val="28"/>
        </w:rPr>
        <w:t>-  Значения наработки на отказ и времени восстановления</w:t>
      </w:r>
    </w:p>
    <w:tbl>
      <w:tblPr>
        <w:tblStyle w:val="aa"/>
        <w:tblW w:w="0" w:type="auto"/>
        <w:tblLook w:val="04A0"/>
      </w:tblPr>
      <w:tblGrid>
        <w:gridCol w:w="987"/>
        <w:gridCol w:w="1579"/>
        <w:gridCol w:w="2267"/>
        <w:gridCol w:w="2410"/>
        <w:gridCol w:w="2710"/>
      </w:tblGrid>
      <w:tr w:rsidR="00617DEC" w:rsidRPr="0050676D" w:rsidTr="00DA6750">
        <w:trPr>
          <w:cnfStyle w:val="100000000000"/>
          <w:trHeight w:val="642"/>
        </w:trPr>
        <w:tc>
          <w:tcPr>
            <w:tcW w:w="927" w:type="dxa"/>
            <w:vMerge w:val="restart"/>
            <w:textDirection w:val="btLr"/>
          </w:tcPr>
          <w:p w:rsidR="00DA6750" w:rsidRDefault="00DA6750" w:rsidP="00DA6750">
            <w:pPr>
              <w:ind w:left="113" w:right="-171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Последние цифры</w:t>
            </w:r>
          </w:p>
          <w:p w:rsidR="00617DEC" w:rsidRPr="00DA6750" w:rsidRDefault="00DA6750" w:rsidP="00DA6750">
            <w:pPr>
              <w:ind w:left="113" w:right="-171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пароля</w:t>
            </w:r>
          </w:p>
        </w:tc>
        <w:tc>
          <w:tcPr>
            <w:tcW w:w="6216" w:type="dxa"/>
            <w:gridSpan w:val="3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Среднее время наработки на отказ Т</w:t>
            </w:r>
            <w:r w:rsidRPr="0050676D">
              <w:rPr>
                <w:rFonts w:ascii="Arial" w:hAnsi="Arial" w:cs="Arial"/>
                <w:color w:val="000000"/>
                <w:sz w:val="28"/>
                <w:szCs w:val="28"/>
                <w:vertAlign w:val="subscript"/>
              </w:rPr>
              <w:t>ср</w:t>
            </w: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, тыс. час</w:t>
            </w:r>
          </w:p>
        </w:tc>
        <w:tc>
          <w:tcPr>
            <w:tcW w:w="2650" w:type="dxa"/>
            <w:vMerge w:val="restart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Среднее время восстановления Т</w:t>
            </w:r>
            <w:r w:rsidRPr="0050676D">
              <w:rPr>
                <w:rFonts w:ascii="Arial" w:hAnsi="Arial" w:cs="Arial"/>
                <w:color w:val="000000"/>
                <w:sz w:val="28"/>
                <w:szCs w:val="28"/>
                <w:vertAlign w:val="subscript"/>
              </w:rPr>
              <w:t>в</w:t>
            </w: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, час</w:t>
            </w:r>
          </w:p>
        </w:tc>
      </w:tr>
      <w:tr w:rsidR="00617DEC" w:rsidRPr="0050676D" w:rsidTr="00A7538D">
        <w:trPr>
          <w:trHeight w:val="511"/>
        </w:trPr>
        <w:tc>
          <w:tcPr>
            <w:tcW w:w="927" w:type="dxa"/>
            <w:vMerge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 БС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 xml:space="preserve">    Контроллер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 xml:space="preserve"> Мультиплексор</w:t>
            </w:r>
          </w:p>
        </w:tc>
        <w:tc>
          <w:tcPr>
            <w:tcW w:w="2650" w:type="dxa"/>
            <w:vMerge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DA6750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46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DA6750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55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48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11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DA6750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37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53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45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8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DA6750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52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54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DA6750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38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49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11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DA6750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61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53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8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DA6750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58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41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DA6750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37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46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9</w:t>
            </w:r>
          </w:p>
        </w:tc>
      </w:tr>
      <w:tr w:rsidR="00617DEC" w:rsidRPr="0050676D" w:rsidTr="00A7538D">
        <w:trPr>
          <w:trHeight w:val="38"/>
        </w:trPr>
        <w:tc>
          <w:tcPr>
            <w:tcW w:w="927" w:type="dxa"/>
          </w:tcPr>
          <w:p w:rsidR="00617DEC" w:rsidRPr="0050676D" w:rsidRDefault="00DA6750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0</w:t>
            </w:r>
            <w:r w:rsidR="00617DEC" w:rsidRPr="0050676D">
              <w:rPr>
                <w:rFonts w:ascii="Arial" w:hAnsi="Arial" w:cs="Arial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39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62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44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7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2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61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54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8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47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10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57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40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6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51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46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52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59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49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11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52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43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2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58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48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6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55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46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62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43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59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52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10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54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53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8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53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41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38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59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12</w:t>
            </w:r>
          </w:p>
        </w:tc>
      </w:tr>
      <w:tr w:rsidR="00617DEC" w:rsidRPr="0050676D" w:rsidTr="00A7538D">
        <w:tc>
          <w:tcPr>
            <w:tcW w:w="927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539" w:type="dxa"/>
          </w:tcPr>
          <w:p w:rsidR="00617DEC" w:rsidRPr="0050676D" w:rsidRDefault="00617DEC" w:rsidP="0050676D">
            <w:pPr>
              <w:ind w:left="450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39</w:t>
            </w:r>
          </w:p>
        </w:tc>
        <w:tc>
          <w:tcPr>
            <w:tcW w:w="2227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61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713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47</w:t>
            </w:r>
          </w:p>
        </w:tc>
        <w:tc>
          <w:tcPr>
            <w:tcW w:w="2650" w:type="dxa"/>
          </w:tcPr>
          <w:p w:rsidR="00617DEC" w:rsidRPr="0050676D" w:rsidRDefault="00617DEC" w:rsidP="0050676D">
            <w:pPr>
              <w:ind w:left="996"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6</w:t>
            </w:r>
          </w:p>
        </w:tc>
      </w:tr>
    </w:tbl>
    <w:p w:rsidR="00617DEC" w:rsidRPr="0050676D" w:rsidRDefault="00617DEC" w:rsidP="0050676D">
      <w:pPr>
        <w:spacing w:after="0" w:line="240" w:lineRule="auto"/>
        <w:ind w:left="-284" w:right="-171"/>
        <w:rPr>
          <w:rFonts w:ascii="Arial" w:hAnsi="Arial" w:cs="Arial"/>
          <w:color w:val="000000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ind w:right="-171"/>
        <w:rPr>
          <w:rFonts w:ascii="Arial" w:hAnsi="Arial" w:cs="Arial"/>
          <w:color w:val="000000"/>
          <w:sz w:val="28"/>
          <w:szCs w:val="28"/>
        </w:rPr>
      </w:pPr>
    </w:p>
    <w:p w:rsidR="00617DEC" w:rsidRPr="0050676D" w:rsidRDefault="00CF5FAF" w:rsidP="0050676D">
      <w:pPr>
        <w:spacing w:after="0" w:line="240" w:lineRule="auto"/>
        <w:ind w:right="-171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Таблица 3.5</w:t>
      </w:r>
      <w:r w:rsidR="00617DEC" w:rsidRPr="0050676D">
        <w:rPr>
          <w:rFonts w:ascii="Arial" w:hAnsi="Arial" w:cs="Arial"/>
          <w:color w:val="000000"/>
          <w:sz w:val="28"/>
          <w:szCs w:val="28"/>
        </w:rPr>
        <w:t xml:space="preserve"> – Основные параметры антенн базовых станций фирмы</w:t>
      </w:r>
    </w:p>
    <w:p w:rsidR="00617DEC" w:rsidRPr="0050676D" w:rsidRDefault="00617DEC" w:rsidP="0050676D">
      <w:pPr>
        <w:spacing w:after="0" w:line="240" w:lineRule="auto"/>
        <w:ind w:right="-171"/>
        <w:rPr>
          <w:rFonts w:ascii="Arial" w:hAnsi="Arial" w:cs="Arial"/>
          <w:color w:val="000000"/>
          <w:sz w:val="28"/>
          <w:szCs w:val="28"/>
        </w:rPr>
      </w:pPr>
      <w:r w:rsidRPr="0050676D">
        <w:rPr>
          <w:rFonts w:ascii="Arial" w:hAnsi="Arial" w:cs="Arial"/>
          <w:color w:val="000000"/>
          <w:sz w:val="28"/>
          <w:szCs w:val="28"/>
        </w:rPr>
        <w:t xml:space="preserve">                         «KATHREIN»</w:t>
      </w:r>
    </w:p>
    <w:p w:rsidR="00617DEC" w:rsidRPr="0050676D" w:rsidRDefault="00617DEC" w:rsidP="0050676D">
      <w:pPr>
        <w:spacing w:after="0" w:line="240" w:lineRule="auto"/>
        <w:ind w:right="-171"/>
        <w:rPr>
          <w:rFonts w:ascii="Arial" w:hAnsi="Arial" w:cs="Arial"/>
          <w:color w:val="000000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ind w:right="-171"/>
        <w:rPr>
          <w:rFonts w:ascii="Arial" w:hAnsi="Arial" w:cs="Arial"/>
          <w:color w:val="000000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ind w:right="-171"/>
        <w:rPr>
          <w:rFonts w:ascii="Arial" w:hAnsi="Arial" w:cs="Arial"/>
          <w:color w:val="000000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ind w:right="-171"/>
        <w:rPr>
          <w:rFonts w:ascii="Arial" w:hAnsi="Arial" w:cs="Arial"/>
          <w:color w:val="000000"/>
          <w:sz w:val="28"/>
          <w:szCs w:val="28"/>
        </w:rPr>
      </w:pPr>
      <w:r w:rsidRPr="0050676D"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1905</wp:posOffset>
            </wp:positionV>
            <wp:extent cx="2487930" cy="2164080"/>
            <wp:effectExtent l="19050" t="0" r="7620" b="0"/>
            <wp:wrapSquare wrapText="right"/>
            <wp:docPr id="8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676D">
        <w:rPr>
          <w:rFonts w:ascii="Arial" w:hAnsi="Arial" w:cs="Arial"/>
          <w:color w:val="000000"/>
          <w:sz w:val="28"/>
          <w:szCs w:val="28"/>
        </w:rPr>
        <w:t xml:space="preserve">       </w:t>
      </w:r>
      <w:r w:rsidRPr="0050676D"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30730" cy="2118360"/>
            <wp:effectExtent l="19050" t="0" r="7620" b="0"/>
            <wp:docPr id="900" name="Рисунок 17" descr="http://www.radioscanner.ru/photo/antennas/cellular/rfs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adioscanner.ru/photo/antennas/cellular/rfs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6000"/>
                    </a:blip>
                    <a:srcRect b="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DEC" w:rsidRPr="0050676D" w:rsidRDefault="00617DEC" w:rsidP="0050676D">
      <w:pPr>
        <w:spacing w:after="0" w:line="240" w:lineRule="auto"/>
        <w:ind w:right="-171"/>
        <w:rPr>
          <w:rFonts w:ascii="Arial" w:hAnsi="Arial" w:cs="Arial"/>
          <w:color w:val="000000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ind w:right="-171"/>
        <w:rPr>
          <w:rFonts w:ascii="Arial" w:hAnsi="Arial" w:cs="Arial"/>
          <w:color w:val="000000"/>
          <w:sz w:val="28"/>
          <w:szCs w:val="28"/>
        </w:rPr>
      </w:pPr>
    </w:p>
    <w:tbl>
      <w:tblPr>
        <w:tblStyle w:val="aa"/>
        <w:tblW w:w="9072" w:type="dxa"/>
        <w:tblInd w:w="158" w:type="dxa"/>
        <w:tblLayout w:type="fixed"/>
        <w:tblLook w:val="01E0"/>
      </w:tblPr>
      <w:tblGrid>
        <w:gridCol w:w="2552"/>
        <w:gridCol w:w="2410"/>
        <w:gridCol w:w="1559"/>
        <w:gridCol w:w="2551"/>
      </w:tblGrid>
      <w:tr w:rsidR="00617DEC" w:rsidRPr="0050676D" w:rsidTr="00CF5FAF">
        <w:trPr>
          <w:cnfStyle w:val="100000000000"/>
        </w:trPr>
        <w:tc>
          <w:tcPr>
            <w:tcW w:w="2492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Тип антенны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Ширина диаграммы направленности, град</w:t>
            </w:r>
          </w:p>
        </w:tc>
        <w:tc>
          <w:tcPr>
            <w:tcW w:w="1519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617DEC" w:rsidRPr="001F6BA3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Усиление, дБ</w:t>
            </w:r>
            <w:r w:rsidR="001F6BA3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2491" w:type="dxa"/>
          </w:tcPr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617DEC" w:rsidRPr="0050676D" w:rsidRDefault="00617DEC" w:rsidP="0050676D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 xml:space="preserve">Диапазон рабочих частот, МГц </w:t>
            </w:r>
          </w:p>
        </w:tc>
      </w:tr>
      <w:tr w:rsidR="00617DEC" w:rsidRPr="0050676D" w:rsidTr="00CF5FAF">
        <w:tc>
          <w:tcPr>
            <w:tcW w:w="2492" w:type="dxa"/>
          </w:tcPr>
          <w:p w:rsidR="00617DEC" w:rsidRPr="0050676D" w:rsidRDefault="00617DEC" w:rsidP="0050676D">
            <w:pPr>
              <w:ind w:right="-171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     XPol </w:t>
            </w:r>
          </w:p>
          <w:p w:rsidR="00617DEC" w:rsidRPr="0050676D" w:rsidRDefault="00617DEC" w:rsidP="0050676D">
            <w:pPr>
              <w:ind w:right="-171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     A Panel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854" w:right="-171" w:hanging="142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519" w:type="dxa"/>
          </w:tcPr>
          <w:p w:rsidR="00617DEC" w:rsidRPr="0050676D" w:rsidRDefault="00617DEC" w:rsidP="0050676D">
            <w:pPr>
              <w:ind w:left="571" w:right="-171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491" w:type="dxa"/>
          </w:tcPr>
          <w:p w:rsidR="00617DEC" w:rsidRPr="0050676D" w:rsidRDefault="00617DEC" w:rsidP="0050676D">
            <w:pPr>
              <w:ind w:left="571" w:right="-171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806-960</w:t>
            </w:r>
          </w:p>
        </w:tc>
      </w:tr>
      <w:tr w:rsidR="00617DEC" w:rsidRPr="0050676D" w:rsidTr="00CF5FAF">
        <w:tc>
          <w:tcPr>
            <w:tcW w:w="2492" w:type="dxa"/>
          </w:tcPr>
          <w:p w:rsidR="00617DEC" w:rsidRPr="0050676D" w:rsidRDefault="00617DEC" w:rsidP="0050676D">
            <w:pPr>
              <w:ind w:right="-171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     XPol </w:t>
            </w:r>
          </w:p>
          <w:p w:rsidR="00617DEC" w:rsidRPr="0050676D" w:rsidRDefault="00617DEC" w:rsidP="0050676D">
            <w:pPr>
              <w:ind w:right="-171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     A Panel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854" w:right="-171" w:hanging="142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519" w:type="dxa"/>
          </w:tcPr>
          <w:p w:rsidR="00617DEC" w:rsidRPr="0050676D" w:rsidRDefault="00617DEC" w:rsidP="0050676D">
            <w:pPr>
              <w:ind w:left="571" w:right="-171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491" w:type="dxa"/>
          </w:tcPr>
          <w:p w:rsidR="00617DEC" w:rsidRPr="0050676D" w:rsidRDefault="00617DEC" w:rsidP="0050676D">
            <w:pPr>
              <w:ind w:left="571" w:right="-171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806-960</w:t>
            </w:r>
          </w:p>
        </w:tc>
      </w:tr>
      <w:tr w:rsidR="00617DEC" w:rsidRPr="0050676D" w:rsidTr="00CF5FAF">
        <w:tc>
          <w:tcPr>
            <w:tcW w:w="2492" w:type="dxa"/>
          </w:tcPr>
          <w:p w:rsidR="00617DEC" w:rsidRPr="0050676D" w:rsidRDefault="00617DEC" w:rsidP="0050676D">
            <w:pPr>
              <w:ind w:right="-171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     XPol </w:t>
            </w:r>
          </w:p>
          <w:p w:rsidR="00617DEC" w:rsidRPr="0050676D" w:rsidRDefault="00617DEC" w:rsidP="0050676D">
            <w:pPr>
              <w:ind w:right="-171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     </w:t>
            </w:r>
            <w:r w:rsidRPr="0050676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F</w:t>
            </w: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 xml:space="preserve"> Panel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854" w:right="-171" w:hanging="142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519" w:type="dxa"/>
          </w:tcPr>
          <w:p w:rsidR="00617DEC" w:rsidRPr="0050676D" w:rsidRDefault="00617DEC" w:rsidP="0050676D">
            <w:pPr>
              <w:ind w:left="571" w:right="-171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18</w:t>
            </w:r>
          </w:p>
        </w:tc>
        <w:tc>
          <w:tcPr>
            <w:tcW w:w="2491" w:type="dxa"/>
          </w:tcPr>
          <w:p w:rsidR="00617DEC" w:rsidRPr="0050676D" w:rsidRDefault="00617DEC" w:rsidP="0050676D">
            <w:pPr>
              <w:ind w:left="571" w:right="-171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1710</w:t>
            </w: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r w:rsidRPr="0050676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1990</w:t>
            </w:r>
          </w:p>
        </w:tc>
      </w:tr>
      <w:tr w:rsidR="00617DEC" w:rsidRPr="0050676D" w:rsidTr="00CF5FAF">
        <w:tc>
          <w:tcPr>
            <w:tcW w:w="2492" w:type="dxa"/>
          </w:tcPr>
          <w:p w:rsidR="00617DEC" w:rsidRPr="0050676D" w:rsidRDefault="00617DEC" w:rsidP="0050676D">
            <w:pPr>
              <w:ind w:right="-171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     XPol </w:t>
            </w:r>
          </w:p>
          <w:p w:rsidR="00617DEC" w:rsidRPr="0050676D" w:rsidRDefault="00617DEC" w:rsidP="0050676D">
            <w:pPr>
              <w:ind w:right="-171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     </w:t>
            </w:r>
            <w:r w:rsidRPr="0050676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F</w:t>
            </w: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 xml:space="preserve"> Panel</w:t>
            </w:r>
          </w:p>
        </w:tc>
        <w:tc>
          <w:tcPr>
            <w:tcW w:w="2370" w:type="dxa"/>
          </w:tcPr>
          <w:p w:rsidR="00617DEC" w:rsidRPr="0050676D" w:rsidRDefault="00617DEC" w:rsidP="0050676D">
            <w:pPr>
              <w:ind w:left="854" w:right="-171" w:hanging="142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519" w:type="dxa"/>
          </w:tcPr>
          <w:p w:rsidR="00617DEC" w:rsidRPr="0050676D" w:rsidRDefault="00617DEC" w:rsidP="0050676D">
            <w:pPr>
              <w:ind w:left="571" w:right="-171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18</w:t>
            </w:r>
          </w:p>
        </w:tc>
        <w:tc>
          <w:tcPr>
            <w:tcW w:w="2491" w:type="dxa"/>
          </w:tcPr>
          <w:p w:rsidR="00617DEC" w:rsidRPr="0050676D" w:rsidRDefault="00617DEC" w:rsidP="0050676D">
            <w:pPr>
              <w:ind w:left="571" w:right="-171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50676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1710</w:t>
            </w:r>
            <w:r w:rsidRPr="0050676D">
              <w:rPr>
                <w:rFonts w:ascii="Arial" w:hAnsi="Arial" w:cs="Arial"/>
                <w:color w:val="000000"/>
                <w:sz w:val="28"/>
                <w:szCs w:val="28"/>
              </w:rPr>
              <w:t>-2170</w:t>
            </w:r>
          </w:p>
        </w:tc>
      </w:tr>
    </w:tbl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50676D">
        <w:rPr>
          <w:rFonts w:ascii="Arial" w:hAnsi="Arial" w:cs="Arial"/>
          <w:b/>
          <w:sz w:val="28"/>
          <w:szCs w:val="28"/>
        </w:rPr>
        <w:t xml:space="preserve">         </w:t>
      </w:r>
    </w:p>
    <w:p w:rsidR="00617DEC" w:rsidRPr="0050676D" w:rsidRDefault="00617DEC" w:rsidP="0050676D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b/>
          <w:bCs/>
          <w:color w:val="000000"/>
          <w:spacing w:val="-4"/>
          <w:sz w:val="28"/>
          <w:szCs w:val="28"/>
        </w:rPr>
      </w:pPr>
    </w:p>
    <w:p w:rsidR="00617DEC" w:rsidRPr="0050676D" w:rsidRDefault="00617DEC" w:rsidP="0050676D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b/>
          <w:bCs/>
          <w:color w:val="000000"/>
          <w:spacing w:val="-4"/>
          <w:sz w:val="28"/>
          <w:szCs w:val="28"/>
        </w:rPr>
      </w:pPr>
    </w:p>
    <w:p w:rsidR="00617DEC" w:rsidRPr="0050676D" w:rsidRDefault="00617DEC" w:rsidP="0050676D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pacing w:val="-1"/>
          <w:sz w:val="28"/>
          <w:szCs w:val="28"/>
        </w:rPr>
      </w:pPr>
    </w:p>
    <w:p w:rsidR="00617DEC" w:rsidRDefault="00617DEC" w:rsidP="0050676D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pacing w:val="-1"/>
          <w:sz w:val="28"/>
          <w:szCs w:val="28"/>
        </w:rPr>
      </w:pPr>
    </w:p>
    <w:p w:rsidR="002D473C" w:rsidRDefault="002D473C" w:rsidP="0050676D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pacing w:val="-1"/>
          <w:sz w:val="28"/>
          <w:szCs w:val="28"/>
        </w:rPr>
      </w:pPr>
    </w:p>
    <w:p w:rsidR="002D473C" w:rsidRDefault="002D473C" w:rsidP="0050676D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pacing w:val="-1"/>
          <w:sz w:val="28"/>
          <w:szCs w:val="28"/>
        </w:rPr>
      </w:pPr>
    </w:p>
    <w:p w:rsidR="002D473C" w:rsidRDefault="002D473C" w:rsidP="0050676D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pacing w:val="-1"/>
          <w:sz w:val="28"/>
          <w:szCs w:val="28"/>
        </w:rPr>
      </w:pPr>
    </w:p>
    <w:p w:rsidR="002D473C" w:rsidRDefault="002D473C" w:rsidP="0050676D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pacing w:val="-1"/>
          <w:sz w:val="28"/>
          <w:szCs w:val="28"/>
        </w:rPr>
      </w:pPr>
    </w:p>
    <w:p w:rsidR="002D473C" w:rsidRDefault="002D473C" w:rsidP="0050676D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pacing w:val="-1"/>
          <w:sz w:val="28"/>
          <w:szCs w:val="28"/>
        </w:rPr>
      </w:pPr>
    </w:p>
    <w:p w:rsidR="002D473C" w:rsidRDefault="002D473C" w:rsidP="0050676D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pacing w:val="-1"/>
          <w:sz w:val="28"/>
          <w:szCs w:val="28"/>
        </w:rPr>
      </w:pPr>
    </w:p>
    <w:p w:rsidR="002D473C" w:rsidRPr="0050676D" w:rsidRDefault="002D473C" w:rsidP="0050676D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pacing w:val="-1"/>
          <w:sz w:val="28"/>
          <w:szCs w:val="28"/>
        </w:rPr>
      </w:pPr>
    </w:p>
    <w:p w:rsidR="00A7538D" w:rsidRPr="000C58E2" w:rsidRDefault="00A7538D" w:rsidP="0050676D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pacing w:val="-1"/>
          <w:sz w:val="28"/>
          <w:szCs w:val="28"/>
          <w:lang w:val="en-US"/>
        </w:rPr>
      </w:pPr>
    </w:p>
    <w:p w:rsidR="00617DEC" w:rsidRPr="0050676D" w:rsidRDefault="000C58E2" w:rsidP="0050676D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pacing w:val="-1"/>
          <w:sz w:val="28"/>
          <w:szCs w:val="28"/>
        </w:rPr>
      </w:pPr>
      <w:r>
        <w:rPr>
          <w:rFonts w:ascii="Arial" w:hAnsi="Arial" w:cs="Arial"/>
          <w:b/>
          <w:color w:val="000000"/>
          <w:spacing w:val="-1"/>
          <w:sz w:val="28"/>
          <w:szCs w:val="28"/>
        </w:rPr>
        <w:t xml:space="preserve">           </w:t>
      </w:r>
      <w:r w:rsidR="00617DEC" w:rsidRPr="0050676D">
        <w:rPr>
          <w:rFonts w:ascii="Arial" w:hAnsi="Arial" w:cs="Arial"/>
          <w:b/>
          <w:color w:val="000000"/>
          <w:spacing w:val="-1"/>
          <w:sz w:val="28"/>
          <w:szCs w:val="28"/>
        </w:rPr>
        <w:t>4</w:t>
      </w:r>
      <w:r w:rsidR="00617DEC" w:rsidRPr="0050676D">
        <w:rPr>
          <w:rFonts w:ascii="Arial" w:hAnsi="Arial" w:cs="Arial"/>
          <w:color w:val="000000"/>
          <w:spacing w:val="-1"/>
          <w:sz w:val="28"/>
          <w:szCs w:val="28"/>
        </w:rPr>
        <w:t xml:space="preserve"> </w:t>
      </w:r>
      <w:r w:rsidR="00617DEC" w:rsidRPr="0050676D">
        <w:rPr>
          <w:rFonts w:ascii="Arial" w:hAnsi="Arial" w:cs="Arial"/>
          <w:b/>
          <w:color w:val="000000"/>
          <w:spacing w:val="-1"/>
          <w:sz w:val="28"/>
          <w:szCs w:val="28"/>
        </w:rPr>
        <w:t>Рекомендации к выполнению разделов курсового проекта</w:t>
      </w:r>
    </w:p>
    <w:p w:rsidR="00617DEC" w:rsidRDefault="00617DEC" w:rsidP="0050676D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pacing w:val="-1"/>
          <w:sz w:val="28"/>
          <w:szCs w:val="28"/>
        </w:rPr>
      </w:pPr>
    </w:p>
    <w:p w:rsidR="00A7538D" w:rsidRPr="000C58E2" w:rsidRDefault="00A7538D" w:rsidP="0050676D">
      <w:pPr>
        <w:shd w:val="clear" w:color="auto" w:fill="FFFFFF"/>
        <w:spacing w:after="0" w:line="240" w:lineRule="auto"/>
        <w:rPr>
          <w:rFonts w:ascii="Arial" w:hAnsi="Arial" w:cs="Arial"/>
          <w:color w:val="000000"/>
          <w:spacing w:val="-1"/>
          <w:sz w:val="28"/>
          <w:szCs w:val="28"/>
        </w:rPr>
      </w:pPr>
      <w:r>
        <w:rPr>
          <w:rFonts w:ascii="Arial" w:hAnsi="Arial" w:cs="Arial"/>
          <w:b/>
          <w:color w:val="000000"/>
          <w:spacing w:val="-1"/>
          <w:sz w:val="28"/>
          <w:szCs w:val="28"/>
        </w:rPr>
        <w:t xml:space="preserve">           </w:t>
      </w:r>
      <w:r w:rsidR="000C58E2" w:rsidRPr="000C58E2">
        <w:rPr>
          <w:rFonts w:ascii="Arial" w:hAnsi="Arial" w:cs="Arial"/>
          <w:color w:val="000000"/>
          <w:spacing w:val="-1"/>
          <w:sz w:val="28"/>
          <w:szCs w:val="28"/>
        </w:rPr>
        <w:t xml:space="preserve">4.1 </w:t>
      </w:r>
      <w:r w:rsidRPr="000C58E2">
        <w:rPr>
          <w:rFonts w:ascii="Arial" w:hAnsi="Arial" w:cs="Arial"/>
          <w:color w:val="000000"/>
          <w:spacing w:val="-1"/>
          <w:sz w:val="28"/>
          <w:szCs w:val="28"/>
        </w:rPr>
        <w:t>Содержание  разделов курсового проекта</w:t>
      </w:r>
    </w:p>
    <w:p w:rsidR="001B1647" w:rsidRDefault="001B1647" w:rsidP="0050676D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pacing w:val="-1"/>
          <w:sz w:val="28"/>
          <w:szCs w:val="28"/>
        </w:rPr>
      </w:pPr>
    </w:p>
    <w:p w:rsidR="001B1647" w:rsidRPr="00827C1B" w:rsidRDefault="001B1647" w:rsidP="000C58E2">
      <w:pPr>
        <w:spacing w:after="0" w:line="240" w:lineRule="auto"/>
        <w:rPr>
          <w:rFonts w:ascii="Arial" w:hAnsi="Arial" w:cs="Arial"/>
          <w:i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 xml:space="preserve">         </w:t>
      </w:r>
      <w:r w:rsidR="000C58E2" w:rsidRPr="000C58E2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  <w:r w:rsidR="000C58E2" w:rsidRPr="00D23FE3">
        <w:rPr>
          <w:rFonts w:ascii="Arial" w:hAnsi="Arial" w:cs="Arial"/>
          <w:noProof/>
          <w:sz w:val="28"/>
          <w:szCs w:val="28"/>
          <w:lang w:eastAsia="ru-RU"/>
        </w:rPr>
        <w:t xml:space="preserve">          </w:t>
      </w:r>
      <w:r w:rsidR="000C58E2">
        <w:rPr>
          <w:rFonts w:ascii="Arial" w:hAnsi="Arial" w:cs="Arial"/>
          <w:noProof/>
          <w:sz w:val="28"/>
          <w:szCs w:val="28"/>
          <w:lang w:eastAsia="ru-RU"/>
        </w:rPr>
        <w:t xml:space="preserve">       </w:t>
      </w:r>
      <w:r w:rsidR="00827C1B">
        <w:rPr>
          <w:rFonts w:ascii="Arial" w:hAnsi="Arial" w:cs="Arial"/>
          <w:noProof/>
          <w:sz w:val="28"/>
          <w:szCs w:val="28"/>
          <w:lang w:eastAsia="ru-RU"/>
        </w:rPr>
        <w:t xml:space="preserve">  </w:t>
      </w:r>
      <w:r w:rsidR="000C58E2">
        <w:rPr>
          <w:rFonts w:ascii="Arial" w:hAnsi="Arial" w:cs="Arial"/>
          <w:noProof/>
          <w:sz w:val="28"/>
          <w:szCs w:val="28"/>
          <w:lang w:eastAsia="ru-RU"/>
        </w:rPr>
        <w:t xml:space="preserve">  </w:t>
      </w:r>
      <w:r w:rsidR="000C58E2" w:rsidRPr="00D23FE3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  <w:r w:rsidRPr="00827C1B">
        <w:rPr>
          <w:rFonts w:ascii="Arial" w:hAnsi="Arial" w:cs="Arial"/>
          <w:i/>
          <w:noProof/>
          <w:sz w:val="28"/>
          <w:szCs w:val="28"/>
          <w:lang w:eastAsia="ru-RU"/>
        </w:rPr>
        <w:t xml:space="preserve">Задание на курсовой проект </w:t>
      </w:r>
    </w:p>
    <w:p w:rsidR="001B1647" w:rsidRPr="0050676D" w:rsidRDefault="001B1647" w:rsidP="001B164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7245"/>
        <w:gridCol w:w="2708"/>
      </w:tblGrid>
      <w:tr w:rsidR="001B1647" w:rsidRPr="0050676D" w:rsidTr="009E066F">
        <w:trPr>
          <w:cnfStyle w:val="100000000000"/>
          <w:trHeight w:val="497"/>
        </w:trPr>
        <w:tc>
          <w:tcPr>
            <w:tcW w:w="7186" w:type="dxa"/>
          </w:tcPr>
          <w:p w:rsidR="001B1647" w:rsidRPr="0050676D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50676D">
              <w:rPr>
                <w:rFonts w:ascii="Arial" w:hAnsi="Arial" w:cs="Arial"/>
                <w:iCs/>
                <w:sz w:val="28"/>
                <w:szCs w:val="28"/>
              </w:rPr>
              <w:t>Населенный пункт</w:t>
            </w:r>
            <w:r w:rsidR="000C58E2">
              <w:rPr>
                <w:rFonts w:ascii="Arial" w:hAnsi="Arial" w:cs="Arial"/>
                <w:iCs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2651" w:type="dxa"/>
          </w:tcPr>
          <w:p w:rsidR="001B1647" w:rsidRPr="0050676D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</w:p>
        </w:tc>
      </w:tr>
      <w:tr w:rsidR="001B1647" w:rsidRPr="0050676D" w:rsidTr="009E066F">
        <w:trPr>
          <w:trHeight w:val="507"/>
        </w:trPr>
        <w:tc>
          <w:tcPr>
            <w:tcW w:w="7186" w:type="dxa"/>
          </w:tcPr>
          <w:p w:rsidR="001B1647" w:rsidRPr="0050676D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50676D">
              <w:rPr>
                <w:rFonts w:ascii="Arial" w:hAnsi="Arial" w:cs="Arial"/>
                <w:iCs/>
                <w:sz w:val="28"/>
                <w:szCs w:val="28"/>
              </w:rPr>
              <w:t>Стандарт сотовой связи</w:t>
            </w:r>
            <w:r w:rsidR="000C58E2">
              <w:rPr>
                <w:rFonts w:ascii="Arial" w:hAnsi="Arial" w:cs="Arial"/>
                <w:iCs/>
                <w:sz w:val="28"/>
                <w:szCs w:val="28"/>
              </w:rPr>
              <w:t>………………………………….</w:t>
            </w:r>
          </w:p>
        </w:tc>
        <w:tc>
          <w:tcPr>
            <w:tcW w:w="2651" w:type="dxa"/>
          </w:tcPr>
          <w:p w:rsidR="001B1647" w:rsidRPr="0050676D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</w:p>
        </w:tc>
      </w:tr>
      <w:tr w:rsidR="001B1647" w:rsidRPr="0050676D" w:rsidTr="009E066F">
        <w:trPr>
          <w:trHeight w:val="515"/>
        </w:trPr>
        <w:tc>
          <w:tcPr>
            <w:tcW w:w="7186" w:type="dxa"/>
          </w:tcPr>
          <w:p w:rsidR="001B1647" w:rsidRPr="0050676D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50676D">
              <w:rPr>
                <w:rFonts w:ascii="Arial" w:hAnsi="Arial" w:cs="Arial"/>
                <w:iCs/>
                <w:sz w:val="28"/>
                <w:szCs w:val="28"/>
              </w:rPr>
              <w:t>Активность одного абонента в ЧНН, Эрл</w:t>
            </w:r>
            <w:r w:rsidR="000C58E2">
              <w:rPr>
                <w:rFonts w:ascii="Arial" w:hAnsi="Arial" w:cs="Arial"/>
                <w:iCs/>
                <w:sz w:val="28"/>
                <w:szCs w:val="28"/>
              </w:rPr>
              <w:t>……………..</w:t>
            </w:r>
          </w:p>
        </w:tc>
        <w:tc>
          <w:tcPr>
            <w:tcW w:w="2651" w:type="dxa"/>
          </w:tcPr>
          <w:p w:rsidR="001B1647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50676D">
              <w:rPr>
                <w:rFonts w:ascii="Arial" w:hAnsi="Arial" w:cs="Arial"/>
                <w:iCs/>
                <w:sz w:val="28"/>
                <w:szCs w:val="28"/>
              </w:rPr>
              <w:t xml:space="preserve">            0.015</w:t>
            </w:r>
          </w:p>
          <w:p w:rsidR="000C58E2" w:rsidRPr="000C58E2" w:rsidRDefault="000C58E2" w:rsidP="000C58E2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4"/>
                <w:szCs w:val="24"/>
              </w:rPr>
            </w:pPr>
            <w:r w:rsidRPr="000C58E2">
              <w:rPr>
                <w:rFonts w:ascii="Arial" w:hAnsi="Arial" w:cs="Arial"/>
                <w:iCs/>
                <w:sz w:val="24"/>
                <w:szCs w:val="24"/>
              </w:rPr>
              <w:t>(для всех вариантов)</w:t>
            </w:r>
          </w:p>
        </w:tc>
      </w:tr>
      <w:tr w:rsidR="001B1647" w:rsidRPr="0050676D" w:rsidTr="009E066F">
        <w:trPr>
          <w:trHeight w:val="509"/>
        </w:trPr>
        <w:tc>
          <w:tcPr>
            <w:tcW w:w="7186" w:type="dxa"/>
          </w:tcPr>
          <w:p w:rsidR="001B1647" w:rsidRPr="0050676D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50676D">
              <w:rPr>
                <w:rFonts w:ascii="Arial" w:hAnsi="Arial" w:cs="Arial"/>
                <w:iCs/>
                <w:sz w:val="28"/>
                <w:szCs w:val="28"/>
              </w:rPr>
              <w:t>Вероятность блокировки вызова</w:t>
            </w:r>
            <w:r w:rsidR="000C58E2">
              <w:rPr>
                <w:rFonts w:ascii="Arial" w:hAnsi="Arial" w:cs="Arial"/>
                <w:iCs/>
                <w:sz w:val="28"/>
                <w:szCs w:val="28"/>
              </w:rPr>
              <w:t>……………………….</w:t>
            </w:r>
          </w:p>
        </w:tc>
        <w:tc>
          <w:tcPr>
            <w:tcW w:w="2651" w:type="dxa"/>
          </w:tcPr>
          <w:p w:rsidR="001B1647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50676D">
              <w:rPr>
                <w:rFonts w:ascii="Arial" w:hAnsi="Arial" w:cs="Arial"/>
                <w:iCs/>
                <w:sz w:val="28"/>
                <w:szCs w:val="28"/>
              </w:rPr>
              <w:t xml:space="preserve">              2%</w:t>
            </w:r>
          </w:p>
          <w:p w:rsidR="000C58E2" w:rsidRPr="0050676D" w:rsidRDefault="000C58E2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0C58E2">
              <w:rPr>
                <w:rFonts w:ascii="Arial" w:hAnsi="Arial" w:cs="Arial"/>
                <w:iCs/>
                <w:sz w:val="24"/>
                <w:szCs w:val="24"/>
              </w:rPr>
              <w:t>(для всех вариантов)</w:t>
            </w:r>
          </w:p>
        </w:tc>
      </w:tr>
      <w:tr w:rsidR="001B1647" w:rsidRPr="0050676D" w:rsidTr="009E066F">
        <w:tc>
          <w:tcPr>
            <w:tcW w:w="7186" w:type="dxa"/>
          </w:tcPr>
          <w:p w:rsidR="001B1647" w:rsidRPr="0050676D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50676D">
              <w:rPr>
                <w:rFonts w:ascii="Arial" w:hAnsi="Arial" w:cs="Arial"/>
                <w:iCs/>
                <w:sz w:val="28"/>
                <w:szCs w:val="28"/>
              </w:rPr>
              <w:t>Технические параметры базовой станции:</w:t>
            </w:r>
          </w:p>
          <w:p w:rsidR="001B1647" w:rsidRPr="0050676D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50676D">
              <w:rPr>
                <w:rFonts w:ascii="Arial" w:hAnsi="Arial" w:cs="Arial"/>
                <w:iCs/>
                <w:sz w:val="28"/>
                <w:szCs w:val="28"/>
              </w:rPr>
              <w:t>- мощность передатчика базовой станции, дБВт</w:t>
            </w:r>
            <w:r w:rsidR="000C58E2">
              <w:rPr>
                <w:rFonts w:ascii="Arial" w:hAnsi="Arial" w:cs="Arial"/>
                <w:iCs/>
                <w:sz w:val="28"/>
                <w:szCs w:val="28"/>
              </w:rPr>
              <w:t>……</w:t>
            </w:r>
          </w:p>
          <w:p w:rsidR="000C58E2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50676D">
              <w:rPr>
                <w:rFonts w:ascii="Arial" w:hAnsi="Arial" w:cs="Arial"/>
                <w:iCs/>
                <w:sz w:val="28"/>
                <w:szCs w:val="28"/>
              </w:rPr>
              <w:t>- чувствительность приемника базовой станции,</w:t>
            </w:r>
          </w:p>
          <w:p w:rsidR="001B1647" w:rsidRPr="0050676D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50676D">
              <w:rPr>
                <w:rFonts w:ascii="Arial" w:hAnsi="Arial" w:cs="Arial"/>
                <w:iCs/>
                <w:sz w:val="28"/>
                <w:szCs w:val="28"/>
              </w:rPr>
              <w:t xml:space="preserve"> </w:t>
            </w:r>
            <w:r w:rsidR="000C58E2">
              <w:rPr>
                <w:rFonts w:ascii="Arial" w:hAnsi="Arial" w:cs="Arial"/>
                <w:iCs/>
                <w:sz w:val="28"/>
                <w:szCs w:val="28"/>
              </w:rPr>
              <w:t xml:space="preserve"> </w:t>
            </w:r>
            <w:r w:rsidRPr="0050676D">
              <w:rPr>
                <w:rFonts w:ascii="Arial" w:hAnsi="Arial" w:cs="Arial"/>
                <w:iCs/>
                <w:sz w:val="28"/>
                <w:szCs w:val="28"/>
              </w:rPr>
              <w:t>дБВт</w:t>
            </w:r>
            <w:r w:rsidR="000C58E2">
              <w:rPr>
                <w:rFonts w:ascii="Arial" w:hAnsi="Arial" w:cs="Arial"/>
                <w:iCs/>
                <w:sz w:val="28"/>
                <w:szCs w:val="28"/>
              </w:rPr>
              <w:t>……………………………………………………….</w:t>
            </w:r>
          </w:p>
          <w:p w:rsidR="001B1647" w:rsidRPr="0050676D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50676D">
              <w:rPr>
                <w:rFonts w:ascii="Arial" w:hAnsi="Arial" w:cs="Arial"/>
                <w:iCs/>
                <w:sz w:val="28"/>
                <w:szCs w:val="28"/>
              </w:rPr>
              <w:t>- высота подвеса антенны базовой станции, м</w:t>
            </w:r>
            <w:r w:rsidR="000C58E2">
              <w:rPr>
                <w:rFonts w:ascii="Arial" w:hAnsi="Arial" w:cs="Arial"/>
                <w:iCs/>
                <w:sz w:val="28"/>
                <w:szCs w:val="28"/>
              </w:rPr>
              <w:t>……..</w:t>
            </w:r>
          </w:p>
          <w:p w:rsidR="001B1647" w:rsidRPr="0050676D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50676D">
              <w:rPr>
                <w:rFonts w:ascii="Arial" w:hAnsi="Arial" w:cs="Arial"/>
                <w:iCs/>
                <w:sz w:val="28"/>
                <w:szCs w:val="28"/>
              </w:rPr>
              <w:t>- усиление антенны базовой станции, дБ</w:t>
            </w:r>
            <w:r w:rsidR="000C58E2">
              <w:rPr>
                <w:rFonts w:ascii="Arial" w:hAnsi="Arial" w:cs="Arial"/>
                <w:iCs/>
                <w:sz w:val="28"/>
                <w:szCs w:val="28"/>
              </w:rPr>
              <w:t>……………</w:t>
            </w:r>
          </w:p>
        </w:tc>
        <w:tc>
          <w:tcPr>
            <w:tcW w:w="2651" w:type="dxa"/>
          </w:tcPr>
          <w:p w:rsidR="001B1647" w:rsidRPr="0050676D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</w:p>
        </w:tc>
      </w:tr>
      <w:tr w:rsidR="001B1647" w:rsidRPr="0050676D" w:rsidTr="009E066F">
        <w:trPr>
          <w:trHeight w:val="1519"/>
        </w:trPr>
        <w:tc>
          <w:tcPr>
            <w:tcW w:w="7186" w:type="dxa"/>
          </w:tcPr>
          <w:p w:rsidR="001B1647" w:rsidRPr="0050676D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50676D">
              <w:rPr>
                <w:rFonts w:ascii="Arial" w:hAnsi="Arial" w:cs="Arial"/>
                <w:iCs/>
                <w:sz w:val="28"/>
                <w:szCs w:val="28"/>
              </w:rPr>
              <w:t>Технические параметры мобильной станции:</w:t>
            </w:r>
          </w:p>
          <w:p w:rsidR="001B1647" w:rsidRPr="0050676D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50676D">
              <w:rPr>
                <w:rFonts w:ascii="Arial" w:hAnsi="Arial" w:cs="Arial"/>
                <w:iCs/>
                <w:sz w:val="28"/>
                <w:szCs w:val="28"/>
              </w:rPr>
              <w:t>- мощность передатчика мобильной станции, дБВТ</w:t>
            </w:r>
          </w:p>
          <w:p w:rsidR="000C58E2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50676D">
              <w:rPr>
                <w:rFonts w:ascii="Arial" w:hAnsi="Arial" w:cs="Arial"/>
                <w:iCs/>
                <w:sz w:val="28"/>
                <w:szCs w:val="28"/>
              </w:rPr>
              <w:t>- чувствительность приемника мобильной станции,</w:t>
            </w:r>
          </w:p>
          <w:p w:rsidR="001B1647" w:rsidRPr="0050676D" w:rsidRDefault="000C58E2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>
              <w:rPr>
                <w:rFonts w:ascii="Arial" w:hAnsi="Arial" w:cs="Arial"/>
                <w:iCs/>
                <w:sz w:val="28"/>
                <w:szCs w:val="28"/>
              </w:rPr>
              <w:t xml:space="preserve"> </w:t>
            </w:r>
            <w:r w:rsidR="001B1647" w:rsidRPr="0050676D">
              <w:rPr>
                <w:rFonts w:ascii="Arial" w:hAnsi="Arial" w:cs="Arial"/>
                <w:iCs/>
                <w:sz w:val="28"/>
                <w:szCs w:val="28"/>
              </w:rPr>
              <w:t xml:space="preserve"> дБВТ</w:t>
            </w:r>
            <w:r>
              <w:rPr>
                <w:rFonts w:ascii="Arial" w:hAnsi="Arial" w:cs="Arial"/>
                <w:iCs/>
                <w:sz w:val="28"/>
                <w:szCs w:val="28"/>
              </w:rPr>
              <w:t>………………………………………………………</w:t>
            </w:r>
          </w:p>
          <w:p w:rsidR="001B1647" w:rsidRPr="000C58E2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50676D">
              <w:rPr>
                <w:rFonts w:ascii="Arial" w:hAnsi="Arial" w:cs="Arial"/>
                <w:iCs/>
                <w:sz w:val="28"/>
                <w:szCs w:val="28"/>
              </w:rPr>
              <w:t>- усиление антенны мобильной станции, дБ</w:t>
            </w:r>
            <w:r w:rsidR="000C58E2">
              <w:rPr>
                <w:rFonts w:ascii="Arial" w:hAnsi="Arial" w:cs="Arial"/>
                <w:iCs/>
                <w:sz w:val="28"/>
                <w:szCs w:val="28"/>
                <w:lang w:val="en-US"/>
              </w:rPr>
              <w:t>i</w:t>
            </w:r>
            <w:r w:rsidR="000C58E2">
              <w:rPr>
                <w:rFonts w:ascii="Arial" w:hAnsi="Arial" w:cs="Arial"/>
                <w:iCs/>
                <w:sz w:val="28"/>
                <w:szCs w:val="28"/>
              </w:rPr>
              <w:t>……….</w:t>
            </w:r>
          </w:p>
        </w:tc>
        <w:tc>
          <w:tcPr>
            <w:tcW w:w="2651" w:type="dxa"/>
          </w:tcPr>
          <w:p w:rsidR="001B1647" w:rsidRPr="0050676D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</w:p>
        </w:tc>
      </w:tr>
      <w:tr w:rsidR="000C58E2" w:rsidRPr="0050676D" w:rsidTr="009E066F">
        <w:trPr>
          <w:trHeight w:val="1519"/>
        </w:trPr>
        <w:tc>
          <w:tcPr>
            <w:tcW w:w="7186" w:type="dxa"/>
          </w:tcPr>
          <w:p w:rsidR="000C58E2" w:rsidRPr="001F77A1" w:rsidRDefault="000C58E2" w:rsidP="000C58E2">
            <w:pPr>
              <w:ind w:right="-17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F77A1">
              <w:rPr>
                <w:rFonts w:ascii="Arial" w:hAnsi="Arial" w:cs="Arial"/>
                <w:sz w:val="28"/>
                <w:szCs w:val="28"/>
              </w:rPr>
              <w:t xml:space="preserve">Значения перепада естественных препятствий </w:t>
            </w:r>
            <w:r>
              <w:rPr>
                <w:rFonts w:ascii="Arial" w:hAnsi="Arial" w:cs="Arial"/>
                <w:sz w:val="28"/>
                <w:szCs w:val="28"/>
              </w:rPr>
              <w:t>∆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h</w:t>
            </w:r>
            <w:r>
              <w:rPr>
                <w:rFonts w:ascii="Arial" w:hAnsi="Arial" w:cs="Arial"/>
                <w:sz w:val="28"/>
                <w:szCs w:val="28"/>
              </w:rPr>
              <w:t>, м</w:t>
            </w:r>
            <w:r w:rsidRPr="001F77A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0C58E2" w:rsidRDefault="000C58E2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>
              <w:rPr>
                <w:rFonts w:ascii="Arial" w:hAnsi="Arial" w:cs="Arial"/>
                <w:iCs/>
                <w:sz w:val="28"/>
                <w:szCs w:val="28"/>
              </w:rPr>
              <w:t>- Север……………………………………………………….</w:t>
            </w:r>
          </w:p>
          <w:p w:rsidR="000C58E2" w:rsidRDefault="000C58E2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>
              <w:rPr>
                <w:rFonts w:ascii="Arial" w:hAnsi="Arial" w:cs="Arial"/>
                <w:iCs/>
                <w:sz w:val="28"/>
                <w:szCs w:val="28"/>
              </w:rPr>
              <w:t>- Юг…………………………………………………………..</w:t>
            </w:r>
          </w:p>
          <w:p w:rsidR="000C58E2" w:rsidRDefault="000C58E2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>
              <w:rPr>
                <w:rFonts w:ascii="Arial" w:hAnsi="Arial" w:cs="Arial"/>
                <w:iCs/>
                <w:sz w:val="28"/>
                <w:szCs w:val="28"/>
              </w:rPr>
              <w:t>-Запад……………………………………………………….</w:t>
            </w:r>
          </w:p>
          <w:p w:rsidR="000C58E2" w:rsidRPr="0050676D" w:rsidRDefault="000C58E2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>
              <w:rPr>
                <w:rFonts w:ascii="Arial" w:hAnsi="Arial" w:cs="Arial"/>
                <w:iCs/>
                <w:sz w:val="28"/>
                <w:szCs w:val="28"/>
              </w:rPr>
              <w:t>- Восток……………………………………………………..</w:t>
            </w:r>
          </w:p>
        </w:tc>
        <w:tc>
          <w:tcPr>
            <w:tcW w:w="2651" w:type="dxa"/>
          </w:tcPr>
          <w:p w:rsidR="000C58E2" w:rsidRPr="0050676D" w:rsidRDefault="000C58E2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</w:p>
        </w:tc>
      </w:tr>
      <w:tr w:rsidR="001B1647" w:rsidRPr="0050676D" w:rsidTr="009E066F">
        <w:trPr>
          <w:trHeight w:val="521"/>
        </w:trPr>
        <w:tc>
          <w:tcPr>
            <w:tcW w:w="7186" w:type="dxa"/>
          </w:tcPr>
          <w:p w:rsidR="001B1647" w:rsidRPr="000B26D9" w:rsidRDefault="000B26D9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iCs/>
                <w:sz w:val="28"/>
                <w:szCs w:val="28"/>
              </w:rPr>
              <w:t>Размерность кластера</w:t>
            </w:r>
          </w:p>
        </w:tc>
        <w:tc>
          <w:tcPr>
            <w:tcW w:w="2651" w:type="dxa"/>
          </w:tcPr>
          <w:p w:rsidR="001B1647" w:rsidRDefault="001B1647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50676D">
              <w:rPr>
                <w:rFonts w:ascii="Arial" w:hAnsi="Arial" w:cs="Arial"/>
                <w:iCs/>
                <w:sz w:val="28"/>
                <w:szCs w:val="28"/>
              </w:rPr>
              <w:t xml:space="preserve">              3</w:t>
            </w:r>
          </w:p>
          <w:p w:rsidR="000C58E2" w:rsidRPr="0050676D" w:rsidRDefault="000C58E2" w:rsidP="009E06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0C58E2">
              <w:rPr>
                <w:rFonts w:ascii="Arial" w:hAnsi="Arial" w:cs="Arial"/>
                <w:iCs/>
                <w:sz w:val="24"/>
                <w:szCs w:val="24"/>
              </w:rPr>
              <w:t>(для всех вариантов)</w:t>
            </w:r>
          </w:p>
        </w:tc>
      </w:tr>
    </w:tbl>
    <w:p w:rsidR="00A7538D" w:rsidRPr="0050676D" w:rsidRDefault="00A7538D" w:rsidP="0050676D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pacing w:val="-1"/>
          <w:sz w:val="28"/>
          <w:szCs w:val="28"/>
        </w:rPr>
      </w:pPr>
    </w:p>
    <w:p w:rsidR="00617DEC" w:rsidRPr="0050676D" w:rsidRDefault="00617DEC" w:rsidP="0050676D">
      <w:pPr>
        <w:shd w:val="clear" w:color="auto" w:fill="FFFFFF"/>
        <w:spacing w:after="0" w:line="240" w:lineRule="auto"/>
        <w:rPr>
          <w:rFonts w:ascii="Arial" w:hAnsi="Arial" w:cs="Arial"/>
          <w:i/>
          <w:spacing w:val="-1"/>
          <w:sz w:val="28"/>
          <w:szCs w:val="28"/>
        </w:rPr>
      </w:pPr>
      <w:r w:rsidRPr="0050676D">
        <w:rPr>
          <w:rFonts w:ascii="Arial" w:hAnsi="Arial" w:cs="Arial"/>
          <w:spacing w:val="-1"/>
          <w:sz w:val="28"/>
          <w:szCs w:val="28"/>
        </w:rPr>
        <w:t xml:space="preserve">         </w:t>
      </w:r>
      <w:r w:rsidRPr="0050676D">
        <w:rPr>
          <w:rFonts w:ascii="Arial" w:hAnsi="Arial" w:cs="Arial"/>
          <w:i/>
          <w:spacing w:val="-1"/>
          <w:sz w:val="28"/>
          <w:szCs w:val="28"/>
        </w:rPr>
        <w:t xml:space="preserve"> </w:t>
      </w:r>
      <w:r w:rsidR="00A7538D">
        <w:rPr>
          <w:rFonts w:ascii="Arial" w:hAnsi="Arial" w:cs="Arial"/>
          <w:i/>
          <w:spacing w:val="-1"/>
          <w:sz w:val="28"/>
          <w:szCs w:val="28"/>
        </w:rPr>
        <w:t xml:space="preserve"> </w:t>
      </w:r>
      <w:r w:rsidRPr="0050676D">
        <w:rPr>
          <w:rFonts w:ascii="Arial" w:hAnsi="Arial" w:cs="Arial"/>
          <w:i/>
          <w:spacing w:val="-1"/>
          <w:sz w:val="28"/>
          <w:szCs w:val="28"/>
        </w:rPr>
        <w:t>Введение</w:t>
      </w:r>
    </w:p>
    <w:p w:rsidR="00617DEC" w:rsidRPr="0050676D" w:rsidRDefault="00617DEC" w:rsidP="0050676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pacing w:val="-1"/>
          <w:sz w:val="28"/>
          <w:szCs w:val="28"/>
        </w:rPr>
      </w:pPr>
    </w:p>
    <w:p w:rsidR="00617DEC" w:rsidRDefault="00617DEC" w:rsidP="0050676D">
      <w:pPr>
        <w:tabs>
          <w:tab w:val="left" w:pos="1725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color w:val="000000"/>
          <w:spacing w:val="-1"/>
          <w:sz w:val="28"/>
          <w:szCs w:val="28"/>
        </w:rPr>
        <w:t xml:space="preserve">         В данном разделе необходимо рассмотреть общие вопросы сотовой связи, кратко охарактеризовать этапы эволюционного развития </w:t>
      </w:r>
      <w:r w:rsidRPr="0050676D">
        <w:rPr>
          <w:rFonts w:ascii="Arial" w:hAnsi="Arial" w:cs="Arial"/>
          <w:sz w:val="28"/>
          <w:szCs w:val="28"/>
        </w:rPr>
        <w:t>поколений сотовой связи и современное состояние технологий передачи данных в системах сотовой связи. В заключение раздела должна быть сформулирована цель курсового проекта.</w:t>
      </w:r>
    </w:p>
    <w:p w:rsidR="00977B5C" w:rsidRPr="0050676D" w:rsidRDefault="00977B5C" w:rsidP="0050676D">
      <w:pPr>
        <w:tabs>
          <w:tab w:val="left" w:pos="1725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tabs>
          <w:tab w:val="left" w:pos="1725"/>
        </w:tabs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617DEC" w:rsidRPr="0050676D" w:rsidRDefault="00617DEC" w:rsidP="0050676D">
      <w:pPr>
        <w:tabs>
          <w:tab w:val="left" w:pos="1725"/>
        </w:tabs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50676D">
        <w:rPr>
          <w:rFonts w:ascii="Arial" w:hAnsi="Arial" w:cs="Arial"/>
          <w:i/>
          <w:sz w:val="28"/>
          <w:szCs w:val="28"/>
        </w:rPr>
        <w:t xml:space="preserve">       </w:t>
      </w:r>
    </w:p>
    <w:p w:rsidR="00617DEC" w:rsidRPr="0050676D" w:rsidRDefault="001B1647" w:rsidP="0050676D">
      <w:pPr>
        <w:tabs>
          <w:tab w:val="left" w:pos="1725"/>
        </w:tabs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lastRenderedPageBreak/>
        <w:t xml:space="preserve">         </w:t>
      </w:r>
      <w:r w:rsidR="00617DEC" w:rsidRPr="0050676D">
        <w:rPr>
          <w:rFonts w:ascii="Arial" w:hAnsi="Arial" w:cs="Arial"/>
          <w:i/>
          <w:sz w:val="28"/>
          <w:szCs w:val="28"/>
        </w:rPr>
        <w:t>1 Принципы построения сетей сотовой связи</w:t>
      </w:r>
    </w:p>
    <w:p w:rsidR="00617DEC" w:rsidRPr="0050676D" w:rsidRDefault="00617DEC" w:rsidP="0050676D">
      <w:pPr>
        <w:tabs>
          <w:tab w:val="left" w:pos="1725"/>
        </w:tabs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617DEC" w:rsidRPr="0050676D" w:rsidRDefault="00617DEC" w:rsidP="0050676D">
      <w:pPr>
        <w:tabs>
          <w:tab w:val="left" w:pos="1725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i/>
          <w:sz w:val="28"/>
          <w:szCs w:val="28"/>
        </w:rPr>
        <w:t xml:space="preserve">       </w:t>
      </w:r>
      <w:r w:rsidR="001B1647">
        <w:rPr>
          <w:rFonts w:ascii="Arial" w:hAnsi="Arial" w:cs="Arial"/>
          <w:i/>
          <w:sz w:val="28"/>
          <w:szCs w:val="28"/>
        </w:rPr>
        <w:t xml:space="preserve">  </w:t>
      </w:r>
      <w:r w:rsidR="00977B5C" w:rsidRPr="00977B5C">
        <w:rPr>
          <w:rFonts w:ascii="Arial" w:hAnsi="Arial" w:cs="Arial"/>
          <w:sz w:val="28"/>
          <w:szCs w:val="28"/>
        </w:rPr>
        <w:t>В  данном  разделе</w:t>
      </w:r>
      <w:r w:rsidR="00977B5C">
        <w:rPr>
          <w:rFonts w:ascii="Arial" w:hAnsi="Arial" w:cs="Arial"/>
          <w:i/>
          <w:sz w:val="28"/>
          <w:szCs w:val="28"/>
        </w:rPr>
        <w:t xml:space="preserve"> </w:t>
      </w:r>
      <w:r w:rsidR="00977B5C">
        <w:rPr>
          <w:rFonts w:ascii="Arial" w:hAnsi="Arial" w:cs="Arial"/>
          <w:sz w:val="28"/>
          <w:szCs w:val="28"/>
        </w:rPr>
        <w:t>н</w:t>
      </w:r>
      <w:r w:rsidRPr="0050676D">
        <w:rPr>
          <w:rFonts w:ascii="Arial" w:hAnsi="Arial" w:cs="Arial"/>
          <w:sz w:val="28"/>
          <w:szCs w:val="28"/>
        </w:rPr>
        <w:t xml:space="preserve">еобходимо рассмотреть архитектуру и взаимодействие элементов сетей сотовой связи стандарта </w:t>
      </w:r>
      <w:r w:rsidRPr="0050676D">
        <w:rPr>
          <w:rFonts w:ascii="Arial" w:hAnsi="Arial" w:cs="Arial"/>
          <w:sz w:val="28"/>
          <w:szCs w:val="28"/>
          <w:lang w:val="en-US"/>
        </w:rPr>
        <w:t>GSM</w:t>
      </w:r>
      <w:r w:rsidRPr="0050676D">
        <w:rPr>
          <w:rFonts w:ascii="Arial" w:hAnsi="Arial" w:cs="Arial"/>
          <w:sz w:val="28"/>
          <w:szCs w:val="28"/>
        </w:rPr>
        <w:t>.</w:t>
      </w:r>
      <w:r w:rsidR="00977B5C">
        <w:rPr>
          <w:rFonts w:ascii="Arial" w:hAnsi="Arial" w:cs="Arial"/>
          <w:sz w:val="28"/>
          <w:szCs w:val="28"/>
        </w:rPr>
        <w:t xml:space="preserve"> Результат оформить в виде рисунка, снабженного достаточно полными пояснениями.</w:t>
      </w:r>
    </w:p>
    <w:p w:rsidR="00617DEC" w:rsidRPr="0050676D" w:rsidRDefault="00617DEC" w:rsidP="0050676D">
      <w:pPr>
        <w:tabs>
          <w:tab w:val="left" w:pos="1725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DA7ED2" w:rsidRDefault="00617DEC" w:rsidP="0050676D">
      <w:pPr>
        <w:tabs>
          <w:tab w:val="left" w:pos="1725"/>
        </w:tabs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50676D">
        <w:rPr>
          <w:rFonts w:ascii="Arial" w:hAnsi="Arial" w:cs="Arial"/>
          <w:i/>
          <w:sz w:val="28"/>
          <w:szCs w:val="28"/>
        </w:rPr>
        <w:t xml:space="preserve">       </w:t>
      </w:r>
    </w:p>
    <w:p w:rsidR="00617DEC" w:rsidRPr="0050676D" w:rsidRDefault="00617DEC" w:rsidP="0050676D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000000"/>
          <w:spacing w:val="-1"/>
          <w:sz w:val="28"/>
          <w:szCs w:val="28"/>
        </w:rPr>
      </w:pPr>
      <w:r w:rsidRPr="0050676D">
        <w:rPr>
          <w:rFonts w:ascii="Arial" w:hAnsi="Arial" w:cs="Arial"/>
          <w:i/>
          <w:sz w:val="28"/>
          <w:szCs w:val="28"/>
        </w:rPr>
        <w:t xml:space="preserve">    </w:t>
      </w:r>
      <w:r w:rsidR="00DA7ED2">
        <w:rPr>
          <w:rFonts w:ascii="Arial" w:hAnsi="Arial" w:cs="Arial"/>
          <w:i/>
          <w:color w:val="000000"/>
          <w:spacing w:val="-1"/>
          <w:sz w:val="28"/>
          <w:szCs w:val="28"/>
        </w:rPr>
        <w:t xml:space="preserve">    2 </w:t>
      </w:r>
      <w:r w:rsidRPr="0050676D">
        <w:rPr>
          <w:rFonts w:ascii="Arial" w:hAnsi="Arial" w:cs="Arial"/>
          <w:i/>
          <w:color w:val="000000"/>
          <w:spacing w:val="-1"/>
          <w:sz w:val="28"/>
          <w:szCs w:val="28"/>
        </w:rPr>
        <w:t xml:space="preserve"> Краткая характеристика населенного пункта</w:t>
      </w:r>
    </w:p>
    <w:p w:rsidR="00617DEC" w:rsidRPr="0050676D" w:rsidRDefault="00617DEC" w:rsidP="0050676D">
      <w:pPr>
        <w:shd w:val="clear" w:color="auto" w:fill="FFFFFF"/>
        <w:spacing w:after="0" w:line="240" w:lineRule="auto"/>
        <w:rPr>
          <w:rFonts w:ascii="Arial" w:hAnsi="Arial" w:cs="Arial"/>
          <w:color w:val="000000"/>
          <w:spacing w:val="-1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b/>
          <w:sz w:val="28"/>
          <w:szCs w:val="28"/>
        </w:rPr>
        <w:t xml:space="preserve">        </w:t>
      </w:r>
      <w:r w:rsidRPr="0050676D">
        <w:rPr>
          <w:rFonts w:ascii="Arial" w:hAnsi="Arial" w:cs="Arial"/>
          <w:sz w:val="28"/>
          <w:szCs w:val="28"/>
        </w:rPr>
        <w:t>Необходимо  привести карту населенного пункта с указанием масшт</w:t>
      </w:r>
      <w:r w:rsidR="00DA7ED2">
        <w:rPr>
          <w:rFonts w:ascii="Arial" w:hAnsi="Arial" w:cs="Arial"/>
          <w:sz w:val="28"/>
          <w:szCs w:val="28"/>
        </w:rPr>
        <w:t>аба (пример показан на рисунке 4</w:t>
      </w:r>
      <w:r w:rsidRPr="0050676D">
        <w:rPr>
          <w:rFonts w:ascii="Arial" w:hAnsi="Arial" w:cs="Arial"/>
          <w:sz w:val="28"/>
          <w:szCs w:val="28"/>
        </w:rPr>
        <w:t>.1).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50676D">
        <w:rPr>
          <w:rFonts w:ascii="Arial" w:hAnsi="Arial" w:cs="Arial"/>
          <w:b/>
          <w:sz w:val="28"/>
          <w:szCs w:val="28"/>
        </w:rPr>
        <w:t xml:space="preserve">                     </w:t>
      </w:r>
      <w:r w:rsidRPr="0050676D">
        <w:rPr>
          <w:rFonts w:ascii="Arial" w:hAnsi="Arial" w:cs="Arial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48728" cy="3977640"/>
            <wp:effectExtent l="19050" t="0" r="8972" b="0"/>
            <wp:docPr id="30" name="Рисунок 26" descr="карта-Кемер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а-Кемеров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962" cy="397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b/>
          <w:sz w:val="28"/>
          <w:szCs w:val="28"/>
        </w:rPr>
        <w:t xml:space="preserve">                                   </w:t>
      </w:r>
      <w:r w:rsidR="00DA7ED2">
        <w:rPr>
          <w:rFonts w:ascii="Arial" w:hAnsi="Arial" w:cs="Arial"/>
          <w:sz w:val="28"/>
          <w:szCs w:val="28"/>
        </w:rPr>
        <w:t>Рисунок 4</w:t>
      </w:r>
      <w:r w:rsidRPr="0050676D">
        <w:rPr>
          <w:rFonts w:ascii="Arial" w:hAnsi="Arial" w:cs="Arial"/>
          <w:sz w:val="28"/>
          <w:szCs w:val="28"/>
        </w:rPr>
        <w:t>.1 – Карта города Кемерово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Кроме того,</w:t>
      </w:r>
      <w:r w:rsidRPr="0050676D">
        <w:rPr>
          <w:rFonts w:ascii="Arial" w:hAnsi="Arial" w:cs="Arial"/>
          <w:b/>
          <w:sz w:val="28"/>
          <w:szCs w:val="28"/>
        </w:rPr>
        <w:t xml:space="preserve"> </w:t>
      </w:r>
      <w:r w:rsidRPr="0050676D">
        <w:rPr>
          <w:rFonts w:ascii="Arial" w:hAnsi="Arial" w:cs="Arial"/>
          <w:sz w:val="28"/>
          <w:szCs w:val="28"/>
        </w:rPr>
        <w:t xml:space="preserve">    </w:t>
      </w:r>
      <w:r w:rsidR="002A7B13">
        <w:rPr>
          <w:rFonts w:ascii="Arial" w:hAnsi="Arial" w:cs="Arial"/>
          <w:sz w:val="28"/>
          <w:szCs w:val="28"/>
        </w:rPr>
        <w:t xml:space="preserve">необходимо </w:t>
      </w:r>
      <w:r w:rsidRPr="0050676D">
        <w:rPr>
          <w:rFonts w:ascii="Arial" w:hAnsi="Arial" w:cs="Arial"/>
          <w:color w:val="000000"/>
          <w:sz w:val="28"/>
          <w:szCs w:val="28"/>
        </w:rPr>
        <w:t xml:space="preserve">дать     краткую    экономико – географическую характеристику населенного пункта и перспективы его развития. </w:t>
      </w:r>
    </w:p>
    <w:p w:rsidR="00617DEC" w:rsidRDefault="00617DEC" w:rsidP="0050676D">
      <w:pPr>
        <w:spacing w:after="0" w:line="240" w:lineRule="auto"/>
        <w:jc w:val="both"/>
        <w:rPr>
          <w:rFonts w:ascii="Arial" w:hAnsi="Arial" w:cs="Arial"/>
          <w:bCs/>
          <w:i/>
          <w:color w:val="000000"/>
          <w:sz w:val="28"/>
          <w:szCs w:val="28"/>
        </w:rPr>
      </w:pPr>
      <w:r w:rsidRPr="0050676D">
        <w:rPr>
          <w:rFonts w:ascii="Arial" w:hAnsi="Arial" w:cs="Arial"/>
          <w:bCs/>
          <w:color w:val="000000"/>
          <w:sz w:val="28"/>
          <w:szCs w:val="28"/>
        </w:rPr>
        <w:t xml:space="preserve">       </w:t>
      </w:r>
      <w:r w:rsidRPr="0050676D">
        <w:rPr>
          <w:rFonts w:ascii="Arial" w:hAnsi="Arial" w:cs="Arial"/>
          <w:bCs/>
          <w:i/>
          <w:color w:val="000000"/>
          <w:sz w:val="28"/>
          <w:szCs w:val="28"/>
        </w:rPr>
        <w:t xml:space="preserve">Для выполнения курсового проекта необходима информация о площади </w:t>
      </w:r>
      <w:r w:rsidR="00444CF9">
        <w:rPr>
          <w:rFonts w:ascii="Arial" w:hAnsi="Arial" w:cs="Arial"/>
          <w:bCs/>
          <w:i/>
          <w:color w:val="000000"/>
          <w:sz w:val="28"/>
          <w:szCs w:val="28"/>
        </w:rPr>
        <w:t xml:space="preserve">территории </w:t>
      </w:r>
      <w:r w:rsidRPr="0050676D">
        <w:rPr>
          <w:rFonts w:ascii="Arial" w:hAnsi="Arial" w:cs="Arial"/>
          <w:bCs/>
          <w:i/>
          <w:color w:val="000000"/>
          <w:sz w:val="28"/>
          <w:szCs w:val="28"/>
        </w:rPr>
        <w:t>населенного пункта, характере застройки</w:t>
      </w:r>
      <w:r w:rsidR="002A7B13">
        <w:rPr>
          <w:rFonts w:ascii="Arial" w:hAnsi="Arial" w:cs="Arial"/>
          <w:bCs/>
          <w:i/>
          <w:color w:val="000000"/>
          <w:sz w:val="28"/>
          <w:szCs w:val="28"/>
        </w:rPr>
        <w:t xml:space="preserve"> (</w:t>
      </w:r>
      <w:r w:rsidR="00C34E37">
        <w:rPr>
          <w:rFonts w:ascii="Arial" w:hAnsi="Arial" w:cs="Arial"/>
          <w:bCs/>
          <w:i/>
          <w:color w:val="000000"/>
          <w:sz w:val="28"/>
          <w:szCs w:val="28"/>
        </w:rPr>
        <w:t xml:space="preserve">открытое пространство, </w:t>
      </w:r>
      <w:r w:rsidR="002A7B13">
        <w:rPr>
          <w:rFonts w:ascii="Arial" w:hAnsi="Arial" w:cs="Arial"/>
          <w:bCs/>
          <w:i/>
          <w:color w:val="000000"/>
          <w:sz w:val="28"/>
          <w:szCs w:val="28"/>
        </w:rPr>
        <w:t>город, пригород, сельская местность)</w:t>
      </w:r>
      <w:r w:rsidRPr="0050676D">
        <w:rPr>
          <w:rFonts w:ascii="Arial" w:hAnsi="Arial" w:cs="Arial"/>
          <w:bCs/>
          <w:i/>
          <w:color w:val="000000"/>
          <w:sz w:val="28"/>
          <w:szCs w:val="28"/>
        </w:rPr>
        <w:t xml:space="preserve"> и численности населения. </w:t>
      </w:r>
    </w:p>
    <w:p w:rsidR="00444CF9" w:rsidRDefault="00444CF9" w:rsidP="0050676D">
      <w:pPr>
        <w:spacing w:after="0" w:line="240" w:lineRule="auto"/>
        <w:jc w:val="both"/>
        <w:rPr>
          <w:rFonts w:ascii="Arial" w:hAnsi="Arial" w:cs="Arial"/>
          <w:bCs/>
          <w:i/>
          <w:color w:val="000000"/>
          <w:sz w:val="28"/>
          <w:szCs w:val="28"/>
        </w:rPr>
      </w:pPr>
    </w:p>
    <w:p w:rsidR="00444CF9" w:rsidRPr="0050676D" w:rsidRDefault="00444CF9" w:rsidP="0050676D">
      <w:pPr>
        <w:spacing w:after="0" w:line="240" w:lineRule="auto"/>
        <w:jc w:val="both"/>
        <w:rPr>
          <w:rFonts w:ascii="Arial" w:hAnsi="Arial" w:cs="Arial"/>
          <w:bCs/>
          <w:i/>
          <w:color w:val="000000"/>
          <w:sz w:val="28"/>
          <w:szCs w:val="28"/>
        </w:rPr>
      </w:pPr>
    </w:p>
    <w:p w:rsidR="00617DEC" w:rsidRPr="004740B3" w:rsidRDefault="00617DEC" w:rsidP="0050676D">
      <w:pPr>
        <w:spacing w:after="0" w:line="240" w:lineRule="auto"/>
        <w:jc w:val="both"/>
        <w:rPr>
          <w:rFonts w:ascii="Arial" w:hAnsi="Arial" w:cs="Arial"/>
          <w:b/>
          <w:i/>
          <w:sz w:val="28"/>
          <w:szCs w:val="28"/>
        </w:rPr>
      </w:pPr>
      <w:r w:rsidRPr="0050676D">
        <w:rPr>
          <w:rFonts w:ascii="Arial" w:hAnsi="Arial" w:cs="Arial"/>
          <w:bCs/>
          <w:i/>
          <w:color w:val="000000"/>
          <w:sz w:val="28"/>
          <w:szCs w:val="28"/>
        </w:rPr>
        <w:lastRenderedPageBreak/>
        <w:t xml:space="preserve"> </w:t>
      </w:r>
    </w:p>
    <w:p w:rsidR="00617DEC" w:rsidRPr="0050676D" w:rsidRDefault="00F86ED2" w:rsidP="0050676D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bCs/>
          <w:i/>
          <w:color w:val="000000"/>
          <w:spacing w:val="-4"/>
          <w:sz w:val="28"/>
          <w:szCs w:val="28"/>
        </w:rPr>
      </w:pPr>
      <w:r>
        <w:rPr>
          <w:rFonts w:ascii="Arial" w:hAnsi="Arial" w:cs="Arial"/>
          <w:bCs/>
          <w:i/>
          <w:color w:val="000000"/>
          <w:spacing w:val="-4"/>
          <w:sz w:val="28"/>
          <w:szCs w:val="28"/>
        </w:rPr>
        <w:t>3 Расчет  зоны  обслуживания  базовой  станции</w:t>
      </w:r>
    </w:p>
    <w:p w:rsidR="00617DEC" w:rsidRPr="0050676D" w:rsidRDefault="00617DEC" w:rsidP="0050676D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bCs/>
          <w:i/>
          <w:color w:val="000000"/>
          <w:spacing w:val="-4"/>
          <w:sz w:val="28"/>
          <w:szCs w:val="28"/>
        </w:rPr>
      </w:pPr>
    </w:p>
    <w:p w:rsidR="00617DEC" w:rsidRPr="0050676D" w:rsidRDefault="003A0A27" w:rsidP="0050676D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bCs/>
          <w:i/>
          <w:color w:val="000000"/>
          <w:spacing w:val="-4"/>
          <w:sz w:val="28"/>
          <w:szCs w:val="28"/>
        </w:rPr>
      </w:pPr>
      <w:r>
        <w:rPr>
          <w:rFonts w:ascii="Arial" w:hAnsi="Arial" w:cs="Arial"/>
          <w:bCs/>
          <w:i/>
          <w:color w:val="000000"/>
          <w:spacing w:val="-4"/>
          <w:sz w:val="28"/>
          <w:szCs w:val="28"/>
        </w:rPr>
        <w:t>3</w:t>
      </w:r>
      <w:r w:rsidR="00617DEC" w:rsidRPr="0050676D">
        <w:rPr>
          <w:rFonts w:ascii="Arial" w:hAnsi="Arial" w:cs="Arial"/>
          <w:bCs/>
          <w:i/>
          <w:color w:val="000000"/>
          <w:spacing w:val="-4"/>
          <w:sz w:val="28"/>
          <w:szCs w:val="28"/>
        </w:rPr>
        <w:t>.1 Методика расчета зоны обслуживания базовой станции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При    проектировании    системы    радиосвязи    определяющим фактором является оценка ее эффективности. Для сетей подвижной радиосвязи это означает обеспечение радиообмена для любых абонентов с заданным качеством на пределе расчетной дальности. При этом понятие качества трактуется как предоставление канала связи с удовлетворительно низкой вероятностью отказа или чрезмерного ожидания,   и   достаточной   разборчивостью   при   аналоговой  телефонии,   или достаточно малой вероятностью поэлементной ошибки при передаче цифровых каналов.  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Данные    многочисленных    измерений,    проведенные    различными исследователями, показывают,  что мощность сигнала на входе приемника </w:t>
      </w:r>
      <w:r w:rsidRPr="0050676D">
        <w:rPr>
          <w:rFonts w:ascii="Arial" w:hAnsi="Arial" w:cs="Arial"/>
          <w:i/>
          <w:sz w:val="28"/>
          <w:szCs w:val="28"/>
        </w:rPr>
        <w:t>Р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вх</w:t>
      </w:r>
      <w:r w:rsidRPr="0050676D">
        <w:rPr>
          <w:rFonts w:ascii="Arial" w:hAnsi="Arial" w:cs="Arial"/>
          <w:i/>
          <w:sz w:val="28"/>
          <w:szCs w:val="28"/>
        </w:rPr>
        <w:t>,</w:t>
      </w:r>
      <w:r w:rsidRPr="0050676D">
        <w:rPr>
          <w:rFonts w:ascii="Arial" w:hAnsi="Arial" w:cs="Arial"/>
          <w:sz w:val="28"/>
          <w:szCs w:val="28"/>
        </w:rPr>
        <w:t xml:space="preserve"> необходимая для обеспечения удовлетворительного качества приема, должна   превышать   пороговую мощность сигнала </w:t>
      </w:r>
      <w:r w:rsidR="00B179C0">
        <w:rPr>
          <w:rFonts w:ascii="Arial" w:hAnsi="Arial" w:cs="Arial"/>
          <w:sz w:val="28"/>
          <w:szCs w:val="28"/>
        </w:rPr>
        <w:t xml:space="preserve"> </w:t>
      </w:r>
      <w:r w:rsidR="00B179C0" w:rsidRPr="00A54972">
        <w:rPr>
          <w:rFonts w:ascii="Arial" w:hAnsi="Arial" w:cs="Arial"/>
          <w:i/>
          <w:sz w:val="28"/>
          <w:szCs w:val="28"/>
        </w:rPr>
        <w:t>Р</w:t>
      </w:r>
      <w:r w:rsidR="00B179C0" w:rsidRPr="00A54972">
        <w:rPr>
          <w:rFonts w:ascii="Arial" w:hAnsi="Arial" w:cs="Arial"/>
          <w:i/>
          <w:sz w:val="28"/>
          <w:szCs w:val="28"/>
          <w:vertAlign w:val="subscript"/>
        </w:rPr>
        <w:t>пор</w:t>
      </w:r>
      <w:r w:rsidR="00A54972" w:rsidRPr="00A54972">
        <w:rPr>
          <w:rFonts w:ascii="Arial" w:hAnsi="Arial" w:cs="Arial"/>
          <w:i/>
          <w:sz w:val="28"/>
          <w:szCs w:val="28"/>
        </w:rPr>
        <w:t xml:space="preserve"> </w:t>
      </w:r>
      <w:r w:rsidRPr="0050676D">
        <w:rPr>
          <w:rFonts w:ascii="Arial" w:hAnsi="Arial" w:cs="Arial"/>
          <w:sz w:val="28"/>
          <w:szCs w:val="28"/>
        </w:rPr>
        <w:t xml:space="preserve">(чувствительность приемника).  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Таким образом, с учетом внешних шумов в пределах некоторой территориальной зоны уровень мощности сигнала на входе приемника определяется выражением: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i/>
          <w:sz w:val="28"/>
          <w:szCs w:val="28"/>
        </w:rPr>
        <w:t xml:space="preserve">             </w:t>
      </w:r>
      <w:r w:rsidR="00B179C0">
        <w:rPr>
          <w:rFonts w:ascii="Arial" w:hAnsi="Arial" w:cs="Arial"/>
          <w:i/>
          <w:sz w:val="28"/>
          <w:szCs w:val="28"/>
        </w:rPr>
        <w:t xml:space="preserve">                    </w:t>
      </w:r>
      <w:r w:rsidRPr="0050676D">
        <w:rPr>
          <w:rFonts w:ascii="Arial" w:hAnsi="Arial" w:cs="Arial"/>
          <w:i/>
          <w:sz w:val="28"/>
          <w:szCs w:val="28"/>
        </w:rPr>
        <w:t xml:space="preserve">   Р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вх</w:t>
      </w:r>
      <w:r w:rsidRPr="0050676D">
        <w:rPr>
          <w:rFonts w:ascii="Arial" w:hAnsi="Arial" w:cs="Arial"/>
          <w:i/>
          <w:sz w:val="28"/>
          <w:szCs w:val="28"/>
        </w:rPr>
        <w:t xml:space="preserve"> ≥ Р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пор</w:t>
      </w:r>
      <w:r w:rsidRPr="0050676D">
        <w:rPr>
          <w:rFonts w:ascii="Arial" w:hAnsi="Arial" w:cs="Arial"/>
          <w:i/>
          <w:sz w:val="28"/>
          <w:szCs w:val="28"/>
        </w:rPr>
        <w:t xml:space="preserve"> + Р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ш</w:t>
      </w:r>
      <w:r w:rsidRPr="0050676D">
        <w:rPr>
          <w:rFonts w:ascii="Arial" w:hAnsi="Arial" w:cs="Arial"/>
          <w:i/>
          <w:sz w:val="28"/>
          <w:szCs w:val="28"/>
        </w:rPr>
        <w:t xml:space="preserve"> , дБВт                                          </w:t>
      </w:r>
      <w:r w:rsidRPr="0050676D">
        <w:rPr>
          <w:rFonts w:ascii="Arial" w:hAnsi="Arial" w:cs="Arial"/>
          <w:sz w:val="28"/>
          <w:szCs w:val="28"/>
        </w:rPr>
        <w:t>(3.1)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A7B13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Значение чувствительности   приемника </w:t>
      </w:r>
      <w:r w:rsidRPr="0050676D">
        <w:rPr>
          <w:rFonts w:ascii="Arial" w:hAnsi="Arial" w:cs="Arial"/>
          <w:i/>
          <w:sz w:val="28"/>
          <w:szCs w:val="28"/>
        </w:rPr>
        <w:t>Р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пор</w:t>
      </w:r>
      <w:r w:rsidR="00923A35">
        <w:rPr>
          <w:rFonts w:ascii="Arial" w:hAnsi="Arial" w:cs="Arial"/>
          <w:sz w:val="28"/>
          <w:szCs w:val="28"/>
        </w:rPr>
        <w:t xml:space="preserve">  определяется его   собственными   шумами и</w:t>
      </w:r>
      <w:r w:rsidRPr="0050676D">
        <w:rPr>
          <w:rFonts w:ascii="Arial" w:hAnsi="Arial" w:cs="Arial"/>
          <w:sz w:val="28"/>
          <w:szCs w:val="28"/>
        </w:rPr>
        <w:t xml:space="preserve">   как правило, приводится в паспорте приемника.   Внешние  шумы</w:t>
      </w:r>
      <w:r w:rsidR="002A7B13">
        <w:rPr>
          <w:rFonts w:ascii="Arial" w:hAnsi="Arial" w:cs="Arial"/>
          <w:sz w:val="28"/>
          <w:szCs w:val="28"/>
        </w:rPr>
        <w:t>,</w:t>
      </w:r>
      <w:r w:rsidRPr="0050676D">
        <w:rPr>
          <w:rFonts w:ascii="Arial" w:hAnsi="Arial" w:cs="Arial"/>
          <w:sz w:val="28"/>
          <w:szCs w:val="28"/>
        </w:rPr>
        <w:t xml:space="preserve">  поступающие на вход приемника, обусловлены  паразитными  излучениями высоковольтных ЛЭП, различного промышленного  оборудования,  а также   шумами  от  систем  автомобильного зажигания.</w:t>
      </w:r>
    </w:p>
    <w:p w:rsidR="00617DEC" w:rsidRPr="002A7B13" w:rsidRDefault="002A7B13" w:rsidP="0050676D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617DEC" w:rsidRPr="0050676D">
        <w:rPr>
          <w:rFonts w:ascii="Arial" w:hAnsi="Arial" w:cs="Arial"/>
          <w:sz w:val="28"/>
          <w:szCs w:val="28"/>
        </w:rPr>
        <w:t xml:space="preserve"> </w:t>
      </w:r>
      <w:r w:rsidRPr="002A7B13">
        <w:rPr>
          <w:rFonts w:ascii="Arial" w:hAnsi="Arial" w:cs="Arial"/>
          <w:i/>
          <w:sz w:val="28"/>
          <w:szCs w:val="28"/>
        </w:rPr>
        <w:t>При выполнении курсового проекта шумы внешнего происхождения не учитываются.</w:t>
      </w:r>
      <w:r w:rsidR="00617DEC" w:rsidRPr="002A7B13">
        <w:rPr>
          <w:rFonts w:ascii="Arial" w:hAnsi="Arial" w:cs="Arial"/>
          <w:i/>
          <w:sz w:val="28"/>
          <w:szCs w:val="28"/>
        </w:rPr>
        <w:t xml:space="preserve">  </w:t>
      </w:r>
    </w:p>
    <w:p w:rsidR="007701A2" w:rsidRDefault="00617DEC" w:rsidP="0050676D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Расчет радиуса зоны обслуживания базовой станции </w:t>
      </w:r>
      <w:r w:rsidR="00923A35">
        <w:rPr>
          <w:rFonts w:ascii="Arial" w:hAnsi="Arial" w:cs="Arial"/>
          <w:sz w:val="28"/>
          <w:szCs w:val="28"/>
        </w:rPr>
        <w:t xml:space="preserve">для одного направления </w:t>
      </w:r>
      <w:r w:rsidRPr="0050676D">
        <w:rPr>
          <w:rFonts w:ascii="Arial" w:hAnsi="Arial" w:cs="Arial"/>
          <w:sz w:val="28"/>
          <w:szCs w:val="28"/>
        </w:rPr>
        <w:t xml:space="preserve">проводится </w:t>
      </w:r>
      <w:r w:rsidR="00923A35">
        <w:rPr>
          <w:rFonts w:ascii="Arial" w:hAnsi="Arial" w:cs="Arial"/>
          <w:sz w:val="28"/>
          <w:szCs w:val="28"/>
        </w:rPr>
        <w:t xml:space="preserve">по </w:t>
      </w:r>
      <w:r w:rsidR="00923A35" w:rsidRPr="00923A35">
        <w:rPr>
          <w:rFonts w:ascii="Arial" w:hAnsi="Arial" w:cs="Arial"/>
          <w:i/>
          <w:sz w:val="28"/>
          <w:szCs w:val="28"/>
        </w:rPr>
        <w:t>методу  Окамуры</w:t>
      </w:r>
      <w:r w:rsidR="007701A2">
        <w:rPr>
          <w:rFonts w:ascii="Arial" w:hAnsi="Arial" w:cs="Arial"/>
          <w:i/>
          <w:sz w:val="28"/>
          <w:szCs w:val="28"/>
        </w:rPr>
        <w:t>.</w:t>
      </w:r>
      <w:r w:rsidR="00923A35">
        <w:rPr>
          <w:rFonts w:ascii="Arial" w:hAnsi="Arial" w:cs="Arial"/>
          <w:sz w:val="28"/>
          <w:szCs w:val="28"/>
        </w:rPr>
        <w:t xml:space="preserve">  </w:t>
      </w:r>
      <w:r w:rsidR="007701A2" w:rsidRPr="007701A2">
        <w:rPr>
          <w:rFonts w:ascii="Arial" w:hAnsi="Arial" w:cs="Arial"/>
          <w:i/>
          <w:sz w:val="28"/>
          <w:szCs w:val="28"/>
        </w:rPr>
        <w:t>Другие методики расчета приведены в те</w:t>
      </w:r>
      <w:r w:rsidR="007701A2">
        <w:rPr>
          <w:rFonts w:ascii="Arial" w:hAnsi="Arial" w:cs="Arial"/>
          <w:i/>
          <w:sz w:val="28"/>
          <w:szCs w:val="28"/>
        </w:rPr>
        <w:t>о</w:t>
      </w:r>
      <w:r w:rsidR="007701A2" w:rsidRPr="007701A2">
        <w:rPr>
          <w:rFonts w:ascii="Arial" w:hAnsi="Arial" w:cs="Arial"/>
          <w:i/>
          <w:sz w:val="28"/>
          <w:szCs w:val="28"/>
        </w:rPr>
        <w:t>ретическом разделе изучаемой дисциплины.</w:t>
      </w:r>
    </w:p>
    <w:p w:rsidR="005A5316" w:rsidRPr="005A5316" w:rsidRDefault="005A5316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        </w:t>
      </w:r>
      <w:r>
        <w:rPr>
          <w:rFonts w:ascii="Arial" w:hAnsi="Arial" w:cs="Arial"/>
          <w:sz w:val="28"/>
          <w:szCs w:val="28"/>
        </w:rPr>
        <w:t>Результатом  расчета  является определение радиуса зоны обслуживания в заданном направлении.</w:t>
      </w:r>
    </w:p>
    <w:p w:rsidR="00112748" w:rsidRDefault="007701A2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        </w:t>
      </w:r>
      <w:r>
        <w:rPr>
          <w:rFonts w:ascii="Arial" w:hAnsi="Arial" w:cs="Arial"/>
          <w:sz w:val="28"/>
          <w:szCs w:val="28"/>
        </w:rPr>
        <w:t xml:space="preserve">На практике расчет зон обслуживания базовых станций  производится, как  минимум, для  16-ти </w:t>
      </w:r>
      <w:r w:rsidR="00112748">
        <w:rPr>
          <w:rFonts w:ascii="Arial" w:hAnsi="Arial" w:cs="Arial"/>
          <w:sz w:val="28"/>
          <w:szCs w:val="28"/>
        </w:rPr>
        <w:t>направлений.</w:t>
      </w:r>
    </w:p>
    <w:p w:rsidR="007701A2" w:rsidRPr="007701A2" w:rsidRDefault="007701A2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923A35" w:rsidRPr="00111588" w:rsidRDefault="007701A2" w:rsidP="0050676D">
      <w:pPr>
        <w:spacing w:after="0" w:line="240" w:lineRule="auto"/>
        <w:jc w:val="both"/>
        <w:rPr>
          <w:rFonts w:ascii="Arial" w:hAnsi="Arial" w:cs="Arial"/>
          <w:b/>
          <w:i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923A35">
        <w:rPr>
          <w:rFonts w:ascii="Arial" w:hAnsi="Arial" w:cs="Arial"/>
          <w:sz w:val="28"/>
          <w:szCs w:val="28"/>
        </w:rPr>
        <w:t xml:space="preserve">       </w:t>
      </w:r>
      <w:r w:rsidR="00112748" w:rsidRPr="00112748">
        <w:rPr>
          <w:rFonts w:ascii="Arial" w:hAnsi="Arial" w:cs="Arial"/>
          <w:b/>
          <w:i/>
          <w:color w:val="FF0000"/>
          <w:sz w:val="28"/>
          <w:szCs w:val="28"/>
        </w:rPr>
        <w:t>При  учебном  проектировании</w:t>
      </w:r>
      <w:r w:rsidR="00112748">
        <w:rPr>
          <w:rFonts w:ascii="Arial" w:hAnsi="Arial" w:cs="Arial"/>
          <w:sz w:val="28"/>
          <w:szCs w:val="28"/>
        </w:rPr>
        <w:t xml:space="preserve"> </w:t>
      </w:r>
      <w:r w:rsidR="00112748">
        <w:rPr>
          <w:rFonts w:ascii="Arial" w:hAnsi="Arial" w:cs="Arial"/>
          <w:b/>
          <w:i/>
          <w:color w:val="FF0000"/>
          <w:sz w:val="28"/>
          <w:szCs w:val="28"/>
        </w:rPr>
        <w:t>р</w:t>
      </w:r>
      <w:r w:rsidR="00923A35" w:rsidRPr="00111588">
        <w:rPr>
          <w:rFonts w:ascii="Arial" w:hAnsi="Arial" w:cs="Arial"/>
          <w:b/>
          <w:i/>
          <w:color w:val="FF0000"/>
          <w:sz w:val="28"/>
          <w:szCs w:val="28"/>
        </w:rPr>
        <w:t>асчет</w:t>
      </w:r>
      <w:r w:rsidR="00112748">
        <w:rPr>
          <w:rFonts w:ascii="Arial" w:hAnsi="Arial" w:cs="Arial"/>
          <w:b/>
          <w:i/>
          <w:color w:val="FF0000"/>
          <w:sz w:val="28"/>
          <w:szCs w:val="28"/>
        </w:rPr>
        <w:t>ы должны</w:t>
      </w:r>
      <w:r w:rsidR="00923A35" w:rsidRPr="00111588">
        <w:rPr>
          <w:rFonts w:ascii="Arial" w:hAnsi="Arial" w:cs="Arial"/>
          <w:b/>
          <w:i/>
          <w:color w:val="FF0000"/>
          <w:sz w:val="28"/>
          <w:szCs w:val="28"/>
        </w:rPr>
        <w:t xml:space="preserve">  быть  вы</w:t>
      </w:r>
      <w:r w:rsidR="00112748">
        <w:rPr>
          <w:rFonts w:ascii="Arial" w:hAnsi="Arial" w:cs="Arial"/>
          <w:b/>
          <w:i/>
          <w:color w:val="FF0000"/>
          <w:sz w:val="28"/>
          <w:szCs w:val="28"/>
        </w:rPr>
        <w:t>полнены  в  4-х направлениях</w:t>
      </w:r>
      <w:r w:rsidR="00923A35" w:rsidRPr="00111588">
        <w:rPr>
          <w:rFonts w:ascii="Arial" w:hAnsi="Arial" w:cs="Arial"/>
          <w:b/>
          <w:i/>
          <w:color w:val="FF0000"/>
          <w:sz w:val="28"/>
          <w:szCs w:val="28"/>
        </w:rPr>
        <w:t xml:space="preserve">  (Север, Юг, Восток, Запад)  </w:t>
      </w:r>
      <w:r w:rsidR="00112748">
        <w:rPr>
          <w:rFonts w:ascii="Arial" w:hAnsi="Arial" w:cs="Arial"/>
          <w:b/>
          <w:i/>
          <w:color w:val="FF0000"/>
          <w:sz w:val="28"/>
          <w:szCs w:val="28"/>
        </w:rPr>
        <w:t xml:space="preserve">для  </w:t>
      </w:r>
      <w:r w:rsidR="00112748">
        <w:rPr>
          <w:rFonts w:ascii="Arial" w:hAnsi="Arial" w:cs="Arial"/>
          <w:b/>
          <w:i/>
          <w:color w:val="FF0000"/>
          <w:sz w:val="28"/>
          <w:szCs w:val="28"/>
        </w:rPr>
        <w:lastRenderedPageBreak/>
        <w:t>2-х  случаев</w:t>
      </w:r>
      <w:r w:rsidR="00111588" w:rsidRPr="00111588">
        <w:rPr>
          <w:rFonts w:ascii="Arial" w:hAnsi="Arial" w:cs="Arial"/>
          <w:b/>
          <w:i/>
          <w:color w:val="FF0000"/>
          <w:sz w:val="28"/>
          <w:szCs w:val="28"/>
        </w:rPr>
        <w:t xml:space="preserve">  (базовая станция</w:t>
      </w:r>
      <w:r w:rsidR="00112748">
        <w:rPr>
          <w:rFonts w:ascii="Arial" w:hAnsi="Arial" w:cs="Arial"/>
          <w:b/>
          <w:i/>
          <w:color w:val="FF0000"/>
          <w:sz w:val="28"/>
          <w:szCs w:val="28"/>
        </w:rPr>
        <w:t xml:space="preserve"> </w:t>
      </w:r>
      <w:r w:rsidR="00111588" w:rsidRPr="00111588">
        <w:rPr>
          <w:rFonts w:ascii="Arial" w:hAnsi="Arial" w:cs="Arial"/>
          <w:b/>
          <w:i/>
          <w:color w:val="FF0000"/>
          <w:sz w:val="28"/>
          <w:szCs w:val="28"/>
        </w:rPr>
        <w:t>-</w:t>
      </w:r>
      <w:r w:rsidR="00112748">
        <w:rPr>
          <w:rFonts w:ascii="Arial" w:hAnsi="Arial" w:cs="Arial"/>
          <w:b/>
          <w:i/>
          <w:color w:val="FF0000"/>
          <w:sz w:val="28"/>
          <w:szCs w:val="28"/>
        </w:rPr>
        <w:t xml:space="preserve"> </w:t>
      </w:r>
      <w:r w:rsidR="00111588" w:rsidRPr="00111588">
        <w:rPr>
          <w:rFonts w:ascii="Arial" w:hAnsi="Arial" w:cs="Arial"/>
          <w:b/>
          <w:i/>
          <w:color w:val="FF0000"/>
          <w:sz w:val="28"/>
          <w:szCs w:val="28"/>
        </w:rPr>
        <w:t>мобильная станция  и  мобильная  станция</w:t>
      </w:r>
      <w:r w:rsidR="00112748">
        <w:rPr>
          <w:rFonts w:ascii="Arial" w:hAnsi="Arial" w:cs="Arial"/>
          <w:b/>
          <w:i/>
          <w:color w:val="FF0000"/>
          <w:sz w:val="28"/>
          <w:szCs w:val="28"/>
        </w:rPr>
        <w:t xml:space="preserve"> </w:t>
      </w:r>
      <w:r w:rsidR="00111588" w:rsidRPr="00111588">
        <w:rPr>
          <w:rFonts w:ascii="Arial" w:hAnsi="Arial" w:cs="Arial"/>
          <w:b/>
          <w:i/>
          <w:color w:val="FF0000"/>
          <w:sz w:val="28"/>
          <w:szCs w:val="28"/>
        </w:rPr>
        <w:t>-</w:t>
      </w:r>
      <w:r w:rsidR="00112748">
        <w:rPr>
          <w:rFonts w:ascii="Arial" w:hAnsi="Arial" w:cs="Arial"/>
          <w:b/>
          <w:i/>
          <w:color w:val="FF0000"/>
          <w:sz w:val="28"/>
          <w:szCs w:val="28"/>
        </w:rPr>
        <w:t xml:space="preserve"> базовая станция) </w:t>
      </w:r>
      <w:r w:rsidR="00111588" w:rsidRPr="00111588">
        <w:rPr>
          <w:rFonts w:ascii="Arial" w:hAnsi="Arial" w:cs="Arial"/>
          <w:b/>
          <w:i/>
          <w:color w:val="FF0000"/>
          <w:sz w:val="28"/>
          <w:szCs w:val="28"/>
        </w:rPr>
        <w:t>!!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Для случая свободного пространства уровень мощности </w:t>
      </w:r>
      <w:r w:rsidR="00DC5608">
        <w:rPr>
          <w:rFonts w:ascii="Arial" w:hAnsi="Arial" w:cs="Arial"/>
          <w:sz w:val="28"/>
          <w:szCs w:val="28"/>
        </w:rPr>
        <w:t xml:space="preserve">полезного </w:t>
      </w:r>
      <w:r w:rsidRPr="0050676D">
        <w:rPr>
          <w:rFonts w:ascii="Arial" w:hAnsi="Arial" w:cs="Arial"/>
          <w:sz w:val="28"/>
          <w:szCs w:val="28"/>
        </w:rPr>
        <w:t>сигнала на входе приемника равен: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      </w:t>
      </w:r>
      <w:r w:rsidR="00923A35">
        <w:rPr>
          <w:rFonts w:ascii="Arial" w:hAnsi="Arial" w:cs="Arial"/>
          <w:sz w:val="28"/>
          <w:szCs w:val="28"/>
        </w:rPr>
        <w:t xml:space="preserve">         </w:t>
      </w:r>
      <w:r w:rsidRPr="0050676D">
        <w:rPr>
          <w:rFonts w:ascii="Arial" w:hAnsi="Arial" w:cs="Arial"/>
          <w:sz w:val="28"/>
          <w:szCs w:val="28"/>
        </w:rPr>
        <w:t xml:space="preserve">  </w:t>
      </w:r>
      <w:r w:rsidRPr="0050676D">
        <w:rPr>
          <w:rFonts w:ascii="Arial" w:hAnsi="Arial" w:cs="Arial"/>
          <w:i/>
          <w:sz w:val="28"/>
          <w:szCs w:val="28"/>
        </w:rPr>
        <w:t>Р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св</w:t>
      </w:r>
      <w:r w:rsidRPr="0050676D">
        <w:rPr>
          <w:rFonts w:ascii="Arial" w:hAnsi="Arial" w:cs="Arial"/>
          <w:i/>
          <w:sz w:val="28"/>
          <w:szCs w:val="28"/>
        </w:rPr>
        <w:t xml:space="preserve"> = Р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пд БС</w:t>
      </w:r>
      <w:r w:rsidRPr="0050676D">
        <w:rPr>
          <w:rFonts w:ascii="Arial" w:hAnsi="Arial" w:cs="Arial"/>
          <w:i/>
          <w:sz w:val="28"/>
          <w:szCs w:val="28"/>
        </w:rPr>
        <w:t xml:space="preserve"> + </w:t>
      </w:r>
      <w:r w:rsidRPr="0050676D">
        <w:rPr>
          <w:rFonts w:ascii="Arial" w:hAnsi="Arial" w:cs="Arial"/>
          <w:i/>
          <w:sz w:val="28"/>
          <w:szCs w:val="28"/>
          <w:lang w:val="en-US"/>
        </w:rPr>
        <w:t>G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БС</w:t>
      </w:r>
      <w:r w:rsidRPr="0050676D">
        <w:rPr>
          <w:rFonts w:ascii="Arial" w:hAnsi="Arial" w:cs="Arial"/>
          <w:i/>
          <w:sz w:val="28"/>
          <w:szCs w:val="28"/>
        </w:rPr>
        <w:t xml:space="preserve">  + </w:t>
      </w:r>
      <w:r w:rsidRPr="0050676D">
        <w:rPr>
          <w:rFonts w:ascii="Arial" w:hAnsi="Arial" w:cs="Arial"/>
          <w:i/>
          <w:sz w:val="28"/>
          <w:szCs w:val="28"/>
          <w:lang w:val="en-US"/>
        </w:rPr>
        <w:t>G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МС</w:t>
      </w:r>
      <w:r w:rsidRPr="0050676D">
        <w:rPr>
          <w:rFonts w:ascii="Arial" w:hAnsi="Arial" w:cs="Arial"/>
          <w:i/>
          <w:sz w:val="28"/>
          <w:szCs w:val="28"/>
        </w:rPr>
        <w:t xml:space="preserve"> – </w:t>
      </w:r>
      <w:r w:rsidRPr="0050676D">
        <w:rPr>
          <w:rFonts w:ascii="Arial" w:hAnsi="Arial" w:cs="Arial"/>
          <w:i/>
          <w:sz w:val="28"/>
          <w:szCs w:val="28"/>
          <w:lang w:val="en-US"/>
        </w:rPr>
        <w:t>A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св</w:t>
      </w:r>
      <w:r w:rsidRPr="0050676D">
        <w:rPr>
          <w:rFonts w:ascii="Arial" w:hAnsi="Arial" w:cs="Arial"/>
          <w:i/>
          <w:sz w:val="28"/>
          <w:szCs w:val="28"/>
        </w:rPr>
        <w:t xml:space="preserve"> , дБВт</w:t>
      </w:r>
      <w:r w:rsidRPr="0050676D">
        <w:rPr>
          <w:rFonts w:ascii="Arial" w:hAnsi="Arial" w:cs="Arial"/>
          <w:sz w:val="28"/>
          <w:szCs w:val="28"/>
        </w:rPr>
        <w:t xml:space="preserve"> ,                         (3.2)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где: </w:t>
      </w:r>
      <w:r w:rsidRPr="0050676D">
        <w:rPr>
          <w:rFonts w:ascii="Arial" w:hAnsi="Arial" w:cs="Arial"/>
          <w:i/>
          <w:sz w:val="28"/>
          <w:szCs w:val="28"/>
        </w:rPr>
        <w:t>Р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пд БС</w:t>
      </w:r>
      <w:r w:rsidRPr="0050676D">
        <w:rPr>
          <w:rFonts w:ascii="Arial" w:hAnsi="Arial" w:cs="Arial"/>
          <w:i/>
          <w:sz w:val="28"/>
          <w:szCs w:val="28"/>
        </w:rPr>
        <w:t xml:space="preserve"> – </w:t>
      </w:r>
      <w:r w:rsidR="00DC5608" w:rsidRPr="00DC5608">
        <w:rPr>
          <w:rFonts w:ascii="Arial" w:hAnsi="Arial" w:cs="Arial"/>
          <w:sz w:val="28"/>
          <w:szCs w:val="28"/>
        </w:rPr>
        <w:t>уровень</w:t>
      </w:r>
      <w:r w:rsidR="00DC5608">
        <w:rPr>
          <w:rFonts w:ascii="Arial" w:hAnsi="Arial" w:cs="Arial"/>
          <w:i/>
          <w:sz w:val="28"/>
          <w:szCs w:val="28"/>
        </w:rPr>
        <w:t xml:space="preserve"> </w:t>
      </w:r>
      <w:r w:rsidR="00DC5608">
        <w:rPr>
          <w:rFonts w:ascii="Arial" w:hAnsi="Arial" w:cs="Arial"/>
          <w:sz w:val="28"/>
          <w:szCs w:val="28"/>
        </w:rPr>
        <w:t>мощности</w:t>
      </w:r>
      <w:r w:rsidRPr="0050676D">
        <w:rPr>
          <w:rFonts w:ascii="Arial" w:hAnsi="Arial" w:cs="Arial"/>
          <w:sz w:val="28"/>
          <w:szCs w:val="28"/>
        </w:rPr>
        <w:t xml:space="preserve"> сигнала на выходе передатчика базовой станции;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    </w:t>
      </w:r>
      <w:r w:rsidRPr="0050676D">
        <w:rPr>
          <w:rFonts w:ascii="Arial" w:hAnsi="Arial" w:cs="Arial"/>
          <w:i/>
          <w:sz w:val="28"/>
          <w:szCs w:val="28"/>
          <w:lang w:val="en-US"/>
        </w:rPr>
        <w:t>G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БС</w:t>
      </w:r>
      <w:r w:rsidRPr="0050676D">
        <w:rPr>
          <w:rFonts w:ascii="Arial" w:hAnsi="Arial" w:cs="Arial"/>
          <w:i/>
          <w:sz w:val="28"/>
          <w:szCs w:val="28"/>
        </w:rPr>
        <w:t xml:space="preserve">  и </w:t>
      </w:r>
      <w:r w:rsidRPr="0050676D">
        <w:rPr>
          <w:rFonts w:ascii="Arial" w:hAnsi="Arial" w:cs="Arial"/>
          <w:i/>
          <w:sz w:val="28"/>
          <w:szCs w:val="28"/>
          <w:lang w:val="en-US"/>
        </w:rPr>
        <w:t>G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МС</w:t>
      </w:r>
      <w:r w:rsidRPr="0050676D">
        <w:rPr>
          <w:rFonts w:ascii="Arial" w:hAnsi="Arial" w:cs="Arial"/>
          <w:i/>
          <w:sz w:val="28"/>
          <w:szCs w:val="28"/>
        </w:rPr>
        <w:t xml:space="preserve"> –</w:t>
      </w:r>
      <w:r w:rsidR="00DC5608">
        <w:rPr>
          <w:rFonts w:ascii="Arial" w:hAnsi="Arial" w:cs="Arial"/>
          <w:sz w:val="28"/>
          <w:szCs w:val="28"/>
        </w:rPr>
        <w:t xml:space="preserve"> усиление антенн</w:t>
      </w:r>
      <w:r w:rsidRPr="0050676D">
        <w:rPr>
          <w:rFonts w:ascii="Arial" w:hAnsi="Arial" w:cs="Arial"/>
          <w:sz w:val="28"/>
          <w:szCs w:val="28"/>
        </w:rPr>
        <w:t xml:space="preserve"> базовой и мобильной станции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                          соответственно, дБ;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    </w:t>
      </w:r>
      <w:r w:rsidRPr="0050676D">
        <w:rPr>
          <w:rFonts w:ascii="Arial" w:hAnsi="Arial" w:cs="Arial"/>
          <w:i/>
          <w:sz w:val="28"/>
          <w:szCs w:val="28"/>
          <w:lang w:val="en-US"/>
        </w:rPr>
        <w:t>A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св</w:t>
      </w:r>
      <w:r w:rsidRPr="0050676D">
        <w:rPr>
          <w:rFonts w:ascii="Arial" w:hAnsi="Arial" w:cs="Arial"/>
          <w:i/>
          <w:sz w:val="28"/>
          <w:szCs w:val="28"/>
        </w:rPr>
        <w:t xml:space="preserve"> </w:t>
      </w:r>
      <w:r w:rsidRPr="0050676D">
        <w:rPr>
          <w:rFonts w:ascii="Arial" w:hAnsi="Arial" w:cs="Arial"/>
          <w:sz w:val="28"/>
          <w:szCs w:val="28"/>
        </w:rPr>
        <w:t>– затухание сигнала в свободном пространстве, дБ, определямое по</w:t>
      </w:r>
      <w:r w:rsidR="00111588">
        <w:rPr>
          <w:rFonts w:ascii="Arial" w:hAnsi="Arial" w:cs="Arial"/>
          <w:sz w:val="28"/>
          <w:szCs w:val="28"/>
        </w:rPr>
        <w:t xml:space="preserve"> </w:t>
      </w:r>
      <w:r w:rsidRPr="0050676D">
        <w:rPr>
          <w:rFonts w:ascii="Arial" w:hAnsi="Arial" w:cs="Arial"/>
          <w:sz w:val="28"/>
          <w:szCs w:val="28"/>
        </w:rPr>
        <w:t>выражению: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  </w:t>
      </w:r>
      <w:r w:rsidR="00111588">
        <w:rPr>
          <w:rFonts w:ascii="Arial" w:hAnsi="Arial" w:cs="Arial"/>
          <w:sz w:val="28"/>
          <w:szCs w:val="28"/>
        </w:rPr>
        <w:t xml:space="preserve">                    </w:t>
      </w:r>
      <w:r w:rsidRPr="0050676D">
        <w:rPr>
          <w:rFonts w:ascii="Arial" w:hAnsi="Arial" w:cs="Arial"/>
          <w:sz w:val="28"/>
          <w:szCs w:val="28"/>
        </w:rPr>
        <w:t xml:space="preserve"> </w:t>
      </w:r>
      <w:r w:rsidRPr="0050676D">
        <w:rPr>
          <w:rFonts w:ascii="Arial" w:hAnsi="Arial" w:cs="Arial"/>
          <w:i/>
          <w:sz w:val="28"/>
          <w:szCs w:val="28"/>
          <w:lang w:val="en-US"/>
        </w:rPr>
        <w:t>A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св</w:t>
      </w:r>
      <w:r w:rsidRPr="0050676D">
        <w:rPr>
          <w:rFonts w:ascii="Arial" w:hAnsi="Arial" w:cs="Arial"/>
          <w:i/>
          <w:sz w:val="28"/>
          <w:szCs w:val="28"/>
        </w:rPr>
        <w:t xml:space="preserve"> = (4π</w:t>
      </w:r>
      <w:r w:rsidRPr="0050676D">
        <w:rPr>
          <w:rFonts w:ascii="Arial" w:hAnsi="Arial" w:cs="Arial"/>
          <w:i/>
          <w:sz w:val="28"/>
          <w:szCs w:val="28"/>
          <w:lang w:val="en-US"/>
        </w:rPr>
        <w:t>R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0</w:t>
      </w:r>
      <w:r w:rsidRPr="0050676D">
        <w:rPr>
          <w:rFonts w:ascii="Arial" w:hAnsi="Arial" w:cs="Arial"/>
          <w:i/>
          <w:sz w:val="28"/>
          <w:szCs w:val="28"/>
        </w:rPr>
        <w:t>/λ)</w:t>
      </w:r>
      <w:r w:rsidRPr="0050676D">
        <w:rPr>
          <w:rFonts w:ascii="Arial" w:hAnsi="Arial" w:cs="Arial"/>
          <w:i/>
          <w:sz w:val="28"/>
          <w:szCs w:val="28"/>
          <w:vertAlign w:val="superscript"/>
        </w:rPr>
        <w:t>2</w:t>
      </w:r>
      <w:r w:rsidRPr="0050676D">
        <w:rPr>
          <w:rFonts w:ascii="Arial" w:hAnsi="Arial" w:cs="Arial"/>
          <w:i/>
          <w:sz w:val="28"/>
          <w:szCs w:val="28"/>
        </w:rPr>
        <w:t xml:space="preserve">, дБ                                                  </w:t>
      </w:r>
      <w:r w:rsidRPr="0050676D">
        <w:rPr>
          <w:rFonts w:ascii="Arial" w:hAnsi="Arial" w:cs="Arial"/>
          <w:sz w:val="28"/>
          <w:szCs w:val="28"/>
        </w:rPr>
        <w:t>(3.3)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</w:t>
      </w:r>
      <w:r w:rsidR="00111588">
        <w:rPr>
          <w:rFonts w:ascii="Arial" w:hAnsi="Arial" w:cs="Arial"/>
          <w:sz w:val="28"/>
          <w:szCs w:val="28"/>
        </w:rPr>
        <w:t xml:space="preserve">       </w:t>
      </w:r>
      <w:r w:rsidRPr="0050676D">
        <w:rPr>
          <w:rFonts w:ascii="Arial" w:hAnsi="Arial" w:cs="Arial"/>
          <w:sz w:val="28"/>
          <w:szCs w:val="28"/>
        </w:rPr>
        <w:t xml:space="preserve">где: </w:t>
      </w:r>
      <w:r w:rsidRPr="0050676D">
        <w:rPr>
          <w:rFonts w:ascii="Arial" w:hAnsi="Arial" w:cs="Arial"/>
          <w:i/>
          <w:sz w:val="28"/>
          <w:szCs w:val="28"/>
          <w:lang w:val="en-US"/>
        </w:rPr>
        <w:t>R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0</w:t>
      </w:r>
      <w:r w:rsidRPr="0050676D">
        <w:rPr>
          <w:rFonts w:ascii="Arial" w:hAnsi="Arial" w:cs="Arial"/>
          <w:sz w:val="28"/>
          <w:szCs w:val="28"/>
        </w:rPr>
        <w:t xml:space="preserve"> – расстояние между БС и МС;</w:t>
      </w:r>
    </w:p>
    <w:p w:rsidR="00617DEC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i/>
          <w:sz w:val="28"/>
          <w:szCs w:val="28"/>
        </w:rPr>
        <w:tab/>
        <w:t xml:space="preserve">   </w:t>
      </w:r>
      <w:r w:rsidR="00111588">
        <w:rPr>
          <w:rFonts w:ascii="Arial" w:hAnsi="Arial" w:cs="Arial"/>
          <w:i/>
          <w:sz w:val="28"/>
          <w:szCs w:val="28"/>
        </w:rPr>
        <w:t xml:space="preserve">        </w:t>
      </w:r>
      <w:r w:rsidRPr="0050676D">
        <w:rPr>
          <w:rFonts w:ascii="Arial" w:hAnsi="Arial" w:cs="Arial"/>
          <w:i/>
          <w:sz w:val="28"/>
          <w:szCs w:val="28"/>
        </w:rPr>
        <w:t xml:space="preserve"> λ – </w:t>
      </w:r>
      <w:r w:rsidRPr="0050676D">
        <w:rPr>
          <w:rFonts w:ascii="Arial" w:hAnsi="Arial" w:cs="Arial"/>
          <w:sz w:val="28"/>
          <w:szCs w:val="28"/>
        </w:rPr>
        <w:t>рабочая длина волны.</w:t>
      </w:r>
    </w:p>
    <w:p w:rsidR="00111588" w:rsidRDefault="00111588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11588" w:rsidRPr="00B13957" w:rsidRDefault="00111588" w:rsidP="0050676D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B13957">
        <w:rPr>
          <w:rFonts w:ascii="Arial" w:hAnsi="Arial" w:cs="Arial"/>
          <w:i/>
          <w:sz w:val="28"/>
          <w:szCs w:val="28"/>
        </w:rPr>
        <w:t xml:space="preserve">          При расчете длины волны необходимо  использовать  верхние граничные частоты  </w:t>
      </w:r>
      <w:r w:rsidR="00B13957" w:rsidRPr="00B13957">
        <w:rPr>
          <w:rFonts w:ascii="Arial" w:hAnsi="Arial" w:cs="Arial"/>
          <w:i/>
          <w:sz w:val="28"/>
          <w:szCs w:val="28"/>
        </w:rPr>
        <w:t>заданных полос  частот  (таблица 3.1).</w:t>
      </w:r>
    </w:p>
    <w:p w:rsidR="00617DEC" w:rsidRPr="0050676D" w:rsidRDefault="00111588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ab/>
        <w:t xml:space="preserve">В реальных условиях    пересечённой,    неоднородной    по    своим электрофизическим   свойствам   местности,   или   на   территории   современных городов   с   их   сложной   архитектурной   планировкой,   предсказание   уровня принимаемого    сигнала,    т.е.    достоверный    расчет    затухания    на    трассе распространения с учетом различных факторов влияния является сложной задачей. </w:t>
      </w:r>
    </w:p>
    <w:p w:rsidR="00B13957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Обусловлено это тем,  что трассам между базовой и подвижными станциями практически всегда присущи явления искажений, рассеяния, поглощения энергии радиоволн различными объектами. Этим обусловлен эффект многолучевого распространения - главной причины замираний сигналов.  </w:t>
      </w:r>
    </w:p>
    <w:p w:rsidR="00617DEC" w:rsidRPr="0050676D" w:rsidRDefault="00B13957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617DEC" w:rsidRPr="0050676D">
        <w:rPr>
          <w:rFonts w:ascii="Arial" w:hAnsi="Arial" w:cs="Arial"/>
          <w:sz w:val="28"/>
          <w:szCs w:val="28"/>
        </w:rPr>
        <w:t xml:space="preserve">Причем,   механизмы   образования   многолучевости случайно проявляются во времени и в пространстве. В наиболее общем случае, когда  движется  мобильная станция  и,  соответственно,  случайно  изменяются многочисленные отражающие и рассеивающие объекты, результирующий сигнал на входе приемника представляет собой векторную сумму всех парциальных волн с различным временем и углами прихода. Все это приводит к искажению формы принимаемого сигнала, изменению его параметров а, значит, к потере получаемой информации. Поэтому распространение радиоволн между  объектами радиосвязи обычно описываются физическими и математическими моделями. 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lastRenderedPageBreak/>
        <w:t xml:space="preserve">        </w:t>
      </w:r>
      <w:r w:rsidRPr="00C34E37">
        <w:rPr>
          <w:rFonts w:ascii="Arial" w:hAnsi="Arial" w:cs="Arial"/>
          <w:i/>
          <w:sz w:val="28"/>
          <w:szCs w:val="28"/>
        </w:rPr>
        <w:t>Изменения уровней сигналов на небольших площадях были исследованы японским ученым Окамура,</w:t>
      </w:r>
      <w:r w:rsidRPr="0050676D">
        <w:rPr>
          <w:rFonts w:ascii="Arial" w:hAnsi="Arial" w:cs="Arial"/>
          <w:sz w:val="28"/>
          <w:szCs w:val="28"/>
        </w:rPr>
        <w:t xml:space="preserve"> который разработал статистическую модель, согласно которой уровень сигнала на выходе приемной антенны может быть определен с учетом параметров предполагаемой зоны обслуживания, а именно: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- степени пересеченности рельефа мес</w:t>
      </w:r>
      <w:r w:rsidR="00B13957">
        <w:rPr>
          <w:rFonts w:ascii="Arial" w:hAnsi="Arial" w:cs="Arial"/>
          <w:sz w:val="28"/>
          <w:szCs w:val="28"/>
        </w:rPr>
        <w:t xml:space="preserve">тности, определяемой перепадами </w:t>
      </w:r>
      <w:r w:rsidRPr="0050676D">
        <w:rPr>
          <w:rFonts w:ascii="Arial" w:hAnsi="Arial" w:cs="Arial"/>
          <w:sz w:val="28"/>
          <w:szCs w:val="28"/>
        </w:rPr>
        <w:t>высот на некоторой дистанции;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- характера    местности    на    обслужива</w:t>
      </w:r>
      <w:r w:rsidR="00B13957">
        <w:rPr>
          <w:rFonts w:ascii="Arial" w:hAnsi="Arial" w:cs="Arial"/>
          <w:sz w:val="28"/>
          <w:szCs w:val="28"/>
        </w:rPr>
        <w:t xml:space="preserve">емой    территории    (открытое  </w:t>
      </w:r>
      <w:r w:rsidRPr="0050676D">
        <w:rPr>
          <w:rFonts w:ascii="Arial" w:hAnsi="Arial" w:cs="Arial"/>
          <w:sz w:val="28"/>
          <w:szCs w:val="28"/>
        </w:rPr>
        <w:t>пространство, сельская местность, пригород, город).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ab/>
      </w:r>
    </w:p>
    <w:p w:rsidR="00B13957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Однако,  расчет  зоны   обслуживания  по  методу Окамура, предусматривает определение ее предполагаемых размеров в условиях прямой видимости между базовой и абонентской радиостанциями, и не учитывает естественных или искусственных препятствий на трассе БС - МС, определяющих явление областей тени, связь в которых невозможна. </w:t>
      </w:r>
    </w:p>
    <w:p w:rsidR="00617DEC" w:rsidRPr="0050676D" w:rsidRDefault="00B13957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</w:t>
      </w:r>
      <w:r w:rsidR="00617DEC" w:rsidRPr="0050676D">
        <w:rPr>
          <w:rFonts w:ascii="Arial" w:hAnsi="Arial" w:cs="Arial"/>
          <w:sz w:val="28"/>
          <w:szCs w:val="28"/>
        </w:rPr>
        <w:t>Поэтому расчеты по этой методике показывают лишь возможные границы зоны радиосвязи, а получение реальной  картины   обеспечивается  дополнительными  расчетами  при  наличии данных по застройке или препятствиях на исследуемой трассе.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Как  уже   было   отмечено,   условием   устойчивой  радиосвязи   является выполнение на всей территории обслуживания неравенства (3.1).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</w:t>
      </w:r>
      <w:r w:rsidRPr="00B13957">
        <w:rPr>
          <w:rFonts w:ascii="Arial" w:hAnsi="Arial" w:cs="Arial"/>
          <w:i/>
          <w:sz w:val="28"/>
          <w:szCs w:val="28"/>
        </w:rPr>
        <w:t>Если предположить, что базовая станция располагается в центре зоны обслуживания</w:t>
      </w:r>
      <w:r w:rsidRPr="0050676D">
        <w:rPr>
          <w:rFonts w:ascii="Arial" w:hAnsi="Arial" w:cs="Arial"/>
          <w:sz w:val="28"/>
          <w:szCs w:val="28"/>
        </w:rPr>
        <w:t xml:space="preserve"> и характер местности одинаков</w:t>
      </w:r>
      <w:r w:rsidR="00B13957">
        <w:rPr>
          <w:rFonts w:ascii="Arial" w:hAnsi="Arial" w:cs="Arial"/>
          <w:sz w:val="28"/>
          <w:szCs w:val="28"/>
        </w:rPr>
        <w:t xml:space="preserve"> в пределах зоны обслуживания</w:t>
      </w:r>
      <w:r w:rsidRPr="0050676D">
        <w:rPr>
          <w:rFonts w:ascii="Arial" w:hAnsi="Arial" w:cs="Arial"/>
          <w:sz w:val="28"/>
          <w:szCs w:val="28"/>
        </w:rPr>
        <w:t>, то средний уровень мощности сигнала   на   выходе   приемной   антенны   может  быть  определен   следующим образом: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   </w:t>
      </w:r>
      <w:r w:rsidRPr="0050676D">
        <w:rPr>
          <w:rFonts w:ascii="Arial" w:hAnsi="Arial" w:cs="Arial"/>
          <w:i/>
          <w:sz w:val="28"/>
          <w:szCs w:val="28"/>
        </w:rPr>
        <w:t>Р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пр</w:t>
      </w:r>
      <w:r w:rsidRPr="0050676D">
        <w:rPr>
          <w:rFonts w:ascii="Arial" w:hAnsi="Arial" w:cs="Arial"/>
          <w:i/>
          <w:sz w:val="28"/>
          <w:szCs w:val="28"/>
        </w:rPr>
        <w:t xml:space="preserve"> = Р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св</w:t>
      </w:r>
      <w:r w:rsidRPr="0050676D">
        <w:rPr>
          <w:rFonts w:ascii="Arial" w:hAnsi="Arial" w:cs="Arial"/>
          <w:i/>
          <w:sz w:val="28"/>
          <w:szCs w:val="28"/>
        </w:rPr>
        <w:t xml:space="preserve"> – </w:t>
      </w:r>
      <w:r w:rsidRPr="0050676D">
        <w:rPr>
          <w:rFonts w:ascii="Arial" w:hAnsi="Arial" w:cs="Arial"/>
          <w:i/>
          <w:sz w:val="28"/>
          <w:szCs w:val="28"/>
          <w:lang w:val="en-US"/>
        </w:rPr>
        <w:t>A</w:t>
      </w:r>
      <w:r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m</w:t>
      </w:r>
      <w:r w:rsidRPr="0050676D">
        <w:rPr>
          <w:rFonts w:ascii="Arial" w:hAnsi="Arial" w:cs="Arial"/>
          <w:i/>
          <w:sz w:val="28"/>
          <w:szCs w:val="28"/>
        </w:rPr>
        <w:t xml:space="preserve"> (</w:t>
      </w:r>
      <w:r w:rsidRPr="0050676D">
        <w:rPr>
          <w:rFonts w:ascii="Arial" w:hAnsi="Arial" w:cs="Arial"/>
          <w:i/>
          <w:sz w:val="28"/>
          <w:szCs w:val="28"/>
          <w:lang w:val="en-US"/>
        </w:rPr>
        <w:t>f</w:t>
      </w:r>
      <w:r w:rsidRPr="0050676D">
        <w:rPr>
          <w:rFonts w:ascii="Arial" w:hAnsi="Arial" w:cs="Arial"/>
          <w:i/>
          <w:sz w:val="28"/>
          <w:szCs w:val="28"/>
        </w:rPr>
        <w:t xml:space="preserve">, </w:t>
      </w:r>
      <w:r w:rsidRPr="0050676D">
        <w:rPr>
          <w:rFonts w:ascii="Arial" w:hAnsi="Arial" w:cs="Arial"/>
          <w:i/>
          <w:sz w:val="28"/>
          <w:szCs w:val="28"/>
          <w:lang w:val="en-US"/>
        </w:rPr>
        <w:t>d</w:t>
      </w:r>
      <w:r w:rsidRPr="0050676D">
        <w:rPr>
          <w:rFonts w:ascii="Arial" w:hAnsi="Arial" w:cs="Arial"/>
          <w:i/>
          <w:sz w:val="28"/>
          <w:szCs w:val="28"/>
        </w:rPr>
        <w:t xml:space="preserve">)  +  </w:t>
      </w:r>
      <w:r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m</w:t>
      </w:r>
      <w:r w:rsidRPr="0050676D">
        <w:rPr>
          <w:rFonts w:ascii="Arial" w:hAnsi="Arial" w:cs="Arial"/>
          <w:i/>
          <w:sz w:val="28"/>
          <w:szCs w:val="28"/>
        </w:rPr>
        <w:t>(</w:t>
      </w:r>
      <w:r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1</w:t>
      </w:r>
      <w:r w:rsidRPr="0050676D">
        <w:rPr>
          <w:rFonts w:ascii="Arial" w:hAnsi="Arial" w:cs="Arial"/>
          <w:i/>
          <w:sz w:val="28"/>
          <w:szCs w:val="28"/>
        </w:rPr>
        <w:t xml:space="preserve">) + </w:t>
      </w:r>
      <w:r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m</w:t>
      </w:r>
      <w:r w:rsidRPr="0050676D">
        <w:rPr>
          <w:rFonts w:ascii="Arial" w:hAnsi="Arial" w:cs="Arial"/>
          <w:i/>
          <w:sz w:val="28"/>
          <w:szCs w:val="28"/>
        </w:rPr>
        <w:t>(</w:t>
      </w:r>
      <w:r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2</w:t>
      </w:r>
      <w:r w:rsidRPr="0050676D">
        <w:rPr>
          <w:rFonts w:ascii="Arial" w:hAnsi="Arial" w:cs="Arial"/>
          <w:i/>
          <w:sz w:val="28"/>
          <w:szCs w:val="28"/>
        </w:rPr>
        <w:t xml:space="preserve">), дБВТ </w:t>
      </w:r>
      <w:r w:rsidRPr="0050676D">
        <w:rPr>
          <w:rFonts w:ascii="Arial" w:hAnsi="Arial" w:cs="Arial"/>
          <w:sz w:val="28"/>
          <w:szCs w:val="28"/>
        </w:rPr>
        <w:t xml:space="preserve">                           (3.4)</w:t>
      </w: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17DEC" w:rsidRDefault="00617DEC" w:rsidP="00B1395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где: </w:t>
      </w:r>
      <w:r w:rsidRPr="0050676D">
        <w:rPr>
          <w:rFonts w:ascii="Arial" w:hAnsi="Arial" w:cs="Arial"/>
          <w:i/>
          <w:sz w:val="28"/>
          <w:szCs w:val="28"/>
        </w:rPr>
        <w:t>A</w:t>
      </w:r>
      <w:r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m</w:t>
      </w:r>
      <w:r w:rsidRPr="0050676D">
        <w:rPr>
          <w:rFonts w:ascii="Arial" w:hAnsi="Arial" w:cs="Arial"/>
          <w:i/>
          <w:sz w:val="28"/>
          <w:szCs w:val="28"/>
        </w:rPr>
        <w:t>(f,d)</w:t>
      </w:r>
      <w:r w:rsidRPr="0050676D">
        <w:rPr>
          <w:rFonts w:ascii="Arial" w:hAnsi="Arial" w:cs="Arial"/>
          <w:sz w:val="28"/>
          <w:szCs w:val="28"/>
        </w:rPr>
        <w:t xml:space="preserve"> - среднее значение затухания для городского района,</w:t>
      </w:r>
      <w:r w:rsidR="00B13957">
        <w:rPr>
          <w:rFonts w:ascii="Arial" w:hAnsi="Arial" w:cs="Arial"/>
          <w:sz w:val="28"/>
          <w:szCs w:val="28"/>
        </w:rPr>
        <w:t xml:space="preserve"> зависящее </w:t>
      </w:r>
      <w:r w:rsidRPr="0050676D">
        <w:rPr>
          <w:rFonts w:ascii="Arial" w:hAnsi="Arial" w:cs="Arial"/>
          <w:sz w:val="28"/>
          <w:szCs w:val="28"/>
        </w:rPr>
        <w:t xml:space="preserve">от </w:t>
      </w:r>
      <w:r w:rsidRPr="0050676D">
        <w:rPr>
          <w:rFonts w:ascii="Arial" w:hAnsi="Arial" w:cs="Arial"/>
          <w:sz w:val="28"/>
          <w:szCs w:val="28"/>
        </w:rPr>
        <w:tab/>
        <w:t xml:space="preserve">частоты сигнала </w:t>
      </w:r>
      <w:r w:rsidRPr="0050676D">
        <w:rPr>
          <w:rFonts w:ascii="Arial" w:hAnsi="Arial" w:cs="Arial"/>
          <w:i/>
          <w:sz w:val="28"/>
          <w:szCs w:val="28"/>
        </w:rPr>
        <w:t>f</w:t>
      </w:r>
      <w:r w:rsidRPr="0050676D">
        <w:rPr>
          <w:rFonts w:ascii="Arial" w:hAnsi="Arial" w:cs="Arial"/>
          <w:sz w:val="28"/>
          <w:szCs w:val="28"/>
        </w:rPr>
        <w:t xml:space="preserve"> и расстояния </w:t>
      </w:r>
      <w:r w:rsidRPr="0050676D">
        <w:rPr>
          <w:rFonts w:ascii="Arial" w:hAnsi="Arial" w:cs="Arial"/>
          <w:i/>
          <w:sz w:val="28"/>
          <w:szCs w:val="28"/>
        </w:rPr>
        <w:t>d</w:t>
      </w:r>
      <w:r w:rsidRPr="0050676D">
        <w:rPr>
          <w:rFonts w:ascii="Arial" w:hAnsi="Arial" w:cs="Arial"/>
          <w:sz w:val="28"/>
          <w:szCs w:val="28"/>
        </w:rPr>
        <w:t xml:space="preserve"> между МС и БС. </w:t>
      </w:r>
    </w:p>
    <w:p w:rsidR="00B13957" w:rsidRPr="0050676D" w:rsidRDefault="00B13957" w:rsidP="00B1395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D6A44" w:rsidRDefault="00B13957" w:rsidP="00B1395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BA006B">
        <w:rPr>
          <w:rFonts w:ascii="Arial" w:hAnsi="Arial" w:cs="Arial"/>
          <w:sz w:val="28"/>
          <w:szCs w:val="28"/>
        </w:rPr>
        <w:t>Данный  параметр о</w:t>
      </w:r>
      <w:r w:rsidR="00617DEC" w:rsidRPr="0050676D">
        <w:rPr>
          <w:rFonts w:ascii="Arial" w:hAnsi="Arial" w:cs="Arial"/>
          <w:sz w:val="28"/>
          <w:szCs w:val="28"/>
        </w:rPr>
        <w:t xml:space="preserve">пределяется </w:t>
      </w:r>
      <w:r w:rsidR="00617DEC" w:rsidRPr="0050676D">
        <w:rPr>
          <w:rFonts w:ascii="Arial" w:hAnsi="Arial" w:cs="Arial"/>
          <w:sz w:val="28"/>
          <w:szCs w:val="28"/>
        </w:rPr>
        <w:tab/>
        <w:t>по зависимостям, приведен</w:t>
      </w:r>
      <w:r w:rsidR="00BA006B">
        <w:rPr>
          <w:rFonts w:ascii="Arial" w:hAnsi="Arial" w:cs="Arial"/>
          <w:sz w:val="28"/>
          <w:szCs w:val="28"/>
        </w:rPr>
        <w:t>-</w:t>
      </w:r>
      <w:r w:rsidR="00617DEC" w:rsidRPr="0050676D">
        <w:rPr>
          <w:rFonts w:ascii="Arial" w:hAnsi="Arial" w:cs="Arial"/>
          <w:sz w:val="28"/>
          <w:szCs w:val="28"/>
        </w:rPr>
        <w:t xml:space="preserve">ным на рисунке  3.1. </w:t>
      </w:r>
    </w:p>
    <w:p w:rsidR="00FD6A44" w:rsidRDefault="00FD6A44" w:rsidP="00B1395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lastRenderedPageBreak/>
        <w:t xml:space="preserve"> </w:t>
      </w:r>
      <w:r w:rsidR="00FD6A44">
        <w:rPr>
          <w:rFonts w:ascii="Arial" w:hAnsi="Arial" w:cs="Arial"/>
          <w:sz w:val="28"/>
          <w:szCs w:val="28"/>
        </w:rPr>
        <w:t xml:space="preserve">                 </w:t>
      </w:r>
      <w:r w:rsidRPr="0050676D">
        <w:rPr>
          <w:rFonts w:ascii="Arial" w:hAnsi="Arial" w:cs="Arial"/>
          <w:sz w:val="28"/>
          <w:szCs w:val="28"/>
        </w:rPr>
        <w:t xml:space="preserve">  </w:t>
      </w:r>
      <w:r w:rsidR="00FD6A44">
        <w:object w:dxaOrig="7884" w:dyaOrig="9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5pt;height:413.2pt" o:ole="">
            <v:imagedata r:id="rId11" o:title=""/>
          </v:shape>
          <o:OLEObject Type="Embed" ProgID="Visio.Drawing.11" ShapeID="_x0000_i1025" DrawAspect="Content" ObjectID="_1583995592" r:id="rId12"/>
        </w:object>
      </w:r>
      <w:r w:rsidRPr="0050676D">
        <w:rPr>
          <w:rFonts w:ascii="Arial" w:hAnsi="Arial" w:cs="Arial"/>
          <w:sz w:val="28"/>
          <w:szCs w:val="28"/>
        </w:rPr>
        <w:t xml:space="preserve">                          </w:t>
      </w:r>
    </w:p>
    <w:p w:rsidR="001B43AE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Рисунок 3.1 - Зависимости среднего значения затухания для </w:t>
      </w:r>
    </w:p>
    <w:p w:rsidR="00617DEC" w:rsidRPr="0050676D" w:rsidRDefault="001B43AE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к</w:t>
      </w:r>
      <w:r w:rsidR="00617DEC" w:rsidRPr="0050676D">
        <w:rPr>
          <w:rFonts w:ascii="Arial" w:hAnsi="Arial" w:cs="Arial"/>
          <w:sz w:val="28"/>
          <w:szCs w:val="28"/>
        </w:rPr>
        <w:t>вазигладкого</w:t>
      </w:r>
      <w:r>
        <w:rPr>
          <w:rFonts w:ascii="Arial" w:hAnsi="Arial" w:cs="Arial"/>
          <w:sz w:val="28"/>
          <w:szCs w:val="28"/>
        </w:rPr>
        <w:t xml:space="preserve"> </w:t>
      </w:r>
      <w:r w:rsidR="00617DEC" w:rsidRPr="0050676D">
        <w:rPr>
          <w:rFonts w:ascii="Arial" w:hAnsi="Arial" w:cs="Arial"/>
          <w:sz w:val="28"/>
          <w:szCs w:val="28"/>
        </w:rPr>
        <w:t>городского района от частоты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031D94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     </w:t>
      </w:r>
      <w:r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m</w:t>
      </w:r>
      <w:r w:rsidRPr="0050676D">
        <w:rPr>
          <w:rFonts w:ascii="Arial" w:hAnsi="Arial" w:cs="Arial"/>
          <w:i/>
          <w:sz w:val="28"/>
          <w:szCs w:val="28"/>
        </w:rPr>
        <w:t>(</w:t>
      </w:r>
      <w:r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1</w:t>
      </w:r>
      <w:r w:rsidRPr="0050676D">
        <w:rPr>
          <w:rFonts w:ascii="Arial" w:hAnsi="Arial" w:cs="Arial"/>
          <w:i/>
          <w:sz w:val="28"/>
          <w:szCs w:val="28"/>
        </w:rPr>
        <w:t xml:space="preserve">) </w:t>
      </w:r>
      <w:r w:rsidRPr="0050676D">
        <w:rPr>
          <w:rFonts w:ascii="Arial" w:hAnsi="Arial" w:cs="Arial"/>
          <w:sz w:val="28"/>
          <w:szCs w:val="28"/>
        </w:rPr>
        <w:t>- поправочный коэффициент, учитывающий высоту</w:t>
      </w:r>
    </w:p>
    <w:p w:rsidR="00617DEC" w:rsidRPr="0050676D" w:rsidRDefault="00031D94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</w:t>
      </w:r>
      <w:r w:rsidR="00617DEC" w:rsidRPr="0050676D">
        <w:rPr>
          <w:rFonts w:ascii="Arial" w:hAnsi="Arial" w:cs="Arial"/>
          <w:sz w:val="28"/>
          <w:szCs w:val="28"/>
        </w:rPr>
        <w:t xml:space="preserve"> подвеса антенны</w:t>
      </w:r>
      <w:r w:rsidR="00617DEC" w:rsidRPr="0050676D">
        <w:rPr>
          <w:rFonts w:ascii="Arial" w:hAnsi="Arial" w:cs="Arial"/>
          <w:sz w:val="28"/>
          <w:szCs w:val="28"/>
        </w:rPr>
        <w:tab/>
        <w:t xml:space="preserve"> базовой станции </w:t>
      </w:r>
      <w:r w:rsidR="00617DEC" w:rsidRPr="0050676D">
        <w:rPr>
          <w:rFonts w:ascii="Arial" w:hAnsi="Arial" w:cs="Arial"/>
          <w:sz w:val="28"/>
          <w:szCs w:val="28"/>
          <w:lang w:val="en-US"/>
        </w:rPr>
        <w:t>h</w:t>
      </w:r>
      <w:r w:rsidR="00BA006B">
        <w:rPr>
          <w:rFonts w:ascii="Arial" w:hAnsi="Arial" w:cs="Arial"/>
          <w:sz w:val="28"/>
          <w:szCs w:val="28"/>
          <w:vertAlign w:val="subscript"/>
        </w:rPr>
        <w:t>БС</w:t>
      </w:r>
      <w:r w:rsidR="00617DEC" w:rsidRPr="0050676D">
        <w:rPr>
          <w:rFonts w:ascii="Arial" w:hAnsi="Arial" w:cs="Arial"/>
          <w:sz w:val="28"/>
          <w:szCs w:val="28"/>
        </w:rPr>
        <w:t>;</w:t>
      </w:r>
    </w:p>
    <w:p w:rsidR="00031D94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ab/>
        <w:t xml:space="preserve">      </w:t>
      </w:r>
      <w:r w:rsidR="00031D94">
        <w:rPr>
          <w:rFonts w:ascii="Arial" w:hAnsi="Arial" w:cs="Arial"/>
          <w:sz w:val="28"/>
          <w:szCs w:val="28"/>
        </w:rPr>
        <w:t xml:space="preserve"> </w:t>
      </w:r>
      <w:r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m</w:t>
      </w:r>
      <w:r w:rsidRPr="0050676D">
        <w:rPr>
          <w:rFonts w:ascii="Arial" w:hAnsi="Arial" w:cs="Arial"/>
          <w:i/>
          <w:sz w:val="28"/>
          <w:szCs w:val="28"/>
        </w:rPr>
        <w:t>(</w:t>
      </w:r>
      <w:r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2</w:t>
      </w:r>
      <w:r w:rsidRPr="0050676D">
        <w:rPr>
          <w:rFonts w:ascii="Arial" w:hAnsi="Arial" w:cs="Arial"/>
          <w:i/>
          <w:sz w:val="28"/>
          <w:szCs w:val="28"/>
        </w:rPr>
        <w:t xml:space="preserve">) </w:t>
      </w:r>
      <w:r w:rsidRPr="0050676D">
        <w:rPr>
          <w:rFonts w:ascii="Arial" w:hAnsi="Arial" w:cs="Arial"/>
          <w:sz w:val="28"/>
          <w:szCs w:val="28"/>
        </w:rPr>
        <w:t>- поправочный коэффициент учитывающий высоту</w:t>
      </w:r>
    </w:p>
    <w:p w:rsidR="00617DEC" w:rsidRPr="00031D94" w:rsidRDefault="00031D94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</w:t>
      </w:r>
      <w:r w:rsidR="00617DEC" w:rsidRPr="0050676D">
        <w:rPr>
          <w:rFonts w:ascii="Arial" w:hAnsi="Arial" w:cs="Arial"/>
          <w:sz w:val="28"/>
          <w:szCs w:val="28"/>
        </w:rPr>
        <w:t xml:space="preserve"> подвеса антенны МС 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="00BA006B">
        <w:rPr>
          <w:rFonts w:ascii="Arial" w:hAnsi="Arial" w:cs="Arial"/>
          <w:i/>
          <w:sz w:val="28"/>
          <w:szCs w:val="28"/>
          <w:vertAlign w:val="subscript"/>
        </w:rPr>
        <w:t>МС</w:t>
      </w:r>
      <w:r w:rsidR="00617DEC" w:rsidRPr="0050676D">
        <w:rPr>
          <w:rFonts w:ascii="Arial" w:hAnsi="Arial" w:cs="Arial"/>
          <w:i/>
          <w:sz w:val="28"/>
          <w:szCs w:val="28"/>
        </w:rPr>
        <w:t>;</w:t>
      </w:r>
    </w:p>
    <w:p w:rsidR="00BA006B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ab/>
        <w:t xml:space="preserve">      </w:t>
      </w:r>
      <w:r w:rsidRPr="0050676D">
        <w:rPr>
          <w:rFonts w:ascii="Arial" w:hAnsi="Arial" w:cs="Arial"/>
          <w:i/>
          <w:sz w:val="28"/>
          <w:szCs w:val="28"/>
        </w:rPr>
        <w:t>Р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св</w:t>
      </w:r>
      <w:r w:rsidRPr="0050676D">
        <w:rPr>
          <w:rFonts w:ascii="Arial" w:hAnsi="Arial" w:cs="Arial"/>
          <w:sz w:val="28"/>
          <w:szCs w:val="28"/>
        </w:rPr>
        <w:t xml:space="preserve"> </w:t>
      </w:r>
      <w:r w:rsidR="00BA006B">
        <w:rPr>
          <w:rFonts w:ascii="Arial" w:hAnsi="Arial" w:cs="Arial"/>
          <w:sz w:val="28"/>
          <w:szCs w:val="28"/>
        </w:rPr>
        <w:t>–</w:t>
      </w:r>
      <w:r w:rsidRPr="0050676D">
        <w:rPr>
          <w:rFonts w:ascii="Arial" w:hAnsi="Arial" w:cs="Arial"/>
          <w:sz w:val="28"/>
          <w:szCs w:val="28"/>
        </w:rPr>
        <w:t xml:space="preserve"> </w:t>
      </w:r>
      <w:r w:rsidR="00BA006B">
        <w:rPr>
          <w:rFonts w:ascii="Arial" w:hAnsi="Arial" w:cs="Arial"/>
          <w:sz w:val="28"/>
          <w:szCs w:val="28"/>
        </w:rPr>
        <w:t>уровень мощности</w:t>
      </w:r>
      <w:r w:rsidRPr="0050676D">
        <w:rPr>
          <w:rFonts w:ascii="Arial" w:hAnsi="Arial" w:cs="Arial"/>
          <w:sz w:val="28"/>
          <w:szCs w:val="28"/>
        </w:rPr>
        <w:t xml:space="preserve"> сигнала</w:t>
      </w:r>
      <w:r w:rsidR="00031D94">
        <w:rPr>
          <w:rFonts w:ascii="Arial" w:hAnsi="Arial" w:cs="Arial"/>
          <w:sz w:val="28"/>
          <w:szCs w:val="28"/>
        </w:rPr>
        <w:t xml:space="preserve"> </w:t>
      </w:r>
      <w:r w:rsidRPr="0050676D">
        <w:rPr>
          <w:rFonts w:ascii="Arial" w:hAnsi="Arial" w:cs="Arial"/>
          <w:sz w:val="28"/>
          <w:szCs w:val="28"/>
        </w:rPr>
        <w:t xml:space="preserve">на выходе приемной антенны </w:t>
      </w:r>
    </w:p>
    <w:p w:rsidR="00BA006B" w:rsidRDefault="00BA006B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п</w:t>
      </w:r>
      <w:r w:rsidR="00617DEC" w:rsidRPr="0050676D">
        <w:rPr>
          <w:rFonts w:ascii="Arial" w:hAnsi="Arial" w:cs="Arial"/>
          <w:sz w:val="28"/>
          <w:szCs w:val="28"/>
        </w:rPr>
        <w:t>ри</w:t>
      </w:r>
      <w:r>
        <w:rPr>
          <w:rFonts w:ascii="Arial" w:hAnsi="Arial" w:cs="Arial"/>
          <w:sz w:val="28"/>
          <w:szCs w:val="28"/>
        </w:rPr>
        <w:t xml:space="preserve"> </w:t>
      </w:r>
      <w:r w:rsidR="00617DEC" w:rsidRPr="0050676D">
        <w:rPr>
          <w:rFonts w:ascii="Arial" w:hAnsi="Arial" w:cs="Arial"/>
          <w:sz w:val="28"/>
          <w:szCs w:val="28"/>
        </w:rPr>
        <w:t>условии, что</w:t>
      </w:r>
      <w:r w:rsidR="00031D94">
        <w:rPr>
          <w:rFonts w:ascii="Arial" w:hAnsi="Arial" w:cs="Arial"/>
          <w:sz w:val="28"/>
          <w:szCs w:val="28"/>
        </w:rPr>
        <w:t xml:space="preserve"> </w:t>
      </w:r>
      <w:r w:rsidR="00617DEC" w:rsidRPr="0050676D">
        <w:rPr>
          <w:rFonts w:ascii="Arial" w:hAnsi="Arial" w:cs="Arial"/>
          <w:sz w:val="28"/>
          <w:szCs w:val="28"/>
        </w:rPr>
        <w:t xml:space="preserve">сигнал </w:t>
      </w:r>
      <w:r w:rsidR="00617DEC" w:rsidRPr="0050676D">
        <w:rPr>
          <w:rFonts w:ascii="Arial" w:hAnsi="Arial" w:cs="Arial"/>
          <w:sz w:val="28"/>
          <w:szCs w:val="28"/>
        </w:rPr>
        <w:tab/>
        <w:t>распространяется в</w:t>
      </w:r>
    </w:p>
    <w:p w:rsidR="00617DEC" w:rsidRPr="0050676D" w:rsidRDefault="00BA006B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</w:t>
      </w:r>
      <w:r w:rsidR="00617DEC" w:rsidRPr="0050676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</w:t>
      </w:r>
      <w:r w:rsidR="00617DEC" w:rsidRPr="0050676D">
        <w:rPr>
          <w:rFonts w:ascii="Arial" w:hAnsi="Arial" w:cs="Arial"/>
          <w:sz w:val="28"/>
          <w:szCs w:val="28"/>
        </w:rPr>
        <w:t>вободном</w:t>
      </w:r>
      <w:r>
        <w:rPr>
          <w:rFonts w:ascii="Arial" w:hAnsi="Arial" w:cs="Arial"/>
          <w:sz w:val="28"/>
          <w:szCs w:val="28"/>
        </w:rPr>
        <w:t xml:space="preserve"> </w:t>
      </w:r>
      <w:r w:rsidR="00617DEC" w:rsidRPr="0050676D">
        <w:rPr>
          <w:rFonts w:ascii="Arial" w:hAnsi="Arial" w:cs="Arial"/>
          <w:sz w:val="28"/>
          <w:szCs w:val="28"/>
        </w:rPr>
        <w:t xml:space="preserve">пространстве. 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ab/>
        <w:t xml:space="preserve">                                   </w:t>
      </w:r>
      <w:r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m</w:t>
      </w:r>
      <w:r w:rsidRPr="0050676D">
        <w:rPr>
          <w:rFonts w:ascii="Arial" w:hAnsi="Arial" w:cs="Arial"/>
          <w:i/>
          <w:sz w:val="28"/>
          <w:szCs w:val="28"/>
        </w:rPr>
        <w:t>(</w:t>
      </w:r>
      <w:r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1</w:t>
      </w:r>
      <w:r w:rsidRPr="0050676D">
        <w:rPr>
          <w:rFonts w:ascii="Arial" w:hAnsi="Arial" w:cs="Arial"/>
          <w:i/>
          <w:sz w:val="28"/>
          <w:szCs w:val="28"/>
        </w:rPr>
        <w:t xml:space="preserve">) </w:t>
      </w:r>
      <w:r w:rsidRPr="0050676D">
        <w:rPr>
          <w:rFonts w:ascii="Arial" w:hAnsi="Arial" w:cs="Arial"/>
          <w:sz w:val="28"/>
          <w:szCs w:val="28"/>
        </w:rPr>
        <w:t xml:space="preserve"> </w:t>
      </w:r>
      <w:r w:rsidRPr="0050676D">
        <w:rPr>
          <w:rFonts w:ascii="Arial" w:hAnsi="Arial" w:cs="Arial"/>
          <w:i/>
          <w:sz w:val="28"/>
          <w:szCs w:val="28"/>
        </w:rPr>
        <w:t>= 20*</w:t>
      </w:r>
      <w:r w:rsidRPr="0050676D">
        <w:rPr>
          <w:rFonts w:ascii="Arial" w:hAnsi="Arial" w:cs="Arial"/>
          <w:i/>
          <w:sz w:val="28"/>
          <w:szCs w:val="28"/>
          <w:lang w:val="en-US"/>
        </w:rPr>
        <w:t>l</w:t>
      </w:r>
      <w:r w:rsidRPr="0050676D">
        <w:rPr>
          <w:rFonts w:ascii="Arial" w:hAnsi="Arial" w:cs="Arial"/>
          <w:i/>
          <w:sz w:val="28"/>
          <w:szCs w:val="28"/>
        </w:rPr>
        <w:t>g(</w:t>
      </w:r>
      <w:r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1</w:t>
      </w:r>
      <w:r w:rsidRPr="0050676D">
        <w:rPr>
          <w:rFonts w:ascii="Arial" w:hAnsi="Arial" w:cs="Arial"/>
          <w:i/>
          <w:sz w:val="28"/>
          <w:szCs w:val="28"/>
        </w:rPr>
        <w:t>/200)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ab/>
        <w:t xml:space="preserve">       </w:t>
      </w:r>
      <w:r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l</w:t>
      </w:r>
      <w:r w:rsidRPr="0050676D">
        <w:rPr>
          <w:rFonts w:ascii="Arial" w:hAnsi="Arial" w:cs="Arial"/>
          <w:sz w:val="28"/>
          <w:szCs w:val="28"/>
        </w:rPr>
        <w:t xml:space="preserve"> - высота </w:t>
      </w:r>
      <w:r w:rsidR="00BA006B">
        <w:rPr>
          <w:rFonts w:ascii="Arial" w:hAnsi="Arial" w:cs="Arial"/>
          <w:sz w:val="28"/>
          <w:szCs w:val="28"/>
        </w:rPr>
        <w:t xml:space="preserve">подвеса </w:t>
      </w:r>
      <w:r w:rsidRPr="0050676D">
        <w:rPr>
          <w:rFonts w:ascii="Arial" w:hAnsi="Arial" w:cs="Arial"/>
          <w:sz w:val="28"/>
          <w:szCs w:val="28"/>
        </w:rPr>
        <w:t>антенны БС в метрах;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  <w:lang w:val="en-US"/>
        </w:rPr>
      </w:pPr>
      <w:r w:rsidRPr="0050676D">
        <w:rPr>
          <w:rFonts w:ascii="Arial" w:hAnsi="Arial" w:cs="Arial"/>
          <w:sz w:val="28"/>
          <w:szCs w:val="28"/>
        </w:rPr>
        <w:tab/>
        <w:t xml:space="preserve">       </w:t>
      </w:r>
      <w:r w:rsidRPr="0050676D">
        <w:rPr>
          <w:rFonts w:ascii="Arial" w:hAnsi="Arial" w:cs="Arial"/>
          <w:i/>
          <w:sz w:val="28"/>
          <w:szCs w:val="28"/>
        </w:rPr>
        <w:t xml:space="preserve">                      </w:t>
      </w:r>
      <w:r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m</w:t>
      </w:r>
      <w:r w:rsidRPr="0050676D">
        <w:rPr>
          <w:rFonts w:ascii="Arial" w:hAnsi="Arial" w:cs="Arial"/>
          <w:i/>
          <w:sz w:val="28"/>
          <w:szCs w:val="28"/>
          <w:lang w:val="en-US"/>
        </w:rPr>
        <w:t>(h</w:t>
      </w:r>
      <w:r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2</w:t>
      </w:r>
      <w:r w:rsidRPr="0050676D">
        <w:rPr>
          <w:rFonts w:ascii="Arial" w:hAnsi="Arial" w:cs="Arial"/>
          <w:i/>
          <w:sz w:val="28"/>
          <w:szCs w:val="28"/>
          <w:lang w:val="en-US"/>
        </w:rPr>
        <w:t>) = 10*lg(h</w:t>
      </w:r>
      <w:r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2</w:t>
      </w:r>
      <w:r w:rsidRPr="0050676D">
        <w:rPr>
          <w:rFonts w:ascii="Arial" w:hAnsi="Arial" w:cs="Arial"/>
          <w:i/>
          <w:sz w:val="28"/>
          <w:szCs w:val="28"/>
          <w:lang w:val="en-US"/>
        </w:rPr>
        <w:t>/3),</w:t>
      </w:r>
      <w:r w:rsidRPr="0050676D">
        <w:rPr>
          <w:rFonts w:ascii="Arial" w:hAnsi="Arial" w:cs="Arial"/>
          <w:sz w:val="28"/>
          <w:szCs w:val="28"/>
          <w:lang w:val="en-US"/>
        </w:rPr>
        <w:t xml:space="preserve"> </w:t>
      </w:r>
      <w:r w:rsidRPr="0050676D">
        <w:rPr>
          <w:rFonts w:ascii="Arial" w:hAnsi="Arial" w:cs="Arial"/>
          <w:i/>
          <w:sz w:val="28"/>
          <w:szCs w:val="28"/>
        </w:rPr>
        <w:t>при</w:t>
      </w:r>
      <w:r w:rsidRPr="0050676D">
        <w:rPr>
          <w:rFonts w:ascii="Arial" w:hAnsi="Arial" w:cs="Arial"/>
          <w:i/>
          <w:sz w:val="28"/>
          <w:szCs w:val="28"/>
          <w:lang w:val="en-US"/>
        </w:rPr>
        <w:t xml:space="preserve"> h</w:t>
      </w:r>
      <w:r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2</w:t>
      </w:r>
      <w:r w:rsidRPr="0050676D">
        <w:rPr>
          <w:rFonts w:ascii="Arial" w:hAnsi="Arial" w:cs="Arial"/>
          <w:i/>
          <w:sz w:val="28"/>
          <w:szCs w:val="28"/>
          <w:lang w:val="en-US"/>
        </w:rPr>
        <w:t xml:space="preserve"> &lt; 3</w:t>
      </w:r>
      <w:r w:rsidRPr="0050676D">
        <w:rPr>
          <w:rFonts w:ascii="Arial" w:hAnsi="Arial" w:cs="Arial"/>
          <w:i/>
          <w:sz w:val="28"/>
          <w:szCs w:val="28"/>
        </w:rPr>
        <w:t>м</w:t>
      </w:r>
      <w:r w:rsidRPr="0050676D">
        <w:rPr>
          <w:rFonts w:ascii="Arial" w:hAnsi="Arial" w:cs="Arial"/>
          <w:i/>
          <w:sz w:val="28"/>
          <w:szCs w:val="28"/>
          <w:lang w:val="en-US"/>
        </w:rPr>
        <w:t>.</w:t>
      </w:r>
      <w:r w:rsidRPr="0050676D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  <w:lang w:val="en-US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  <w:lang w:val="en-US"/>
        </w:rPr>
      </w:pPr>
    </w:p>
    <w:p w:rsidR="00617DEC" w:rsidRPr="000B26D9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  <w:lang w:val="en-US"/>
        </w:rPr>
      </w:pPr>
      <w:r w:rsidRPr="0050676D">
        <w:rPr>
          <w:rFonts w:ascii="Arial" w:hAnsi="Arial" w:cs="Arial"/>
          <w:sz w:val="28"/>
          <w:szCs w:val="28"/>
          <w:lang w:val="en-US"/>
        </w:rPr>
        <w:t xml:space="preserve">                                    </w:t>
      </w:r>
      <w:r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m</w:t>
      </w:r>
      <w:r w:rsidRPr="0050676D">
        <w:rPr>
          <w:rFonts w:ascii="Arial" w:hAnsi="Arial" w:cs="Arial"/>
          <w:i/>
          <w:sz w:val="28"/>
          <w:szCs w:val="28"/>
          <w:lang w:val="en-US"/>
        </w:rPr>
        <w:t>(h</w:t>
      </w:r>
      <w:r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2</w:t>
      </w:r>
      <w:r w:rsidRPr="0050676D">
        <w:rPr>
          <w:rFonts w:ascii="Arial" w:hAnsi="Arial" w:cs="Arial"/>
          <w:i/>
          <w:sz w:val="28"/>
          <w:szCs w:val="28"/>
          <w:lang w:val="en-US"/>
        </w:rPr>
        <w:t>) = 20*lg(h</w:t>
      </w:r>
      <w:r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2</w:t>
      </w:r>
      <w:r w:rsidRPr="0050676D">
        <w:rPr>
          <w:rFonts w:ascii="Arial" w:hAnsi="Arial" w:cs="Arial"/>
          <w:i/>
          <w:sz w:val="28"/>
          <w:szCs w:val="28"/>
          <w:lang w:val="en-US"/>
        </w:rPr>
        <w:t>/3),</w:t>
      </w:r>
      <w:r w:rsidRPr="0050676D">
        <w:rPr>
          <w:rFonts w:ascii="Arial" w:hAnsi="Arial" w:cs="Arial"/>
          <w:sz w:val="28"/>
          <w:szCs w:val="28"/>
          <w:lang w:val="en-US"/>
        </w:rPr>
        <w:t xml:space="preserve"> </w:t>
      </w:r>
      <w:r w:rsidRPr="0050676D">
        <w:rPr>
          <w:rFonts w:ascii="Arial" w:hAnsi="Arial" w:cs="Arial"/>
          <w:i/>
          <w:sz w:val="28"/>
          <w:szCs w:val="28"/>
        </w:rPr>
        <w:t>при</w:t>
      </w:r>
      <w:r w:rsidRPr="0050676D">
        <w:rPr>
          <w:rFonts w:ascii="Arial" w:hAnsi="Arial" w:cs="Arial"/>
          <w:i/>
          <w:sz w:val="28"/>
          <w:szCs w:val="28"/>
          <w:lang w:val="en-US"/>
        </w:rPr>
        <w:t xml:space="preserve"> h</w:t>
      </w:r>
      <w:r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2</w:t>
      </w:r>
      <w:r w:rsidRPr="0050676D">
        <w:rPr>
          <w:rFonts w:ascii="Arial" w:hAnsi="Arial" w:cs="Arial"/>
          <w:i/>
          <w:sz w:val="28"/>
          <w:szCs w:val="28"/>
          <w:lang w:val="en-US"/>
        </w:rPr>
        <w:t xml:space="preserve"> &gt;  3</w:t>
      </w:r>
      <w:r w:rsidRPr="0050676D">
        <w:rPr>
          <w:rFonts w:ascii="Arial" w:hAnsi="Arial" w:cs="Arial"/>
          <w:i/>
          <w:sz w:val="28"/>
          <w:szCs w:val="28"/>
        </w:rPr>
        <w:t>м</w:t>
      </w:r>
      <w:r w:rsidRPr="0050676D">
        <w:rPr>
          <w:rFonts w:ascii="Arial" w:hAnsi="Arial" w:cs="Arial"/>
          <w:i/>
          <w:sz w:val="28"/>
          <w:szCs w:val="28"/>
          <w:lang w:val="en-US"/>
        </w:rPr>
        <w:t>.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  <w:lang w:val="en-US"/>
        </w:rPr>
        <w:lastRenderedPageBreak/>
        <w:tab/>
      </w:r>
      <w:r w:rsidRPr="0050676D">
        <w:rPr>
          <w:rFonts w:ascii="Arial" w:hAnsi="Arial" w:cs="Arial"/>
          <w:sz w:val="28"/>
          <w:szCs w:val="28"/>
        </w:rPr>
        <w:t>Выражение (3.4) справедливо для условий городской застройки с умеренно пересеченным рельефом местности. В случае, если связь осуществляется при характере и рельефе местности,  отличн</w:t>
      </w:r>
      <w:r w:rsidR="00DD626C">
        <w:rPr>
          <w:rFonts w:ascii="Arial" w:hAnsi="Arial" w:cs="Arial"/>
          <w:sz w:val="28"/>
          <w:szCs w:val="28"/>
        </w:rPr>
        <w:t>ых от указанных,  в выражении (3</w:t>
      </w:r>
      <w:r w:rsidRPr="0050676D">
        <w:rPr>
          <w:rFonts w:ascii="Arial" w:hAnsi="Arial" w:cs="Arial"/>
          <w:sz w:val="28"/>
          <w:szCs w:val="28"/>
        </w:rPr>
        <w:t>.4) учитываются дополнительные поправочные коэффициенты: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DD626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        </w:t>
      </w:r>
      <w:r w:rsidR="00617DEC" w:rsidRPr="0050676D">
        <w:rPr>
          <w:rFonts w:ascii="Arial" w:hAnsi="Arial" w:cs="Arial"/>
          <w:i/>
          <w:sz w:val="28"/>
          <w:szCs w:val="28"/>
        </w:rPr>
        <w:t xml:space="preserve"> Р</w:t>
      </w:r>
      <w:r w:rsidR="00617DEC" w:rsidRPr="0050676D">
        <w:rPr>
          <w:rFonts w:ascii="Arial" w:hAnsi="Arial" w:cs="Arial"/>
          <w:i/>
          <w:sz w:val="28"/>
          <w:szCs w:val="28"/>
          <w:vertAlign w:val="subscript"/>
        </w:rPr>
        <w:t>пр</w:t>
      </w:r>
      <w:r w:rsidR="00617DEC" w:rsidRPr="0050676D">
        <w:rPr>
          <w:rFonts w:ascii="Arial" w:hAnsi="Arial" w:cs="Arial"/>
          <w:i/>
          <w:sz w:val="28"/>
          <w:szCs w:val="28"/>
        </w:rPr>
        <w:t xml:space="preserve"> = Р</w:t>
      </w:r>
      <w:r w:rsidR="00617DEC" w:rsidRPr="0050676D">
        <w:rPr>
          <w:rFonts w:ascii="Arial" w:hAnsi="Arial" w:cs="Arial"/>
          <w:i/>
          <w:sz w:val="28"/>
          <w:szCs w:val="28"/>
          <w:vertAlign w:val="subscript"/>
        </w:rPr>
        <w:t>св</w:t>
      </w:r>
      <w:r w:rsidR="00617DEC" w:rsidRPr="0050676D">
        <w:rPr>
          <w:rFonts w:ascii="Arial" w:hAnsi="Arial" w:cs="Arial"/>
          <w:i/>
          <w:sz w:val="28"/>
          <w:szCs w:val="28"/>
        </w:rPr>
        <w:t xml:space="preserve"> – 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A</w:t>
      </w:r>
      <w:r w:rsidR="00617DEC"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m</w:t>
      </w:r>
      <w:r w:rsidR="00617DEC" w:rsidRPr="0050676D">
        <w:rPr>
          <w:rFonts w:ascii="Arial" w:hAnsi="Arial" w:cs="Arial"/>
          <w:i/>
          <w:sz w:val="28"/>
          <w:szCs w:val="28"/>
        </w:rPr>
        <w:t xml:space="preserve"> (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f</w:t>
      </w:r>
      <w:r w:rsidR="00617DEC" w:rsidRPr="0050676D">
        <w:rPr>
          <w:rFonts w:ascii="Arial" w:hAnsi="Arial" w:cs="Arial"/>
          <w:i/>
          <w:sz w:val="28"/>
          <w:szCs w:val="28"/>
        </w:rPr>
        <w:t xml:space="preserve">, 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d</w:t>
      </w:r>
      <w:r w:rsidR="00617DEC" w:rsidRPr="0050676D">
        <w:rPr>
          <w:rFonts w:ascii="Arial" w:hAnsi="Arial" w:cs="Arial"/>
          <w:i/>
          <w:sz w:val="28"/>
          <w:szCs w:val="28"/>
        </w:rPr>
        <w:t xml:space="preserve">)  +  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="00617DEC"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m</w:t>
      </w:r>
      <w:r w:rsidR="00617DEC" w:rsidRPr="0050676D">
        <w:rPr>
          <w:rFonts w:ascii="Arial" w:hAnsi="Arial" w:cs="Arial"/>
          <w:i/>
          <w:sz w:val="28"/>
          <w:szCs w:val="28"/>
        </w:rPr>
        <w:t>(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="00617DEC" w:rsidRPr="0050676D">
        <w:rPr>
          <w:rFonts w:ascii="Arial" w:hAnsi="Arial" w:cs="Arial"/>
          <w:i/>
          <w:sz w:val="28"/>
          <w:szCs w:val="28"/>
          <w:vertAlign w:val="subscript"/>
        </w:rPr>
        <w:t>1</w:t>
      </w:r>
      <w:r w:rsidR="00617DEC" w:rsidRPr="0050676D">
        <w:rPr>
          <w:rFonts w:ascii="Arial" w:hAnsi="Arial" w:cs="Arial"/>
          <w:i/>
          <w:sz w:val="28"/>
          <w:szCs w:val="28"/>
        </w:rPr>
        <w:t xml:space="preserve">) + 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="00617DEC"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m</w:t>
      </w:r>
      <w:r w:rsidR="00617DEC" w:rsidRPr="0050676D">
        <w:rPr>
          <w:rFonts w:ascii="Arial" w:hAnsi="Arial" w:cs="Arial"/>
          <w:i/>
          <w:sz w:val="28"/>
          <w:szCs w:val="28"/>
        </w:rPr>
        <w:t>(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="00617DEC" w:rsidRPr="0050676D">
        <w:rPr>
          <w:rFonts w:ascii="Arial" w:hAnsi="Arial" w:cs="Arial"/>
          <w:i/>
          <w:sz w:val="28"/>
          <w:szCs w:val="28"/>
          <w:vertAlign w:val="subscript"/>
        </w:rPr>
        <w:t>2</w:t>
      </w:r>
      <w:r w:rsidR="00617DEC" w:rsidRPr="0050676D">
        <w:rPr>
          <w:rFonts w:ascii="Arial" w:hAnsi="Arial" w:cs="Arial"/>
          <w:i/>
          <w:sz w:val="28"/>
          <w:szCs w:val="28"/>
        </w:rPr>
        <w:t>) +</w:t>
      </w:r>
      <w:r w:rsidR="00FD6A44">
        <w:rPr>
          <w:rFonts w:ascii="Arial" w:hAnsi="Arial" w:cs="Arial"/>
          <w:i/>
          <w:sz w:val="28"/>
          <w:szCs w:val="28"/>
        </w:rPr>
        <w:t xml:space="preserve"> 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k</w:t>
      </w:r>
      <w:r w:rsidR="00617DEC" w:rsidRPr="0050676D">
        <w:rPr>
          <w:rFonts w:ascii="Arial" w:hAnsi="Arial" w:cs="Arial"/>
          <w:i/>
          <w:sz w:val="28"/>
          <w:szCs w:val="28"/>
          <w:vertAlign w:val="subscript"/>
        </w:rPr>
        <w:t>1</w:t>
      </w:r>
      <w:r w:rsidR="00617DEC" w:rsidRPr="0050676D">
        <w:rPr>
          <w:rFonts w:ascii="Arial" w:hAnsi="Arial" w:cs="Arial"/>
          <w:i/>
          <w:sz w:val="28"/>
          <w:szCs w:val="28"/>
        </w:rPr>
        <w:t>(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f</w:t>
      </w:r>
      <w:r w:rsidR="00FD6A44">
        <w:rPr>
          <w:rFonts w:ascii="Arial" w:hAnsi="Arial" w:cs="Arial"/>
          <w:i/>
          <w:sz w:val="28"/>
          <w:szCs w:val="28"/>
        </w:rPr>
        <w:t>) +</w:t>
      </w:r>
      <w:r w:rsidR="00617DEC" w:rsidRPr="0050676D">
        <w:rPr>
          <w:rFonts w:ascii="Arial" w:hAnsi="Arial" w:cs="Arial"/>
          <w:i/>
          <w:sz w:val="28"/>
          <w:szCs w:val="28"/>
        </w:rPr>
        <w:t xml:space="preserve"> 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k</w:t>
      </w:r>
      <w:r w:rsidR="00617DEC" w:rsidRPr="0050676D">
        <w:rPr>
          <w:rFonts w:ascii="Arial" w:hAnsi="Arial" w:cs="Arial"/>
          <w:i/>
          <w:sz w:val="28"/>
          <w:szCs w:val="28"/>
          <w:vertAlign w:val="subscript"/>
        </w:rPr>
        <w:t>2</w:t>
      </w:r>
      <w:r w:rsidR="00617DEC" w:rsidRPr="0050676D">
        <w:rPr>
          <w:rFonts w:ascii="Arial" w:hAnsi="Arial" w:cs="Arial"/>
          <w:i/>
          <w:sz w:val="28"/>
          <w:szCs w:val="28"/>
        </w:rPr>
        <w:t>(∆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="00617DEC" w:rsidRPr="0050676D">
        <w:rPr>
          <w:rFonts w:ascii="Arial" w:hAnsi="Arial" w:cs="Arial"/>
          <w:i/>
          <w:sz w:val="28"/>
          <w:szCs w:val="28"/>
        </w:rPr>
        <w:t xml:space="preserve">), дБВТ          </w:t>
      </w:r>
      <w:r w:rsidR="00617DEC" w:rsidRPr="0050676D">
        <w:rPr>
          <w:rFonts w:ascii="Arial" w:hAnsi="Arial" w:cs="Arial"/>
          <w:sz w:val="28"/>
          <w:szCs w:val="28"/>
        </w:rPr>
        <w:t>(3.5)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ab/>
      </w:r>
    </w:p>
    <w:p w:rsidR="00DD626C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ab/>
        <w:t>где:</w:t>
      </w:r>
      <w:r w:rsidRPr="0050676D">
        <w:rPr>
          <w:rFonts w:ascii="Arial" w:hAnsi="Arial" w:cs="Arial"/>
          <w:sz w:val="28"/>
          <w:szCs w:val="28"/>
        </w:rPr>
        <w:tab/>
      </w:r>
      <w:r w:rsidRPr="0050676D">
        <w:rPr>
          <w:rFonts w:ascii="Arial" w:hAnsi="Arial" w:cs="Arial"/>
          <w:i/>
          <w:sz w:val="28"/>
          <w:szCs w:val="28"/>
        </w:rPr>
        <w:t>k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1</w:t>
      </w:r>
      <w:r w:rsidRPr="0050676D">
        <w:rPr>
          <w:rFonts w:ascii="Arial" w:hAnsi="Arial" w:cs="Arial"/>
          <w:i/>
          <w:sz w:val="28"/>
          <w:szCs w:val="28"/>
        </w:rPr>
        <w:t>(f)</w:t>
      </w:r>
      <w:r w:rsidRPr="0050676D">
        <w:rPr>
          <w:rFonts w:ascii="Arial" w:hAnsi="Arial" w:cs="Arial"/>
          <w:sz w:val="28"/>
          <w:szCs w:val="28"/>
        </w:rPr>
        <w:t xml:space="preserve"> - поправочный коэффициент учёта </w:t>
      </w:r>
      <w:r w:rsidR="00DD626C">
        <w:rPr>
          <w:rFonts w:ascii="Arial" w:hAnsi="Arial" w:cs="Arial"/>
          <w:sz w:val="28"/>
          <w:szCs w:val="28"/>
        </w:rPr>
        <w:t xml:space="preserve">характера местности </w:t>
      </w:r>
      <w:r w:rsidR="00DD626C">
        <w:rPr>
          <w:rFonts w:ascii="Arial" w:hAnsi="Arial" w:cs="Arial"/>
          <w:sz w:val="28"/>
          <w:szCs w:val="28"/>
        </w:rPr>
        <w:tab/>
      </w:r>
      <w:r w:rsidR="00DD626C">
        <w:rPr>
          <w:rFonts w:ascii="Arial" w:hAnsi="Arial" w:cs="Arial"/>
          <w:sz w:val="28"/>
          <w:szCs w:val="28"/>
        </w:rPr>
        <w:tab/>
      </w:r>
      <w:r w:rsidR="00DD626C">
        <w:rPr>
          <w:rFonts w:ascii="Arial" w:hAnsi="Arial" w:cs="Arial"/>
          <w:sz w:val="28"/>
          <w:szCs w:val="28"/>
        </w:rPr>
        <w:tab/>
        <w:t xml:space="preserve">  </w:t>
      </w:r>
      <w:r w:rsidRPr="0050676D">
        <w:rPr>
          <w:rFonts w:ascii="Arial" w:hAnsi="Arial" w:cs="Arial"/>
          <w:sz w:val="28"/>
          <w:szCs w:val="28"/>
        </w:rPr>
        <w:t xml:space="preserve">(открытое </w:t>
      </w:r>
      <w:r w:rsidRPr="0050676D">
        <w:rPr>
          <w:rFonts w:ascii="Arial" w:hAnsi="Arial" w:cs="Arial"/>
          <w:sz w:val="28"/>
          <w:szCs w:val="28"/>
        </w:rPr>
        <w:tab/>
        <w:t>пространство, сельская местность,</w:t>
      </w:r>
    </w:p>
    <w:p w:rsidR="00DD626C" w:rsidRDefault="00BA006B" w:rsidP="00DD626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</w:t>
      </w:r>
      <w:r w:rsidR="00617DEC" w:rsidRPr="0050676D">
        <w:rPr>
          <w:rFonts w:ascii="Arial" w:hAnsi="Arial" w:cs="Arial"/>
          <w:sz w:val="28"/>
          <w:szCs w:val="28"/>
        </w:rPr>
        <w:t>пригород,   город). Значения коэффициента</w:t>
      </w:r>
    </w:p>
    <w:p w:rsidR="00617DEC" w:rsidRPr="0050676D" w:rsidRDefault="00BA006B" w:rsidP="00DD626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</w:t>
      </w:r>
      <w:r w:rsidR="00617DEC" w:rsidRPr="0050676D">
        <w:rPr>
          <w:rFonts w:ascii="Arial" w:hAnsi="Arial" w:cs="Arial"/>
          <w:sz w:val="28"/>
          <w:szCs w:val="28"/>
        </w:rPr>
        <w:t>определяются по графикам на</w:t>
      </w:r>
      <w:r w:rsidR="00DD626C">
        <w:rPr>
          <w:rFonts w:ascii="Arial" w:hAnsi="Arial" w:cs="Arial"/>
          <w:sz w:val="28"/>
          <w:szCs w:val="28"/>
        </w:rPr>
        <w:t xml:space="preserve"> </w:t>
      </w:r>
      <w:r w:rsidR="00617DEC" w:rsidRPr="0050676D">
        <w:rPr>
          <w:rFonts w:ascii="Arial" w:hAnsi="Arial" w:cs="Arial"/>
          <w:sz w:val="28"/>
          <w:szCs w:val="28"/>
        </w:rPr>
        <w:t>рисунке 3.2;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D626C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ab/>
      </w:r>
      <w:r w:rsidRPr="0050676D">
        <w:rPr>
          <w:rFonts w:ascii="Arial" w:hAnsi="Arial" w:cs="Arial"/>
          <w:sz w:val="28"/>
          <w:szCs w:val="28"/>
        </w:rPr>
        <w:tab/>
      </w:r>
      <w:r w:rsidRPr="0050676D">
        <w:rPr>
          <w:rFonts w:ascii="Arial" w:hAnsi="Arial" w:cs="Arial"/>
          <w:i/>
          <w:sz w:val="28"/>
          <w:szCs w:val="28"/>
        </w:rPr>
        <w:t>k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2</w:t>
      </w:r>
      <w:r w:rsidRPr="0050676D">
        <w:rPr>
          <w:rFonts w:ascii="Arial" w:hAnsi="Arial" w:cs="Arial"/>
          <w:i/>
          <w:sz w:val="28"/>
          <w:szCs w:val="28"/>
        </w:rPr>
        <w:t>(∆h)</w:t>
      </w:r>
      <w:r w:rsidRPr="0050676D">
        <w:rPr>
          <w:rFonts w:ascii="Arial" w:hAnsi="Arial" w:cs="Arial"/>
          <w:sz w:val="28"/>
          <w:szCs w:val="28"/>
        </w:rPr>
        <w:t xml:space="preserve"> - поправочный коэффициент учёта степени </w:t>
      </w:r>
    </w:p>
    <w:p w:rsidR="00BA006B" w:rsidRDefault="00DD626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</w:t>
      </w:r>
      <w:r w:rsidR="00BA006B">
        <w:rPr>
          <w:rFonts w:ascii="Arial" w:hAnsi="Arial" w:cs="Arial"/>
          <w:sz w:val="28"/>
          <w:szCs w:val="28"/>
        </w:rPr>
        <w:t>пересечённо</w:t>
      </w:r>
      <w:r w:rsidR="00617DEC" w:rsidRPr="0050676D">
        <w:rPr>
          <w:rFonts w:ascii="Arial" w:hAnsi="Arial" w:cs="Arial"/>
          <w:sz w:val="28"/>
          <w:szCs w:val="28"/>
        </w:rPr>
        <w:t xml:space="preserve">сти рельефа местности.    </w:t>
      </w:r>
    </w:p>
    <w:p w:rsidR="00BA006B" w:rsidRDefault="00BA006B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</w:t>
      </w:r>
      <w:r w:rsidR="00617DEC" w:rsidRPr="0050676D">
        <w:rPr>
          <w:rFonts w:ascii="Arial" w:hAnsi="Arial" w:cs="Arial"/>
          <w:sz w:val="28"/>
          <w:szCs w:val="28"/>
        </w:rPr>
        <w:t xml:space="preserve">Зависит    от    ∆h    -    </w:t>
      </w:r>
      <w:r w:rsidR="00DD626C">
        <w:rPr>
          <w:rFonts w:ascii="Arial" w:hAnsi="Arial" w:cs="Arial"/>
          <w:sz w:val="28"/>
          <w:szCs w:val="28"/>
        </w:rPr>
        <w:t>перепада</w:t>
      </w:r>
      <w:r>
        <w:rPr>
          <w:rFonts w:ascii="Arial" w:hAnsi="Arial" w:cs="Arial"/>
          <w:sz w:val="28"/>
          <w:szCs w:val="28"/>
        </w:rPr>
        <w:t xml:space="preserve"> </w:t>
      </w:r>
      <w:r w:rsidR="00617DEC" w:rsidRPr="0050676D">
        <w:rPr>
          <w:rFonts w:ascii="Arial" w:hAnsi="Arial" w:cs="Arial"/>
          <w:sz w:val="28"/>
          <w:szCs w:val="28"/>
        </w:rPr>
        <w:t>высот  на расстоянии</w:t>
      </w:r>
    </w:p>
    <w:p w:rsidR="00617DEC" w:rsidRPr="0050676D" w:rsidRDefault="00BA006B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</w:t>
      </w:r>
      <w:r w:rsidR="00617DEC" w:rsidRPr="0050676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до </w:t>
      </w:r>
      <w:r w:rsidR="00617DEC" w:rsidRPr="0050676D">
        <w:rPr>
          <w:rFonts w:ascii="Arial" w:hAnsi="Arial" w:cs="Arial"/>
          <w:sz w:val="28"/>
          <w:szCs w:val="28"/>
        </w:rPr>
        <w:t>10 км. Определяется по графикам (рисунок 3.3).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object w:dxaOrig="11640" w:dyaOrig="5009">
          <v:shape id="_x0000_i1026" type="#_x0000_t75" style="width:482.5pt;height:207.95pt" o:ole="">
            <v:imagedata r:id="rId13" o:title=""/>
          </v:shape>
          <o:OLEObject Type="Embed" ProgID="Visio.Drawing.11" ShapeID="_x0000_i1026" DrawAspect="Content" ObjectID="_1583995593" r:id="rId14"/>
        </w:object>
      </w: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>Рисунок 3.2 - Поправочный коэффициент     Рисунок 3.3 - Поправочный</w:t>
      </w:r>
    </w:p>
    <w:p w:rsidR="00EC2AC3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учета характера местности                </w:t>
      </w:r>
      <w:r w:rsidR="00EC2AC3">
        <w:rPr>
          <w:rFonts w:ascii="Arial" w:hAnsi="Arial" w:cs="Arial"/>
          <w:sz w:val="28"/>
          <w:szCs w:val="28"/>
        </w:rPr>
        <w:t xml:space="preserve">             коэффициент учета  </w:t>
      </w:r>
    </w:p>
    <w:p w:rsidR="00617DEC" w:rsidRPr="0050676D" w:rsidRDefault="00EC2AC3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</w:t>
      </w:r>
      <w:r w:rsidR="00617DEC" w:rsidRPr="0050676D">
        <w:rPr>
          <w:rFonts w:ascii="Arial" w:hAnsi="Arial" w:cs="Arial"/>
          <w:sz w:val="28"/>
          <w:szCs w:val="28"/>
        </w:rPr>
        <w:t>степени</w:t>
      </w: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(1 - открытое пространство;                            пересеченности местности</w:t>
      </w: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2 - сельская местность; 3 - пригород)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</w:t>
      </w:r>
    </w:p>
    <w:p w:rsidR="00E9308E" w:rsidRPr="00F95B37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</w:t>
      </w:r>
    </w:p>
    <w:p w:rsidR="00E9308E" w:rsidRPr="00F95B37" w:rsidRDefault="00E9308E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9308E" w:rsidRPr="00F95B37" w:rsidRDefault="00E9308E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9308E" w:rsidRPr="00F95B37" w:rsidRDefault="00E9308E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9308E" w:rsidRPr="00F95B37" w:rsidRDefault="00E9308E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lastRenderedPageBreak/>
        <w:t xml:space="preserve"> При проведении расчетов необходимо учитывать быстрые и медленные замирания путем добавления к пороговому значению напряженности поля </w:t>
      </w:r>
      <w:r w:rsidRPr="0050676D">
        <w:rPr>
          <w:rFonts w:ascii="Arial" w:hAnsi="Arial" w:cs="Arial"/>
          <w:i/>
          <w:sz w:val="28"/>
          <w:szCs w:val="28"/>
        </w:rPr>
        <w:t>Е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пор</w:t>
      </w:r>
      <w:r w:rsidRPr="0050676D">
        <w:rPr>
          <w:rFonts w:ascii="Arial" w:hAnsi="Arial" w:cs="Arial"/>
          <w:i/>
          <w:sz w:val="28"/>
          <w:szCs w:val="28"/>
        </w:rPr>
        <w:t xml:space="preserve"> </w:t>
      </w:r>
      <w:r w:rsidRPr="0050676D">
        <w:rPr>
          <w:rFonts w:ascii="Arial" w:hAnsi="Arial" w:cs="Arial"/>
          <w:sz w:val="28"/>
          <w:szCs w:val="28"/>
        </w:rPr>
        <w:t xml:space="preserve">запаса по  напряженности поля </w:t>
      </w:r>
      <w:r w:rsidRPr="0050676D">
        <w:rPr>
          <w:rFonts w:ascii="Arial" w:hAnsi="Arial" w:cs="Arial"/>
          <w:i/>
          <w:sz w:val="28"/>
          <w:szCs w:val="28"/>
        </w:rPr>
        <w:t>М,</w:t>
      </w:r>
      <w:r w:rsidRPr="0050676D">
        <w:rPr>
          <w:rFonts w:ascii="Arial" w:hAnsi="Arial" w:cs="Arial"/>
          <w:sz w:val="28"/>
          <w:szCs w:val="28"/>
        </w:rPr>
        <w:t xml:space="preserve"> который определяется по формуле: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ab/>
        <w:t xml:space="preserve">          </w:t>
      </w:r>
      <w:r w:rsidR="00755908">
        <w:rPr>
          <w:rFonts w:ascii="Arial" w:hAnsi="Arial" w:cs="Arial"/>
          <w:sz w:val="28"/>
          <w:szCs w:val="28"/>
        </w:rPr>
        <w:t xml:space="preserve">                       </w:t>
      </w:r>
      <w:r w:rsidRPr="0050676D">
        <w:rPr>
          <w:rFonts w:ascii="Arial" w:hAnsi="Arial" w:cs="Arial"/>
          <w:sz w:val="28"/>
          <w:szCs w:val="28"/>
        </w:rPr>
        <w:t xml:space="preserve"> </w:t>
      </w:r>
      <w:r w:rsidRPr="0050676D">
        <w:rPr>
          <w:rFonts w:ascii="Arial" w:hAnsi="Arial" w:cs="Arial"/>
          <w:i/>
          <w:sz w:val="28"/>
          <w:szCs w:val="28"/>
        </w:rPr>
        <w:t xml:space="preserve">М = </w:t>
      </w:r>
      <w:r w:rsidRPr="0050676D">
        <w:rPr>
          <w:rFonts w:ascii="Arial" w:hAnsi="Arial" w:cs="Arial"/>
          <w:i/>
          <w:sz w:val="28"/>
          <w:szCs w:val="28"/>
          <w:lang w:val="en-US"/>
        </w:rPr>
        <w:t>Z</w:t>
      </w:r>
      <w:r w:rsidRPr="0050676D">
        <w:rPr>
          <w:rFonts w:ascii="Arial" w:hAnsi="Arial" w:cs="Arial"/>
          <w:i/>
          <w:sz w:val="28"/>
          <w:szCs w:val="28"/>
        </w:rPr>
        <w:t xml:space="preserve"> </w:t>
      </w:r>
      <w:r w:rsidRPr="0050676D">
        <w:rPr>
          <w:rFonts w:ascii="Arial" w:hAnsi="Arial" w:cs="Arial"/>
          <w:i/>
          <w:sz w:val="28"/>
          <w:szCs w:val="28"/>
          <w:lang w:val="en-US"/>
        </w:rPr>
        <w:t>δ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общ</w:t>
      </w:r>
      <w:r w:rsidRPr="0050676D">
        <w:rPr>
          <w:rFonts w:ascii="Arial" w:hAnsi="Arial" w:cs="Arial"/>
          <w:sz w:val="28"/>
          <w:szCs w:val="28"/>
        </w:rPr>
        <w:t xml:space="preserve"> </w:t>
      </w:r>
      <w:r w:rsidRPr="0050676D">
        <w:rPr>
          <w:rFonts w:ascii="Arial" w:hAnsi="Arial" w:cs="Arial"/>
          <w:sz w:val="28"/>
          <w:szCs w:val="28"/>
        </w:rPr>
        <w:tab/>
      </w:r>
      <w:r w:rsidRPr="0050676D">
        <w:rPr>
          <w:rFonts w:ascii="Arial" w:hAnsi="Arial" w:cs="Arial"/>
          <w:sz w:val="28"/>
          <w:szCs w:val="28"/>
        </w:rPr>
        <w:tab/>
      </w:r>
      <w:r w:rsidRPr="0050676D">
        <w:rPr>
          <w:rFonts w:ascii="Arial" w:hAnsi="Arial" w:cs="Arial"/>
          <w:sz w:val="28"/>
          <w:szCs w:val="28"/>
        </w:rPr>
        <w:tab/>
      </w:r>
      <w:r w:rsidRPr="0050676D">
        <w:rPr>
          <w:rFonts w:ascii="Arial" w:hAnsi="Arial" w:cs="Arial"/>
          <w:sz w:val="28"/>
          <w:szCs w:val="28"/>
        </w:rPr>
        <w:tab/>
      </w:r>
      <w:r w:rsidRPr="0050676D">
        <w:rPr>
          <w:rFonts w:ascii="Arial" w:hAnsi="Arial" w:cs="Arial"/>
          <w:sz w:val="28"/>
          <w:szCs w:val="28"/>
        </w:rPr>
        <w:tab/>
        <w:t xml:space="preserve">        (3.6)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755908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ab/>
        <w:t>где:</w:t>
      </w:r>
      <w:r w:rsidRPr="0050676D">
        <w:rPr>
          <w:rFonts w:ascii="Arial" w:hAnsi="Arial" w:cs="Arial"/>
          <w:sz w:val="28"/>
          <w:szCs w:val="28"/>
        </w:rPr>
        <w:tab/>
        <w:t xml:space="preserve"> </w:t>
      </w:r>
      <w:r w:rsidRPr="0050676D">
        <w:rPr>
          <w:rFonts w:ascii="Arial" w:hAnsi="Arial" w:cs="Arial"/>
          <w:sz w:val="28"/>
          <w:szCs w:val="28"/>
          <w:lang w:val="en-US"/>
        </w:rPr>
        <w:t>Z</w:t>
      </w:r>
      <w:r w:rsidRPr="0050676D">
        <w:rPr>
          <w:rFonts w:ascii="Arial" w:hAnsi="Arial" w:cs="Arial"/>
          <w:sz w:val="28"/>
          <w:szCs w:val="28"/>
        </w:rPr>
        <w:t xml:space="preserve"> - нормированное   действующее   значение напряженности поля </w:t>
      </w:r>
      <w:r w:rsidRPr="0050676D">
        <w:rPr>
          <w:rFonts w:ascii="Arial" w:hAnsi="Arial" w:cs="Arial"/>
          <w:sz w:val="28"/>
          <w:szCs w:val="28"/>
        </w:rPr>
        <w:tab/>
      </w:r>
      <w:r w:rsidRPr="0050676D">
        <w:rPr>
          <w:rFonts w:ascii="Arial" w:hAnsi="Arial" w:cs="Arial"/>
          <w:sz w:val="28"/>
          <w:szCs w:val="28"/>
        </w:rPr>
        <w:tab/>
        <w:t xml:space="preserve">       в точке приема. Определяется из таблицы 3.5  для заданной вероятности </w:t>
      </w:r>
      <w:r w:rsidRPr="0050676D">
        <w:rPr>
          <w:rFonts w:ascii="Arial" w:hAnsi="Arial" w:cs="Arial"/>
          <w:i/>
          <w:sz w:val="28"/>
          <w:szCs w:val="28"/>
        </w:rPr>
        <w:t>S = 0.99.</w:t>
      </w: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i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i/>
          <w:sz w:val="28"/>
          <w:szCs w:val="28"/>
        </w:rPr>
        <w:t xml:space="preserve">   </w:t>
      </w:r>
      <w:r w:rsidRPr="0050676D">
        <w:rPr>
          <w:rFonts w:ascii="Arial" w:hAnsi="Arial" w:cs="Arial"/>
          <w:sz w:val="28"/>
          <w:szCs w:val="28"/>
        </w:rPr>
        <w:t xml:space="preserve">Таблица 3.5 - Нормированные действующие значения напряженности </w:t>
      </w: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                поля в  точке приема</w:t>
      </w: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aa"/>
        <w:tblW w:w="0" w:type="auto"/>
        <w:tblInd w:w="158" w:type="dxa"/>
        <w:tblLook w:val="04A0"/>
      </w:tblPr>
      <w:tblGrid>
        <w:gridCol w:w="1101"/>
        <w:gridCol w:w="1239"/>
        <w:gridCol w:w="1239"/>
        <w:gridCol w:w="1240"/>
        <w:gridCol w:w="1240"/>
        <w:gridCol w:w="1240"/>
        <w:gridCol w:w="1240"/>
        <w:gridCol w:w="1100"/>
      </w:tblGrid>
      <w:tr w:rsidR="00617DEC" w:rsidRPr="0050676D" w:rsidTr="00062DBE">
        <w:trPr>
          <w:cnfStyle w:val="100000000000"/>
          <w:trHeight w:val="611"/>
        </w:trPr>
        <w:tc>
          <w:tcPr>
            <w:tcW w:w="1041" w:type="dxa"/>
          </w:tcPr>
          <w:p w:rsidR="00617DEC" w:rsidRPr="0050676D" w:rsidRDefault="00617DEC" w:rsidP="0050676D">
            <w:pPr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S</w:t>
            </w:r>
          </w:p>
        </w:tc>
        <w:tc>
          <w:tcPr>
            <w:tcW w:w="1199" w:type="dxa"/>
          </w:tcPr>
          <w:p w:rsidR="00617DEC" w:rsidRPr="0050676D" w:rsidRDefault="00617DEC" w:rsidP="0050676D">
            <w:pPr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  0.5</w:t>
            </w:r>
          </w:p>
        </w:tc>
        <w:tc>
          <w:tcPr>
            <w:tcW w:w="1199" w:type="dxa"/>
          </w:tcPr>
          <w:p w:rsidR="00617DEC" w:rsidRPr="0050676D" w:rsidRDefault="00617DEC" w:rsidP="0050676D">
            <w:pPr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  0.6</w:t>
            </w:r>
          </w:p>
        </w:tc>
        <w:tc>
          <w:tcPr>
            <w:tcW w:w="1200" w:type="dxa"/>
          </w:tcPr>
          <w:p w:rsidR="00617DEC" w:rsidRPr="0050676D" w:rsidRDefault="00617DEC" w:rsidP="0050676D">
            <w:pPr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  0.7</w:t>
            </w:r>
          </w:p>
        </w:tc>
        <w:tc>
          <w:tcPr>
            <w:tcW w:w="1200" w:type="dxa"/>
          </w:tcPr>
          <w:p w:rsidR="00617DEC" w:rsidRPr="0050676D" w:rsidRDefault="00617DEC" w:rsidP="0050676D">
            <w:pPr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   0.8</w:t>
            </w:r>
          </w:p>
        </w:tc>
        <w:tc>
          <w:tcPr>
            <w:tcW w:w="1200" w:type="dxa"/>
          </w:tcPr>
          <w:p w:rsidR="00617DEC" w:rsidRPr="0050676D" w:rsidRDefault="00617DEC" w:rsidP="0050676D">
            <w:pPr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  0.9</w:t>
            </w:r>
          </w:p>
        </w:tc>
        <w:tc>
          <w:tcPr>
            <w:tcW w:w="1200" w:type="dxa"/>
          </w:tcPr>
          <w:p w:rsidR="00617DEC" w:rsidRPr="0050676D" w:rsidRDefault="00617DEC" w:rsidP="0050676D">
            <w:pPr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 0.95</w:t>
            </w:r>
          </w:p>
        </w:tc>
        <w:tc>
          <w:tcPr>
            <w:tcW w:w="1040" w:type="dxa"/>
          </w:tcPr>
          <w:p w:rsidR="00617DEC" w:rsidRPr="0050676D" w:rsidRDefault="00617DEC" w:rsidP="0050676D">
            <w:pPr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0.99</w:t>
            </w:r>
          </w:p>
        </w:tc>
      </w:tr>
      <w:tr w:rsidR="00617DEC" w:rsidRPr="0050676D" w:rsidTr="00062DBE">
        <w:trPr>
          <w:trHeight w:val="509"/>
        </w:trPr>
        <w:tc>
          <w:tcPr>
            <w:tcW w:w="1041" w:type="dxa"/>
          </w:tcPr>
          <w:p w:rsidR="00617DEC" w:rsidRPr="0050676D" w:rsidRDefault="00617DEC" w:rsidP="0050676D">
            <w:pPr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Pr="0050676D">
              <w:rPr>
                <w:rFonts w:ascii="Arial" w:hAnsi="Arial" w:cs="Arial"/>
                <w:sz w:val="28"/>
                <w:szCs w:val="28"/>
                <w:lang w:val="en-US"/>
              </w:rPr>
              <w:t>Z</w:t>
            </w:r>
          </w:p>
        </w:tc>
        <w:tc>
          <w:tcPr>
            <w:tcW w:w="1199" w:type="dxa"/>
          </w:tcPr>
          <w:p w:rsidR="00617DEC" w:rsidRPr="0050676D" w:rsidRDefault="00617DEC" w:rsidP="0050676D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50676D">
              <w:rPr>
                <w:rFonts w:ascii="Arial" w:hAnsi="Arial" w:cs="Arial"/>
                <w:i/>
                <w:sz w:val="28"/>
                <w:szCs w:val="28"/>
              </w:rPr>
              <w:t>0</w:t>
            </w:r>
          </w:p>
        </w:tc>
        <w:tc>
          <w:tcPr>
            <w:tcW w:w="1199" w:type="dxa"/>
          </w:tcPr>
          <w:p w:rsidR="00617DEC" w:rsidRPr="0050676D" w:rsidRDefault="00617DEC" w:rsidP="0050676D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50676D">
              <w:rPr>
                <w:rFonts w:ascii="Arial" w:hAnsi="Arial" w:cs="Arial"/>
                <w:i/>
                <w:sz w:val="28"/>
                <w:szCs w:val="28"/>
              </w:rPr>
              <w:t>0.253</w:t>
            </w:r>
          </w:p>
        </w:tc>
        <w:tc>
          <w:tcPr>
            <w:tcW w:w="1200" w:type="dxa"/>
          </w:tcPr>
          <w:p w:rsidR="00617DEC" w:rsidRPr="0050676D" w:rsidRDefault="00617DEC" w:rsidP="0050676D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50676D">
              <w:rPr>
                <w:rFonts w:ascii="Arial" w:hAnsi="Arial" w:cs="Arial"/>
                <w:i/>
                <w:sz w:val="28"/>
                <w:szCs w:val="28"/>
              </w:rPr>
              <w:t>0.524</w:t>
            </w:r>
          </w:p>
        </w:tc>
        <w:tc>
          <w:tcPr>
            <w:tcW w:w="1200" w:type="dxa"/>
          </w:tcPr>
          <w:p w:rsidR="00617DEC" w:rsidRPr="0050676D" w:rsidRDefault="00617DEC" w:rsidP="0050676D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50676D">
              <w:rPr>
                <w:rFonts w:ascii="Arial" w:hAnsi="Arial" w:cs="Arial"/>
                <w:i/>
                <w:sz w:val="28"/>
                <w:szCs w:val="28"/>
              </w:rPr>
              <w:t>0.842</w:t>
            </w:r>
          </w:p>
        </w:tc>
        <w:tc>
          <w:tcPr>
            <w:tcW w:w="1200" w:type="dxa"/>
          </w:tcPr>
          <w:p w:rsidR="00617DEC" w:rsidRPr="0050676D" w:rsidRDefault="00617DEC" w:rsidP="0050676D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50676D">
              <w:rPr>
                <w:rFonts w:ascii="Arial" w:hAnsi="Arial" w:cs="Arial"/>
                <w:i/>
                <w:sz w:val="28"/>
                <w:szCs w:val="28"/>
              </w:rPr>
              <w:t>1.282</w:t>
            </w:r>
          </w:p>
        </w:tc>
        <w:tc>
          <w:tcPr>
            <w:tcW w:w="1200" w:type="dxa"/>
          </w:tcPr>
          <w:p w:rsidR="00617DEC" w:rsidRPr="0050676D" w:rsidRDefault="00617DEC" w:rsidP="0050676D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50676D">
              <w:rPr>
                <w:rFonts w:ascii="Arial" w:hAnsi="Arial" w:cs="Arial"/>
                <w:i/>
                <w:sz w:val="28"/>
                <w:szCs w:val="28"/>
              </w:rPr>
              <w:t>1.645</w:t>
            </w:r>
          </w:p>
        </w:tc>
        <w:tc>
          <w:tcPr>
            <w:tcW w:w="1040" w:type="dxa"/>
          </w:tcPr>
          <w:p w:rsidR="00617DEC" w:rsidRPr="0050676D" w:rsidRDefault="00617DEC" w:rsidP="0050676D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50676D">
              <w:rPr>
                <w:rFonts w:ascii="Arial" w:hAnsi="Arial" w:cs="Arial"/>
                <w:i/>
                <w:sz w:val="28"/>
                <w:szCs w:val="28"/>
              </w:rPr>
              <w:t>2.326</w:t>
            </w:r>
          </w:p>
        </w:tc>
      </w:tr>
    </w:tbl>
    <w:p w:rsidR="00617DEC" w:rsidRPr="0050676D" w:rsidRDefault="00617DEC" w:rsidP="0050676D">
      <w:pPr>
        <w:spacing w:after="0" w:line="240" w:lineRule="auto"/>
        <w:rPr>
          <w:rFonts w:ascii="Arial" w:hAnsi="Arial" w:cs="Arial"/>
          <w:i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Общее стандартное отклонение сигнала  </w:t>
      </w:r>
      <w:r w:rsidRPr="0050676D">
        <w:rPr>
          <w:rFonts w:ascii="Arial" w:hAnsi="Arial" w:cs="Arial"/>
          <w:i/>
          <w:sz w:val="28"/>
          <w:szCs w:val="28"/>
          <w:lang w:val="en-US"/>
        </w:rPr>
        <w:t>δ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общ</w:t>
      </w:r>
      <w:r w:rsidRPr="0050676D">
        <w:rPr>
          <w:rFonts w:ascii="Arial" w:hAnsi="Arial" w:cs="Arial"/>
          <w:i/>
          <w:sz w:val="28"/>
          <w:szCs w:val="28"/>
        </w:rPr>
        <w:t xml:space="preserve"> </w:t>
      </w:r>
      <w:r w:rsidRPr="0050676D">
        <w:rPr>
          <w:rFonts w:ascii="Arial" w:hAnsi="Arial" w:cs="Arial"/>
          <w:sz w:val="28"/>
          <w:szCs w:val="28"/>
        </w:rPr>
        <w:t>определяется как сумма стандартных отклонений от среднего уровня в условиях быстрых и медленных замираний по формуле: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755908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           </w:t>
      </w:r>
      <w:r w:rsidR="00617DEC" w:rsidRPr="0050676D">
        <w:rPr>
          <w:rFonts w:ascii="Arial" w:hAnsi="Arial" w:cs="Arial"/>
          <w:sz w:val="28"/>
          <w:szCs w:val="28"/>
        </w:rPr>
        <w:t xml:space="preserve">       </w:t>
      </w:r>
      <w:r w:rsidR="00617DEC" w:rsidRPr="0050676D">
        <w:rPr>
          <w:rFonts w:ascii="Arial" w:hAnsi="Arial" w:cs="Arial"/>
          <w:position w:val="-10"/>
          <w:sz w:val="28"/>
          <w:szCs w:val="28"/>
        </w:rPr>
        <w:object w:dxaOrig="2220" w:dyaOrig="420">
          <v:shape id="_x0000_i1027" type="#_x0000_t75" style="width:168.2pt;height:30.65pt" o:ole="">
            <v:imagedata r:id="rId15" o:title=""/>
          </v:shape>
          <o:OLEObject Type="Embed" ProgID="Equation.3" ShapeID="_x0000_i1027" DrawAspect="Content" ObjectID="_1583995594" r:id="rId16"/>
        </w:object>
      </w:r>
      <w:r w:rsidR="00617DEC" w:rsidRPr="0050676D">
        <w:rPr>
          <w:rFonts w:ascii="Arial" w:hAnsi="Arial" w:cs="Arial"/>
          <w:sz w:val="28"/>
          <w:szCs w:val="28"/>
        </w:rPr>
        <w:tab/>
      </w:r>
      <w:r w:rsidR="00617DEC" w:rsidRPr="0050676D">
        <w:rPr>
          <w:rFonts w:ascii="Arial" w:hAnsi="Arial" w:cs="Arial"/>
          <w:sz w:val="28"/>
          <w:szCs w:val="28"/>
        </w:rPr>
        <w:tab/>
      </w:r>
      <w:r w:rsidR="00617DEC" w:rsidRPr="0050676D">
        <w:rPr>
          <w:rFonts w:ascii="Arial" w:hAnsi="Arial" w:cs="Arial"/>
          <w:sz w:val="28"/>
          <w:szCs w:val="28"/>
        </w:rPr>
        <w:tab/>
      </w:r>
      <w:r w:rsidR="00617DEC" w:rsidRPr="0050676D">
        <w:rPr>
          <w:rFonts w:ascii="Arial" w:hAnsi="Arial" w:cs="Arial"/>
          <w:sz w:val="28"/>
          <w:szCs w:val="28"/>
        </w:rPr>
        <w:tab/>
        <w:t xml:space="preserve">           (3.7)</w:t>
      </w: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где:   </w:t>
      </w:r>
      <w:r w:rsidRPr="0050676D">
        <w:rPr>
          <w:rFonts w:ascii="Arial" w:hAnsi="Arial" w:cs="Arial"/>
          <w:sz w:val="28"/>
          <w:szCs w:val="28"/>
          <w:lang w:val="en-US"/>
        </w:rPr>
        <w:t>δ</w:t>
      </w:r>
      <w:r w:rsidRPr="0050676D">
        <w:rPr>
          <w:rFonts w:ascii="Arial" w:hAnsi="Arial" w:cs="Arial"/>
          <w:sz w:val="28"/>
          <w:szCs w:val="28"/>
          <w:vertAlign w:val="subscript"/>
        </w:rPr>
        <w:t>бз</w:t>
      </w:r>
      <w:r w:rsidRPr="0050676D">
        <w:rPr>
          <w:rFonts w:ascii="Arial" w:hAnsi="Arial" w:cs="Arial"/>
          <w:sz w:val="28"/>
          <w:szCs w:val="28"/>
        </w:rPr>
        <w:t xml:space="preserve">  -  стандартное отклонение сигнала в условиях быстрых</w:t>
      </w: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                    замираний,</w:t>
      </w: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ab/>
        <w:t xml:space="preserve">          </w:t>
      </w:r>
      <w:r w:rsidR="00755908">
        <w:rPr>
          <w:rFonts w:ascii="Arial" w:hAnsi="Arial" w:cs="Arial"/>
          <w:sz w:val="28"/>
          <w:szCs w:val="28"/>
        </w:rPr>
        <w:t xml:space="preserve"> </w:t>
      </w:r>
      <w:r w:rsidRPr="0050676D">
        <w:rPr>
          <w:rFonts w:ascii="Arial" w:hAnsi="Arial" w:cs="Arial"/>
          <w:sz w:val="28"/>
          <w:szCs w:val="28"/>
          <w:lang w:val="en-US"/>
        </w:rPr>
        <w:t>δ</w:t>
      </w:r>
      <w:r w:rsidRPr="0050676D">
        <w:rPr>
          <w:rFonts w:ascii="Arial" w:hAnsi="Arial" w:cs="Arial"/>
          <w:sz w:val="28"/>
          <w:szCs w:val="28"/>
          <w:vertAlign w:val="subscript"/>
        </w:rPr>
        <w:t>бз</w:t>
      </w:r>
      <w:r w:rsidRPr="0050676D">
        <w:rPr>
          <w:rFonts w:ascii="Arial" w:hAnsi="Arial" w:cs="Arial"/>
          <w:sz w:val="28"/>
          <w:szCs w:val="28"/>
        </w:rPr>
        <w:t xml:space="preserve"> = 5,6 В/м;</w:t>
      </w: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ab/>
        <w:t xml:space="preserve"> </w:t>
      </w:r>
      <w:r w:rsidR="00755908">
        <w:rPr>
          <w:rFonts w:ascii="Arial" w:hAnsi="Arial" w:cs="Arial"/>
          <w:sz w:val="28"/>
          <w:szCs w:val="28"/>
        </w:rPr>
        <w:t xml:space="preserve">         </w:t>
      </w:r>
      <w:r w:rsidRPr="0050676D">
        <w:rPr>
          <w:rFonts w:ascii="Arial" w:hAnsi="Arial" w:cs="Arial"/>
          <w:sz w:val="28"/>
          <w:szCs w:val="28"/>
        </w:rPr>
        <w:t xml:space="preserve"> </w:t>
      </w:r>
      <w:r w:rsidRPr="0050676D">
        <w:rPr>
          <w:rFonts w:ascii="Arial" w:hAnsi="Arial" w:cs="Arial"/>
          <w:sz w:val="28"/>
          <w:szCs w:val="28"/>
          <w:lang w:val="en-US"/>
        </w:rPr>
        <w:t>δ</w:t>
      </w:r>
      <w:r w:rsidRPr="0050676D">
        <w:rPr>
          <w:rFonts w:ascii="Arial" w:hAnsi="Arial" w:cs="Arial"/>
          <w:sz w:val="28"/>
          <w:szCs w:val="28"/>
          <w:vertAlign w:val="subscript"/>
        </w:rPr>
        <w:t>мз</w:t>
      </w:r>
      <w:r w:rsidRPr="0050676D">
        <w:rPr>
          <w:rFonts w:ascii="Arial" w:hAnsi="Arial" w:cs="Arial"/>
          <w:sz w:val="28"/>
          <w:szCs w:val="28"/>
        </w:rPr>
        <w:t xml:space="preserve"> - стандартное отклонение сигнала в условиях медленных                      </w:t>
      </w: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                  замираний, </w:t>
      </w:r>
      <w:r w:rsidRPr="0050676D">
        <w:rPr>
          <w:rFonts w:ascii="Arial" w:hAnsi="Arial" w:cs="Arial"/>
          <w:sz w:val="28"/>
          <w:szCs w:val="28"/>
        </w:rPr>
        <w:tab/>
      </w: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    </w:t>
      </w:r>
      <w:r w:rsidR="00755908">
        <w:rPr>
          <w:rFonts w:ascii="Arial" w:hAnsi="Arial" w:cs="Arial"/>
          <w:sz w:val="28"/>
          <w:szCs w:val="28"/>
        </w:rPr>
        <w:t xml:space="preserve">     </w:t>
      </w:r>
      <w:r w:rsidRPr="0050676D">
        <w:rPr>
          <w:rFonts w:ascii="Arial" w:hAnsi="Arial" w:cs="Arial"/>
          <w:sz w:val="28"/>
          <w:szCs w:val="28"/>
          <w:lang w:val="en-US"/>
        </w:rPr>
        <w:t>δ</w:t>
      </w:r>
      <w:r w:rsidRPr="0050676D">
        <w:rPr>
          <w:rFonts w:ascii="Arial" w:hAnsi="Arial" w:cs="Arial"/>
          <w:sz w:val="28"/>
          <w:szCs w:val="28"/>
          <w:vertAlign w:val="subscript"/>
        </w:rPr>
        <w:t>мз</w:t>
      </w:r>
      <w:r w:rsidR="00755908">
        <w:rPr>
          <w:rFonts w:ascii="Arial" w:hAnsi="Arial" w:cs="Arial"/>
          <w:sz w:val="28"/>
          <w:szCs w:val="28"/>
        </w:rPr>
        <w:t xml:space="preserve"> = 10 В/м.</w:t>
      </w: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i/>
          <w:sz w:val="28"/>
          <w:szCs w:val="28"/>
        </w:rPr>
        <w:t xml:space="preserve">              </w:t>
      </w:r>
      <w:r w:rsidR="00755908">
        <w:rPr>
          <w:rFonts w:ascii="Arial" w:hAnsi="Arial" w:cs="Arial"/>
          <w:i/>
          <w:sz w:val="28"/>
          <w:szCs w:val="28"/>
        </w:rPr>
        <w:t xml:space="preserve">                        </w:t>
      </w:r>
      <w:r w:rsidRPr="0050676D">
        <w:rPr>
          <w:rFonts w:ascii="Arial" w:hAnsi="Arial" w:cs="Arial"/>
          <w:i/>
          <w:sz w:val="28"/>
          <w:szCs w:val="28"/>
        </w:rPr>
        <w:t xml:space="preserve">   М, дБ = 20 </w:t>
      </w:r>
      <w:r w:rsidRPr="0050676D">
        <w:rPr>
          <w:rFonts w:ascii="Arial" w:hAnsi="Arial" w:cs="Arial"/>
          <w:i/>
          <w:sz w:val="28"/>
          <w:szCs w:val="28"/>
          <w:lang w:val="en-US"/>
        </w:rPr>
        <w:t>lg</w:t>
      </w:r>
      <w:r w:rsidRPr="0050676D">
        <w:rPr>
          <w:rFonts w:ascii="Arial" w:hAnsi="Arial" w:cs="Arial"/>
          <w:i/>
          <w:sz w:val="28"/>
          <w:szCs w:val="28"/>
        </w:rPr>
        <w:t xml:space="preserve">М   </w:t>
      </w:r>
      <w:r w:rsidRPr="0050676D">
        <w:rPr>
          <w:rFonts w:ascii="Arial" w:hAnsi="Arial" w:cs="Arial"/>
          <w:sz w:val="28"/>
          <w:szCs w:val="28"/>
        </w:rPr>
        <w:t xml:space="preserve">                                               (3.8)</w:t>
      </w: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17DEC" w:rsidRPr="00051F02" w:rsidRDefault="00617DEC" w:rsidP="0050676D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</w:t>
      </w:r>
      <w:r w:rsidR="00D23FE3">
        <w:rPr>
          <w:rFonts w:ascii="Arial" w:hAnsi="Arial" w:cs="Arial"/>
          <w:color w:val="000000" w:themeColor="text1"/>
          <w:sz w:val="28"/>
          <w:szCs w:val="28"/>
        </w:rPr>
        <w:t>Следовательно:</w:t>
      </w: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17DEC" w:rsidRDefault="00755908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       </w:t>
      </w:r>
      <w:r w:rsidR="00617DEC" w:rsidRPr="0050676D">
        <w:rPr>
          <w:rFonts w:ascii="Arial" w:hAnsi="Arial" w:cs="Arial"/>
          <w:i/>
          <w:sz w:val="28"/>
          <w:szCs w:val="28"/>
        </w:rPr>
        <w:t xml:space="preserve"> Р</w:t>
      </w:r>
      <w:r w:rsidR="00617DEC" w:rsidRPr="0050676D">
        <w:rPr>
          <w:rFonts w:ascii="Arial" w:hAnsi="Arial" w:cs="Arial"/>
          <w:i/>
          <w:sz w:val="28"/>
          <w:szCs w:val="28"/>
          <w:vertAlign w:val="subscript"/>
        </w:rPr>
        <w:t>пр</w:t>
      </w:r>
      <w:r w:rsidR="00617DEC" w:rsidRPr="0050676D">
        <w:rPr>
          <w:rFonts w:ascii="Arial" w:hAnsi="Arial" w:cs="Arial"/>
          <w:i/>
          <w:sz w:val="28"/>
          <w:szCs w:val="28"/>
        </w:rPr>
        <w:t xml:space="preserve"> = Р</w:t>
      </w:r>
      <w:r w:rsidR="00617DEC" w:rsidRPr="0050676D">
        <w:rPr>
          <w:rFonts w:ascii="Arial" w:hAnsi="Arial" w:cs="Arial"/>
          <w:i/>
          <w:sz w:val="28"/>
          <w:szCs w:val="28"/>
          <w:vertAlign w:val="subscript"/>
        </w:rPr>
        <w:t>св</w:t>
      </w:r>
      <w:r w:rsidR="00617DEC" w:rsidRPr="0050676D">
        <w:rPr>
          <w:rFonts w:ascii="Arial" w:hAnsi="Arial" w:cs="Arial"/>
          <w:i/>
          <w:sz w:val="28"/>
          <w:szCs w:val="28"/>
        </w:rPr>
        <w:t xml:space="preserve"> – 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A</w:t>
      </w:r>
      <w:r w:rsidR="00617DEC"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m</w:t>
      </w:r>
      <w:r w:rsidR="00617DEC" w:rsidRPr="0050676D">
        <w:rPr>
          <w:rFonts w:ascii="Arial" w:hAnsi="Arial" w:cs="Arial"/>
          <w:i/>
          <w:sz w:val="28"/>
          <w:szCs w:val="28"/>
        </w:rPr>
        <w:t xml:space="preserve"> (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f</w:t>
      </w:r>
      <w:r w:rsidR="00617DEC" w:rsidRPr="0050676D">
        <w:rPr>
          <w:rFonts w:ascii="Arial" w:hAnsi="Arial" w:cs="Arial"/>
          <w:i/>
          <w:sz w:val="28"/>
          <w:szCs w:val="28"/>
        </w:rPr>
        <w:t xml:space="preserve">, 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d</w:t>
      </w:r>
      <w:r w:rsidR="00617DEC" w:rsidRPr="0050676D">
        <w:rPr>
          <w:rFonts w:ascii="Arial" w:hAnsi="Arial" w:cs="Arial"/>
          <w:i/>
          <w:sz w:val="28"/>
          <w:szCs w:val="28"/>
        </w:rPr>
        <w:t xml:space="preserve">)  +  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="00617DEC"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m</w:t>
      </w:r>
      <w:r w:rsidR="00617DEC" w:rsidRPr="0050676D">
        <w:rPr>
          <w:rFonts w:ascii="Arial" w:hAnsi="Arial" w:cs="Arial"/>
          <w:i/>
          <w:sz w:val="28"/>
          <w:szCs w:val="28"/>
        </w:rPr>
        <w:t>(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="00617DEC" w:rsidRPr="0050676D">
        <w:rPr>
          <w:rFonts w:ascii="Arial" w:hAnsi="Arial" w:cs="Arial"/>
          <w:i/>
          <w:sz w:val="28"/>
          <w:szCs w:val="28"/>
          <w:vertAlign w:val="subscript"/>
        </w:rPr>
        <w:t>1</w:t>
      </w:r>
      <w:r w:rsidR="00617DEC" w:rsidRPr="0050676D">
        <w:rPr>
          <w:rFonts w:ascii="Arial" w:hAnsi="Arial" w:cs="Arial"/>
          <w:i/>
          <w:sz w:val="28"/>
          <w:szCs w:val="28"/>
        </w:rPr>
        <w:t xml:space="preserve">) + 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="00617DEC" w:rsidRPr="0050676D">
        <w:rPr>
          <w:rFonts w:ascii="Arial" w:hAnsi="Arial" w:cs="Arial"/>
          <w:i/>
          <w:sz w:val="28"/>
          <w:szCs w:val="28"/>
          <w:vertAlign w:val="subscript"/>
          <w:lang w:val="en-US"/>
        </w:rPr>
        <w:t>m</w:t>
      </w:r>
      <w:r w:rsidR="00617DEC" w:rsidRPr="0050676D">
        <w:rPr>
          <w:rFonts w:ascii="Arial" w:hAnsi="Arial" w:cs="Arial"/>
          <w:i/>
          <w:sz w:val="28"/>
          <w:szCs w:val="28"/>
        </w:rPr>
        <w:t>(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="00617DEC" w:rsidRPr="0050676D">
        <w:rPr>
          <w:rFonts w:ascii="Arial" w:hAnsi="Arial" w:cs="Arial"/>
          <w:i/>
          <w:sz w:val="28"/>
          <w:szCs w:val="28"/>
          <w:vertAlign w:val="subscript"/>
        </w:rPr>
        <w:t>2</w:t>
      </w:r>
      <w:r w:rsidR="00617DEC" w:rsidRPr="0050676D">
        <w:rPr>
          <w:rFonts w:ascii="Arial" w:hAnsi="Arial" w:cs="Arial"/>
          <w:i/>
          <w:sz w:val="28"/>
          <w:szCs w:val="28"/>
        </w:rPr>
        <w:t>) +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k</w:t>
      </w:r>
      <w:r w:rsidR="00617DEC" w:rsidRPr="0050676D">
        <w:rPr>
          <w:rFonts w:ascii="Arial" w:hAnsi="Arial" w:cs="Arial"/>
          <w:i/>
          <w:sz w:val="28"/>
          <w:szCs w:val="28"/>
          <w:vertAlign w:val="subscript"/>
        </w:rPr>
        <w:t>1</w:t>
      </w:r>
      <w:r w:rsidR="00617DEC" w:rsidRPr="0050676D">
        <w:rPr>
          <w:rFonts w:ascii="Arial" w:hAnsi="Arial" w:cs="Arial"/>
          <w:i/>
          <w:sz w:val="28"/>
          <w:szCs w:val="28"/>
        </w:rPr>
        <w:t>(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f</w:t>
      </w:r>
      <w:r w:rsidR="00290486">
        <w:rPr>
          <w:rFonts w:ascii="Arial" w:hAnsi="Arial" w:cs="Arial"/>
          <w:i/>
          <w:sz w:val="28"/>
          <w:szCs w:val="28"/>
        </w:rPr>
        <w:t>) +</w:t>
      </w:r>
      <w:r w:rsidR="00617DEC" w:rsidRPr="0050676D">
        <w:rPr>
          <w:rFonts w:ascii="Arial" w:hAnsi="Arial" w:cs="Arial"/>
          <w:i/>
          <w:sz w:val="28"/>
          <w:szCs w:val="28"/>
        </w:rPr>
        <w:t xml:space="preserve"> 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k</w:t>
      </w:r>
      <w:r w:rsidR="00617DEC" w:rsidRPr="0050676D">
        <w:rPr>
          <w:rFonts w:ascii="Arial" w:hAnsi="Arial" w:cs="Arial"/>
          <w:i/>
          <w:sz w:val="28"/>
          <w:szCs w:val="28"/>
          <w:vertAlign w:val="subscript"/>
        </w:rPr>
        <w:t>2</w:t>
      </w:r>
      <w:r w:rsidR="00617DEC" w:rsidRPr="0050676D">
        <w:rPr>
          <w:rFonts w:ascii="Arial" w:hAnsi="Arial" w:cs="Arial"/>
          <w:i/>
          <w:sz w:val="28"/>
          <w:szCs w:val="28"/>
        </w:rPr>
        <w:t>(∆</w:t>
      </w:r>
      <w:r w:rsidR="00617DEC" w:rsidRPr="0050676D">
        <w:rPr>
          <w:rFonts w:ascii="Arial" w:hAnsi="Arial" w:cs="Arial"/>
          <w:i/>
          <w:sz w:val="28"/>
          <w:szCs w:val="28"/>
          <w:lang w:val="en-US"/>
        </w:rPr>
        <w:t>h</w:t>
      </w:r>
      <w:r w:rsidR="00DD44E7">
        <w:rPr>
          <w:rFonts w:ascii="Arial" w:hAnsi="Arial" w:cs="Arial"/>
          <w:i/>
          <w:sz w:val="28"/>
          <w:szCs w:val="28"/>
        </w:rPr>
        <w:t>)</w:t>
      </w:r>
      <w:r w:rsidR="00617DEC" w:rsidRPr="0050676D">
        <w:rPr>
          <w:rFonts w:ascii="Arial" w:hAnsi="Arial" w:cs="Arial"/>
          <w:i/>
          <w:sz w:val="28"/>
          <w:szCs w:val="28"/>
        </w:rPr>
        <w:t xml:space="preserve">, дБВТ      </w:t>
      </w:r>
      <w:r w:rsidR="00DD44E7">
        <w:rPr>
          <w:rFonts w:ascii="Arial" w:hAnsi="Arial" w:cs="Arial"/>
          <w:i/>
          <w:sz w:val="28"/>
          <w:szCs w:val="28"/>
        </w:rPr>
        <w:t xml:space="preserve">     </w:t>
      </w:r>
      <w:r w:rsidR="00617DEC" w:rsidRPr="0050676D">
        <w:rPr>
          <w:rFonts w:ascii="Arial" w:hAnsi="Arial" w:cs="Arial"/>
          <w:sz w:val="28"/>
          <w:szCs w:val="28"/>
          <w:u w:val="single"/>
        </w:rPr>
        <w:t>(</w:t>
      </w:r>
      <w:r w:rsidR="00617DEC" w:rsidRPr="0050676D">
        <w:rPr>
          <w:rFonts w:ascii="Arial" w:hAnsi="Arial" w:cs="Arial"/>
          <w:sz w:val="28"/>
          <w:szCs w:val="28"/>
        </w:rPr>
        <w:t>3.9)</w:t>
      </w:r>
    </w:p>
    <w:p w:rsidR="00DE621F" w:rsidRDefault="00DE621F" w:rsidP="0050676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E621F" w:rsidRDefault="00DE621F" w:rsidP="0050676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E621F" w:rsidRPr="00DE621F" w:rsidRDefault="00DE621F" w:rsidP="00DE621F">
      <w:pPr>
        <w:spacing w:after="0" w:line="240" w:lineRule="auto"/>
        <w:jc w:val="both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Pr="00DE621F">
        <w:rPr>
          <w:rFonts w:ascii="Arial" w:hAnsi="Arial" w:cs="Arial"/>
          <w:i/>
          <w:sz w:val="28"/>
          <w:szCs w:val="28"/>
        </w:rPr>
        <w:t>Таким  образом, для  обеспечения  устойчивой  радиосвязи в пределах зоны  обслуживания  БС  необходимо  выполнение  условия:</w:t>
      </w: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3757F0" w:rsidRDefault="00DE621F" w:rsidP="0050676D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        </w:t>
      </w:r>
      <w:r w:rsidR="00DD44E7">
        <w:rPr>
          <w:rFonts w:ascii="Arial" w:hAnsi="Arial" w:cs="Arial"/>
          <w:i/>
          <w:sz w:val="28"/>
          <w:szCs w:val="28"/>
        </w:rPr>
        <w:t xml:space="preserve">                         </w:t>
      </w:r>
      <w:r>
        <w:rPr>
          <w:rFonts w:ascii="Arial" w:hAnsi="Arial" w:cs="Arial"/>
          <w:i/>
          <w:sz w:val="28"/>
          <w:szCs w:val="28"/>
        </w:rPr>
        <w:t xml:space="preserve"> </w:t>
      </w:r>
      <w:r w:rsidR="000237A1" w:rsidRPr="0050676D">
        <w:rPr>
          <w:rFonts w:ascii="Arial" w:hAnsi="Arial" w:cs="Arial"/>
          <w:i/>
          <w:sz w:val="28"/>
          <w:szCs w:val="28"/>
        </w:rPr>
        <w:t>Р</w:t>
      </w:r>
      <w:r w:rsidR="005A2146">
        <w:rPr>
          <w:rFonts w:ascii="Arial" w:hAnsi="Arial" w:cs="Arial"/>
          <w:i/>
          <w:sz w:val="28"/>
          <w:szCs w:val="28"/>
          <w:vertAlign w:val="subscript"/>
        </w:rPr>
        <w:t>пр</w:t>
      </w:r>
      <w:r w:rsidR="000237A1" w:rsidRPr="0050676D">
        <w:rPr>
          <w:rFonts w:ascii="Arial" w:hAnsi="Arial" w:cs="Arial"/>
          <w:i/>
          <w:sz w:val="28"/>
          <w:szCs w:val="28"/>
        </w:rPr>
        <w:t xml:space="preserve"> ≥ Р</w:t>
      </w:r>
      <w:r w:rsidR="000237A1" w:rsidRPr="0050676D">
        <w:rPr>
          <w:rFonts w:ascii="Arial" w:hAnsi="Arial" w:cs="Arial"/>
          <w:i/>
          <w:sz w:val="28"/>
          <w:szCs w:val="28"/>
          <w:vertAlign w:val="subscript"/>
        </w:rPr>
        <w:t>пор</w:t>
      </w:r>
      <w:r w:rsidR="00DD44E7">
        <w:rPr>
          <w:rFonts w:ascii="Arial" w:hAnsi="Arial" w:cs="Arial"/>
          <w:i/>
          <w:sz w:val="28"/>
          <w:szCs w:val="28"/>
        </w:rPr>
        <w:t xml:space="preserve"> + М,</w:t>
      </w:r>
      <w:r w:rsidR="000237A1" w:rsidRPr="0050676D">
        <w:rPr>
          <w:rFonts w:ascii="Arial" w:hAnsi="Arial" w:cs="Arial"/>
          <w:i/>
          <w:sz w:val="28"/>
          <w:szCs w:val="28"/>
        </w:rPr>
        <w:t xml:space="preserve"> дБВт    </w:t>
      </w:r>
      <w:r>
        <w:rPr>
          <w:rFonts w:ascii="Arial" w:hAnsi="Arial" w:cs="Arial"/>
          <w:i/>
          <w:sz w:val="28"/>
          <w:szCs w:val="28"/>
        </w:rPr>
        <w:t xml:space="preserve">                             </w:t>
      </w:r>
      <w:r w:rsidR="005A2146">
        <w:rPr>
          <w:rFonts w:ascii="Arial" w:hAnsi="Arial" w:cs="Arial"/>
          <w:i/>
          <w:sz w:val="28"/>
          <w:szCs w:val="28"/>
        </w:rPr>
        <w:t xml:space="preserve">           </w:t>
      </w:r>
      <w:r>
        <w:rPr>
          <w:rFonts w:ascii="Arial" w:hAnsi="Arial" w:cs="Arial"/>
          <w:i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(3.10)</w:t>
      </w:r>
      <w:r w:rsidR="000237A1" w:rsidRPr="0050676D">
        <w:rPr>
          <w:rFonts w:ascii="Arial" w:hAnsi="Arial" w:cs="Arial"/>
          <w:i/>
          <w:sz w:val="28"/>
          <w:szCs w:val="28"/>
        </w:rPr>
        <w:t xml:space="preserve"> </w:t>
      </w:r>
    </w:p>
    <w:p w:rsidR="003757F0" w:rsidRDefault="003757F0" w:rsidP="0050676D">
      <w:pPr>
        <w:spacing w:after="0" w:line="240" w:lineRule="auto"/>
        <w:rPr>
          <w:rFonts w:ascii="Arial" w:hAnsi="Arial" w:cs="Arial"/>
          <w:i/>
          <w:sz w:val="28"/>
          <w:szCs w:val="28"/>
        </w:rPr>
      </w:pPr>
    </w:p>
    <w:p w:rsidR="00617DEC" w:rsidRDefault="003757F0" w:rsidP="00290486">
      <w:pPr>
        <w:spacing w:after="0" w:line="240" w:lineRule="auto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</w:rPr>
        <w:lastRenderedPageBreak/>
        <w:t xml:space="preserve">       По  результатам  расчета    </w:t>
      </w:r>
      <w:r w:rsidR="00290486">
        <w:rPr>
          <w:rFonts w:ascii="Arial" w:hAnsi="Arial" w:cs="Arial"/>
          <w:i/>
          <w:sz w:val="28"/>
          <w:szCs w:val="28"/>
        </w:rPr>
        <w:t xml:space="preserve">на карте  территории населенного пункта  размещаются  базовые  станции и изображаются их </w:t>
      </w:r>
      <w:r>
        <w:rPr>
          <w:rFonts w:ascii="Arial" w:hAnsi="Arial" w:cs="Arial"/>
          <w:i/>
          <w:sz w:val="28"/>
          <w:szCs w:val="28"/>
        </w:rPr>
        <w:t>зоны  обслуживания</w:t>
      </w:r>
      <w:r w:rsidR="00290486">
        <w:rPr>
          <w:rFonts w:ascii="Arial" w:hAnsi="Arial" w:cs="Arial"/>
          <w:i/>
          <w:sz w:val="28"/>
          <w:szCs w:val="28"/>
        </w:rPr>
        <w:t>.</w:t>
      </w:r>
      <w:r>
        <w:rPr>
          <w:rFonts w:ascii="Arial" w:hAnsi="Arial" w:cs="Arial"/>
          <w:i/>
          <w:sz w:val="28"/>
          <w:szCs w:val="28"/>
        </w:rPr>
        <w:t xml:space="preserve">  </w:t>
      </w:r>
    </w:p>
    <w:p w:rsidR="000237A1" w:rsidRDefault="000237A1" w:rsidP="0050676D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3757F0" w:rsidRPr="004740B3" w:rsidRDefault="004B03CA" w:rsidP="0050676D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>
        <w:t xml:space="preserve">                   </w:t>
      </w:r>
    </w:p>
    <w:p w:rsidR="000237A1" w:rsidRPr="000237A1" w:rsidRDefault="000237A1" w:rsidP="0050676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237A1">
        <w:rPr>
          <w:rFonts w:ascii="Arial" w:hAnsi="Arial" w:cs="Arial"/>
          <w:sz w:val="28"/>
          <w:szCs w:val="28"/>
        </w:rPr>
        <w:t xml:space="preserve">         3.2 Пример расчета  зоны обслуживания</w:t>
      </w:r>
      <w:r w:rsidR="00790C33">
        <w:rPr>
          <w:rFonts w:ascii="Arial" w:hAnsi="Arial" w:cs="Arial"/>
          <w:sz w:val="28"/>
          <w:szCs w:val="28"/>
        </w:rPr>
        <w:t xml:space="preserve"> базовой  станции </w:t>
      </w:r>
    </w:p>
    <w:p w:rsidR="000237A1" w:rsidRPr="0050676D" w:rsidRDefault="000237A1" w:rsidP="0050676D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:rsidR="009F5C98" w:rsidRPr="00CD6C3C" w:rsidRDefault="009F5C98" w:rsidP="009F5C98">
      <w:pPr>
        <w:tabs>
          <w:tab w:val="left" w:pos="1080"/>
        </w:tabs>
        <w:spacing w:after="0" w:line="240" w:lineRule="auto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CD6C3C" w:rsidRPr="00CD6C3C">
        <w:rPr>
          <w:rFonts w:ascii="Arial" w:hAnsi="Arial" w:cs="Arial"/>
          <w:i/>
          <w:sz w:val="28"/>
          <w:szCs w:val="28"/>
        </w:rPr>
        <w:t>Исходные</w:t>
      </w:r>
      <w:r w:rsidRPr="00CD6C3C">
        <w:rPr>
          <w:rFonts w:ascii="Arial" w:hAnsi="Arial" w:cs="Arial"/>
          <w:i/>
          <w:sz w:val="28"/>
          <w:szCs w:val="28"/>
        </w:rPr>
        <w:t xml:space="preserve"> данные</w:t>
      </w:r>
      <w:r w:rsidR="000237A1" w:rsidRPr="00CD6C3C">
        <w:rPr>
          <w:rFonts w:ascii="Arial" w:hAnsi="Arial" w:cs="Arial"/>
          <w:i/>
          <w:sz w:val="28"/>
          <w:szCs w:val="28"/>
        </w:rPr>
        <w:t xml:space="preserve"> для расчета в южном направлении</w:t>
      </w:r>
      <w:r w:rsidRPr="00CD6C3C">
        <w:rPr>
          <w:rFonts w:ascii="Arial" w:hAnsi="Arial" w:cs="Arial"/>
          <w:i/>
          <w:sz w:val="28"/>
          <w:szCs w:val="28"/>
        </w:rPr>
        <w:t>:</w:t>
      </w:r>
      <w:r w:rsidR="000237A1" w:rsidRPr="00CD6C3C">
        <w:rPr>
          <w:rFonts w:ascii="Arial" w:hAnsi="Arial" w:cs="Arial"/>
          <w:i/>
          <w:sz w:val="28"/>
          <w:szCs w:val="28"/>
        </w:rPr>
        <w:t xml:space="preserve"> </w:t>
      </w:r>
    </w:p>
    <w:p w:rsidR="009F5C98" w:rsidRDefault="009F5C98" w:rsidP="009F5C98">
      <w:pPr>
        <w:tabs>
          <w:tab w:val="left" w:pos="1080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0237A1" w:rsidRPr="009F5C98" w:rsidRDefault="009F5C98" w:rsidP="009F5C98">
      <w:pPr>
        <w:pStyle w:val="a9"/>
        <w:numPr>
          <w:ilvl w:val="0"/>
          <w:numId w:val="24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="000237A1" w:rsidRPr="009F5C98">
        <w:rPr>
          <w:rFonts w:ascii="Arial" w:hAnsi="Arial" w:cs="Arial"/>
          <w:sz w:val="28"/>
          <w:szCs w:val="28"/>
        </w:rPr>
        <w:t xml:space="preserve">ерепад естественных препятствий  </w:t>
      </w:r>
      <w:r w:rsidR="000237A1" w:rsidRPr="009F5C98">
        <w:rPr>
          <w:position w:val="-6"/>
        </w:rPr>
        <w:object w:dxaOrig="1020" w:dyaOrig="280">
          <v:shape id="_x0000_i1028" type="#_x0000_t75" style="width:61.25pt;height:15.6pt" o:ole="">
            <v:imagedata r:id="rId17" o:title=""/>
          </v:shape>
          <o:OLEObject Type="Embed" ProgID="Equation.3" ShapeID="_x0000_i1028" DrawAspect="Content" ObjectID="_1583995595" r:id="rId18"/>
        </w:object>
      </w:r>
      <w:r w:rsidR="000237A1" w:rsidRPr="009F5C98">
        <w:rPr>
          <w:rFonts w:ascii="Arial" w:hAnsi="Arial" w:cs="Arial"/>
          <w:sz w:val="28"/>
          <w:szCs w:val="28"/>
        </w:rPr>
        <w:t>,</w:t>
      </w:r>
    </w:p>
    <w:p w:rsidR="000237A1" w:rsidRPr="009F5C98" w:rsidRDefault="009F5C98" w:rsidP="009F5C98">
      <w:pPr>
        <w:pStyle w:val="a9"/>
        <w:numPr>
          <w:ilvl w:val="0"/>
          <w:numId w:val="24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</w:t>
      </w:r>
      <w:r w:rsidR="000237A1" w:rsidRPr="009F5C98">
        <w:rPr>
          <w:rFonts w:ascii="Arial" w:hAnsi="Arial" w:cs="Arial"/>
          <w:sz w:val="28"/>
          <w:szCs w:val="28"/>
        </w:rPr>
        <w:t>словия распространения сигнала – пригород, так как в данном населенном пункте преобладают строения малой этажности</w:t>
      </w:r>
    </w:p>
    <w:p w:rsidR="000237A1" w:rsidRPr="009F5C98" w:rsidRDefault="00005E44" w:rsidP="009F5C98">
      <w:pPr>
        <w:pStyle w:val="a9"/>
        <w:numPr>
          <w:ilvl w:val="0"/>
          <w:numId w:val="24"/>
        </w:numPr>
        <w:spacing w:after="0"/>
        <w:rPr>
          <w:rFonts w:ascii="Arial" w:hAnsi="Arial" w:cs="Arial"/>
          <w:sz w:val="28"/>
          <w:szCs w:val="28"/>
        </w:rPr>
      </w:pPr>
      <w:r w:rsidRPr="009F5C98">
        <w:rPr>
          <w:rFonts w:ascii="Arial" w:hAnsi="Arial" w:cs="Arial"/>
          <w:sz w:val="28"/>
          <w:szCs w:val="28"/>
          <w:lang w:val="en-US"/>
        </w:rPr>
        <w:t>H</w:t>
      </w:r>
      <w:r>
        <w:rPr>
          <w:rFonts w:ascii="Arial" w:hAnsi="Arial" w:cs="Arial"/>
          <w:sz w:val="28"/>
          <w:szCs w:val="28"/>
          <w:vertAlign w:val="subscript"/>
        </w:rPr>
        <w:t>БС</w:t>
      </w:r>
      <w:r w:rsidR="009F5C98" w:rsidRPr="009F5C98">
        <w:rPr>
          <w:rFonts w:ascii="Arial" w:hAnsi="Arial" w:cs="Arial"/>
          <w:sz w:val="28"/>
          <w:szCs w:val="28"/>
        </w:rPr>
        <w:t xml:space="preserve"> =100 </w:t>
      </w:r>
      <w:r w:rsidR="000237A1" w:rsidRPr="009F5C98">
        <w:rPr>
          <w:rFonts w:ascii="Arial" w:hAnsi="Arial" w:cs="Arial"/>
          <w:sz w:val="28"/>
          <w:szCs w:val="28"/>
        </w:rPr>
        <w:t xml:space="preserve">м, </w:t>
      </w:r>
      <w:r w:rsidR="000237A1" w:rsidRPr="009F5C98">
        <w:rPr>
          <w:rFonts w:ascii="Arial" w:hAnsi="Arial" w:cs="Arial"/>
          <w:sz w:val="28"/>
          <w:szCs w:val="28"/>
          <w:lang w:val="en-US"/>
        </w:rPr>
        <w:t>h</w:t>
      </w:r>
      <w:r w:rsidR="000237A1" w:rsidRPr="009F5C98">
        <w:rPr>
          <w:rFonts w:ascii="Arial" w:hAnsi="Arial" w:cs="Arial"/>
          <w:sz w:val="28"/>
          <w:szCs w:val="28"/>
          <w:vertAlign w:val="subscript"/>
          <w:lang w:val="en-US"/>
        </w:rPr>
        <w:t>M</w:t>
      </w:r>
      <w:r>
        <w:rPr>
          <w:rFonts w:ascii="Arial" w:hAnsi="Arial" w:cs="Arial"/>
          <w:sz w:val="28"/>
          <w:szCs w:val="28"/>
          <w:vertAlign w:val="subscript"/>
        </w:rPr>
        <w:t>С</w:t>
      </w:r>
      <w:r w:rsidR="00F95B37">
        <w:rPr>
          <w:rFonts w:ascii="Arial" w:hAnsi="Arial" w:cs="Arial"/>
          <w:sz w:val="28"/>
          <w:szCs w:val="28"/>
        </w:rPr>
        <w:t xml:space="preserve"> =1,</w:t>
      </w:r>
      <w:r w:rsidR="000237A1" w:rsidRPr="009F5C98">
        <w:rPr>
          <w:rFonts w:ascii="Arial" w:hAnsi="Arial" w:cs="Arial"/>
          <w:sz w:val="28"/>
          <w:szCs w:val="28"/>
        </w:rPr>
        <w:t>5 м</w:t>
      </w:r>
    </w:p>
    <w:p w:rsidR="000237A1" w:rsidRPr="00005E44" w:rsidRDefault="00005E44" w:rsidP="00005E44">
      <w:pPr>
        <w:pStyle w:val="a9"/>
        <w:numPr>
          <w:ilvl w:val="0"/>
          <w:numId w:val="24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</w:t>
      </w:r>
      <w:r w:rsidR="000237A1" w:rsidRPr="00005E44">
        <w:rPr>
          <w:rFonts w:ascii="Arial" w:hAnsi="Arial" w:cs="Arial"/>
          <w:sz w:val="28"/>
          <w:szCs w:val="28"/>
        </w:rPr>
        <w:t xml:space="preserve">ровень передачи </w:t>
      </w:r>
      <w:r>
        <w:rPr>
          <w:rFonts w:ascii="Arial" w:hAnsi="Arial" w:cs="Arial"/>
          <w:sz w:val="28"/>
          <w:szCs w:val="28"/>
        </w:rPr>
        <w:t>БС</w:t>
      </w:r>
      <w:r w:rsidR="000237A1" w:rsidRPr="00005E44">
        <w:rPr>
          <w:rFonts w:ascii="Arial" w:hAnsi="Arial" w:cs="Arial"/>
          <w:sz w:val="28"/>
          <w:szCs w:val="28"/>
        </w:rPr>
        <w:t xml:space="preserve"> Р</w:t>
      </w:r>
      <w:r w:rsidR="000237A1" w:rsidRPr="00005E44">
        <w:rPr>
          <w:rFonts w:ascii="Arial" w:hAnsi="Arial" w:cs="Arial"/>
          <w:sz w:val="28"/>
          <w:szCs w:val="28"/>
          <w:vertAlign w:val="subscript"/>
        </w:rPr>
        <w:t xml:space="preserve">ПД </w:t>
      </w:r>
      <w:r w:rsidR="00CD6C3C">
        <w:rPr>
          <w:rFonts w:ascii="Arial" w:hAnsi="Arial" w:cs="Arial"/>
          <w:sz w:val="28"/>
          <w:szCs w:val="28"/>
          <w:vertAlign w:val="subscript"/>
        </w:rPr>
        <w:t>БС</w:t>
      </w:r>
      <w:r w:rsidR="000237A1" w:rsidRPr="00005E44">
        <w:rPr>
          <w:rFonts w:ascii="Arial" w:hAnsi="Arial" w:cs="Arial"/>
          <w:sz w:val="28"/>
          <w:szCs w:val="28"/>
          <w:vertAlign w:val="subscript"/>
        </w:rPr>
        <w:t xml:space="preserve"> </w:t>
      </w:r>
      <w:r>
        <w:rPr>
          <w:rFonts w:ascii="Arial" w:hAnsi="Arial" w:cs="Arial"/>
          <w:sz w:val="28"/>
          <w:szCs w:val="28"/>
        </w:rPr>
        <w:t>=16 дБВт</w:t>
      </w:r>
      <w:r w:rsidR="000237A1" w:rsidRPr="00005E44">
        <w:rPr>
          <w:rFonts w:ascii="Arial" w:hAnsi="Arial" w:cs="Arial"/>
          <w:sz w:val="28"/>
          <w:szCs w:val="28"/>
        </w:rPr>
        <w:t xml:space="preserve"> </w:t>
      </w:r>
    </w:p>
    <w:p w:rsidR="000237A1" w:rsidRPr="00005E44" w:rsidRDefault="00005E44" w:rsidP="00005E44">
      <w:pPr>
        <w:pStyle w:val="a9"/>
        <w:numPr>
          <w:ilvl w:val="0"/>
          <w:numId w:val="24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</w:t>
      </w:r>
      <w:r w:rsidR="000237A1" w:rsidRPr="00005E44">
        <w:rPr>
          <w:rFonts w:ascii="Arial" w:hAnsi="Arial" w:cs="Arial"/>
          <w:sz w:val="28"/>
          <w:szCs w:val="28"/>
        </w:rPr>
        <w:t xml:space="preserve">ровень передачи </w:t>
      </w:r>
      <w:r w:rsidR="000237A1" w:rsidRPr="00005E44">
        <w:rPr>
          <w:rFonts w:ascii="Arial" w:hAnsi="Arial" w:cs="Arial"/>
          <w:sz w:val="28"/>
          <w:szCs w:val="28"/>
          <w:lang w:val="en-US"/>
        </w:rPr>
        <w:t>MS</w:t>
      </w:r>
      <w:r w:rsidR="000237A1" w:rsidRPr="00005E44">
        <w:rPr>
          <w:rFonts w:ascii="Arial" w:hAnsi="Arial" w:cs="Arial"/>
          <w:sz w:val="28"/>
          <w:szCs w:val="28"/>
        </w:rPr>
        <w:t xml:space="preserve"> Р</w:t>
      </w:r>
      <w:r w:rsidR="000237A1" w:rsidRPr="00005E44">
        <w:rPr>
          <w:rFonts w:ascii="Arial" w:hAnsi="Arial" w:cs="Arial"/>
          <w:sz w:val="28"/>
          <w:szCs w:val="28"/>
          <w:vertAlign w:val="subscript"/>
        </w:rPr>
        <w:t xml:space="preserve">ПД </w:t>
      </w:r>
      <w:r w:rsidR="00CD6C3C">
        <w:rPr>
          <w:rFonts w:ascii="Arial" w:hAnsi="Arial" w:cs="Arial"/>
          <w:sz w:val="28"/>
          <w:szCs w:val="28"/>
          <w:vertAlign w:val="subscript"/>
        </w:rPr>
        <w:t>МС</w:t>
      </w:r>
      <w:r w:rsidR="000237A1" w:rsidRPr="00005E44">
        <w:rPr>
          <w:rFonts w:ascii="Arial" w:hAnsi="Arial" w:cs="Arial"/>
          <w:sz w:val="28"/>
          <w:szCs w:val="28"/>
          <w:vertAlign w:val="subscript"/>
        </w:rPr>
        <w:t xml:space="preserve">  </w:t>
      </w:r>
      <w:r w:rsidR="000237A1" w:rsidRPr="00005E44">
        <w:rPr>
          <w:rFonts w:ascii="Arial" w:hAnsi="Arial" w:cs="Arial"/>
          <w:sz w:val="28"/>
          <w:szCs w:val="28"/>
        </w:rPr>
        <w:t>= 1 Вт, что соответствует 0 дБВт;</w:t>
      </w:r>
    </w:p>
    <w:p w:rsidR="000237A1" w:rsidRPr="00005E44" w:rsidRDefault="00005E44" w:rsidP="00005E44">
      <w:pPr>
        <w:pStyle w:val="a9"/>
        <w:numPr>
          <w:ilvl w:val="0"/>
          <w:numId w:val="24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</w:t>
      </w:r>
      <w:r w:rsidR="000237A1" w:rsidRPr="00005E44">
        <w:rPr>
          <w:rFonts w:ascii="Arial" w:hAnsi="Arial" w:cs="Arial"/>
          <w:sz w:val="28"/>
          <w:szCs w:val="28"/>
        </w:rPr>
        <w:t xml:space="preserve">увствительность приемника </w:t>
      </w:r>
      <w:r>
        <w:rPr>
          <w:rFonts w:ascii="Arial" w:hAnsi="Arial" w:cs="Arial"/>
          <w:sz w:val="28"/>
          <w:szCs w:val="28"/>
        </w:rPr>
        <w:t>БС</w:t>
      </w:r>
      <w:r w:rsidR="000237A1" w:rsidRPr="00005E44">
        <w:rPr>
          <w:rFonts w:ascii="Arial" w:hAnsi="Arial" w:cs="Arial"/>
          <w:sz w:val="28"/>
          <w:szCs w:val="28"/>
        </w:rPr>
        <w:t xml:space="preserve"> Р</w:t>
      </w:r>
      <w:r w:rsidR="000237A1" w:rsidRPr="00005E44">
        <w:rPr>
          <w:rFonts w:ascii="Arial" w:hAnsi="Arial" w:cs="Arial"/>
          <w:sz w:val="28"/>
          <w:szCs w:val="28"/>
          <w:vertAlign w:val="subscript"/>
        </w:rPr>
        <w:t xml:space="preserve">пор </w:t>
      </w:r>
      <w:r>
        <w:rPr>
          <w:rFonts w:ascii="Arial" w:hAnsi="Arial" w:cs="Arial"/>
          <w:sz w:val="28"/>
          <w:szCs w:val="28"/>
          <w:vertAlign w:val="subscript"/>
        </w:rPr>
        <w:t>БС</w:t>
      </w:r>
      <w:r w:rsidR="000237A1" w:rsidRPr="00005E44">
        <w:rPr>
          <w:rFonts w:ascii="Arial" w:hAnsi="Arial" w:cs="Arial"/>
          <w:sz w:val="28"/>
          <w:szCs w:val="28"/>
          <w:vertAlign w:val="subscript"/>
        </w:rPr>
        <w:t xml:space="preserve">  </w:t>
      </w:r>
      <w:r w:rsidR="00C76F4A">
        <w:rPr>
          <w:rFonts w:ascii="Arial" w:hAnsi="Arial" w:cs="Arial"/>
          <w:sz w:val="28"/>
          <w:szCs w:val="28"/>
        </w:rPr>
        <w:t>= - 135</w:t>
      </w:r>
      <w:r w:rsidR="000237A1" w:rsidRPr="00005E44">
        <w:rPr>
          <w:rFonts w:ascii="Arial" w:hAnsi="Arial" w:cs="Arial"/>
          <w:sz w:val="28"/>
          <w:szCs w:val="28"/>
        </w:rPr>
        <w:t xml:space="preserve"> дБВт;</w:t>
      </w:r>
    </w:p>
    <w:p w:rsidR="000237A1" w:rsidRPr="00005E44" w:rsidRDefault="00005E44" w:rsidP="00005E44">
      <w:pPr>
        <w:pStyle w:val="a9"/>
        <w:numPr>
          <w:ilvl w:val="0"/>
          <w:numId w:val="24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</w:t>
      </w:r>
      <w:r w:rsidR="000237A1" w:rsidRPr="00005E44">
        <w:rPr>
          <w:rFonts w:ascii="Arial" w:hAnsi="Arial" w:cs="Arial"/>
          <w:sz w:val="28"/>
          <w:szCs w:val="28"/>
        </w:rPr>
        <w:t xml:space="preserve">увствительность приемника </w:t>
      </w:r>
      <w:r>
        <w:rPr>
          <w:rFonts w:ascii="Arial" w:hAnsi="Arial" w:cs="Arial"/>
          <w:sz w:val="28"/>
          <w:szCs w:val="28"/>
          <w:lang w:val="en-US"/>
        </w:rPr>
        <w:t>M</w:t>
      </w:r>
      <w:r>
        <w:rPr>
          <w:rFonts w:ascii="Arial" w:hAnsi="Arial" w:cs="Arial"/>
          <w:sz w:val="28"/>
          <w:szCs w:val="28"/>
        </w:rPr>
        <w:t>С</w:t>
      </w:r>
      <w:r w:rsidR="000237A1" w:rsidRPr="00005E44">
        <w:rPr>
          <w:rFonts w:ascii="Arial" w:hAnsi="Arial" w:cs="Arial"/>
          <w:sz w:val="28"/>
          <w:szCs w:val="28"/>
        </w:rPr>
        <w:t xml:space="preserve"> Р</w:t>
      </w:r>
      <w:r w:rsidR="000237A1" w:rsidRPr="00005E44">
        <w:rPr>
          <w:rFonts w:ascii="Arial" w:hAnsi="Arial" w:cs="Arial"/>
          <w:sz w:val="28"/>
          <w:szCs w:val="28"/>
          <w:vertAlign w:val="subscript"/>
        </w:rPr>
        <w:t xml:space="preserve">пор </w:t>
      </w:r>
      <w:r>
        <w:rPr>
          <w:rFonts w:ascii="Arial" w:hAnsi="Arial" w:cs="Arial"/>
          <w:sz w:val="28"/>
          <w:szCs w:val="28"/>
          <w:vertAlign w:val="subscript"/>
          <w:lang w:val="en-US"/>
        </w:rPr>
        <w:t>M</w:t>
      </w:r>
      <w:r>
        <w:rPr>
          <w:rFonts w:ascii="Arial" w:hAnsi="Arial" w:cs="Arial"/>
          <w:sz w:val="28"/>
          <w:szCs w:val="28"/>
          <w:vertAlign w:val="subscript"/>
        </w:rPr>
        <w:t>С</w:t>
      </w:r>
      <w:r w:rsidR="000237A1" w:rsidRPr="00005E44">
        <w:rPr>
          <w:rFonts w:ascii="Arial" w:hAnsi="Arial" w:cs="Arial"/>
          <w:sz w:val="28"/>
          <w:szCs w:val="28"/>
          <w:vertAlign w:val="subscript"/>
        </w:rPr>
        <w:t xml:space="preserve">  </w:t>
      </w:r>
      <w:r w:rsidR="000237A1" w:rsidRPr="00005E44">
        <w:rPr>
          <w:rFonts w:ascii="Arial" w:hAnsi="Arial" w:cs="Arial"/>
          <w:sz w:val="28"/>
          <w:szCs w:val="28"/>
        </w:rPr>
        <w:t>= - 128 дБВт;</w:t>
      </w:r>
    </w:p>
    <w:p w:rsidR="000237A1" w:rsidRPr="00005E44" w:rsidRDefault="00005E44" w:rsidP="00005E44">
      <w:pPr>
        <w:pStyle w:val="a9"/>
        <w:numPr>
          <w:ilvl w:val="0"/>
          <w:numId w:val="24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</w:t>
      </w:r>
      <w:r w:rsidR="000237A1" w:rsidRPr="00005E44">
        <w:rPr>
          <w:rFonts w:ascii="Arial" w:hAnsi="Arial" w:cs="Arial"/>
          <w:sz w:val="28"/>
          <w:szCs w:val="28"/>
        </w:rPr>
        <w:t xml:space="preserve">оэффициент усиления антенны </w:t>
      </w:r>
      <w:r>
        <w:rPr>
          <w:rFonts w:ascii="Arial" w:hAnsi="Arial" w:cs="Arial"/>
          <w:sz w:val="28"/>
          <w:szCs w:val="28"/>
        </w:rPr>
        <w:t>БС</w:t>
      </w:r>
      <w:r w:rsidR="000237A1" w:rsidRPr="00005E44">
        <w:rPr>
          <w:rFonts w:ascii="Arial" w:hAnsi="Arial" w:cs="Arial"/>
          <w:sz w:val="28"/>
          <w:szCs w:val="28"/>
        </w:rPr>
        <w:t xml:space="preserve"> </w:t>
      </w:r>
      <w:r w:rsidR="000237A1" w:rsidRPr="00005E44">
        <w:rPr>
          <w:rFonts w:ascii="Arial" w:hAnsi="Arial" w:cs="Arial"/>
          <w:sz w:val="28"/>
          <w:szCs w:val="28"/>
          <w:lang w:val="en-US"/>
        </w:rPr>
        <w:t>G</w:t>
      </w:r>
      <w:r w:rsidR="000237A1" w:rsidRPr="00005E4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vertAlign w:val="subscript"/>
        </w:rPr>
        <w:t>БС</w:t>
      </w:r>
      <w:r w:rsidR="000237A1" w:rsidRPr="00005E44">
        <w:rPr>
          <w:rFonts w:ascii="Arial" w:hAnsi="Arial" w:cs="Arial"/>
          <w:sz w:val="28"/>
          <w:szCs w:val="28"/>
        </w:rPr>
        <w:t xml:space="preserve">  = 11,5 дБ</w:t>
      </w:r>
      <w:r>
        <w:rPr>
          <w:rFonts w:ascii="Arial" w:hAnsi="Arial" w:cs="Arial"/>
          <w:sz w:val="28"/>
          <w:szCs w:val="28"/>
          <w:lang w:val="en-US"/>
        </w:rPr>
        <w:t>i</w:t>
      </w:r>
      <w:r w:rsidR="000237A1" w:rsidRPr="00005E44">
        <w:rPr>
          <w:rFonts w:ascii="Arial" w:hAnsi="Arial" w:cs="Arial"/>
          <w:sz w:val="28"/>
          <w:szCs w:val="28"/>
        </w:rPr>
        <w:t>;</w:t>
      </w:r>
    </w:p>
    <w:p w:rsidR="000237A1" w:rsidRDefault="00005E44" w:rsidP="00005E44">
      <w:pPr>
        <w:pStyle w:val="a9"/>
        <w:numPr>
          <w:ilvl w:val="0"/>
          <w:numId w:val="24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</w:t>
      </w:r>
      <w:r w:rsidR="000237A1" w:rsidRPr="00005E44">
        <w:rPr>
          <w:rFonts w:ascii="Arial" w:hAnsi="Arial" w:cs="Arial"/>
          <w:sz w:val="28"/>
          <w:szCs w:val="28"/>
        </w:rPr>
        <w:t xml:space="preserve">оэффициент усиления антенны </w:t>
      </w:r>
      <w:r w:rsidR="000237A1" w:rsidRPr="00005E44">
        <w:rPr>
          <w:rFonts w:ascii="Arial" w:hAnsi="Arial" w:cs="Arial"/>
          <w:sz w:val="28"/>
          <w:szCs w:val="28"/>
          <w:lang w:val="en-US"/>
        </w:rPr>
        <w:t>MS</w:t>
      </w:r>
      <w:r w:rsidR="000237A1" w:rsidRPr="00005E44">
        <w:rPr>
          <w:rFonts w:ascii="Arial" w:hAnsi="Arial" w:cs="Arial"/>
          <w:sz w:val="28"/>
          <w:szCs w:val="28"/>
        </w:rPr>
        <w:t xml:space="preserve"> </w:t>
      </w:r>
      <w:r w:rsidR="000237A1" w:rsidRPr="00005E44">
        <w:rPr>
          <w:rFonts w:ascii="Arial" w:hAnsi="Arial" w:cs="Arial"/>
          <w:sz w:val="28"/>
          <w:szCs w:val="28"/>
          <w:lang w:val="en-US"/>
        </w:rPr>
        <w:t>G</w:t>
      </w:r>
      <w:r w:rsidR="000237A1" w:rsidRPr="00005E44">
        <w:rPr>
          <w:rFonts w:ascii="Arial" w:hAnsi="Arial" w:cs="Arial"/>
          <w:sz w:val="28"/>
          <w:szCs w:val="28"/>
        </w:rPr>
        <w:t xml:space="preserve"> </w:t>
      </w:r>
      <w:r w:rsidR="000237A1" w:rsidRPr="00005E44">
        <w:rPr>
          <w:rFonts w:ascii="Arial" w:hAnsi="Arial" w:cs="Arial"/>
          <w:sz w:val="28"/>
          <w:szCs w:val="28"/>
          <w:vertAlign w:val="subscript"/>
          <w:lang w:val="en-US"/>
        </w:rPr>
        <w:t>MS</w:t>
      </w:r>
      <w:r w:rsidR="000237A1" w:rsidRPr="00005E44">
        <w:rPr>
          <w:rFonts w:ascii="Arial" w:hAnsi="Arial" w:cs="Arial"/>
          <w:sz w:val="28"/>
          <w:szCs w:val="28"/>
        </w:rPr>
        <w:t xml:space="preserve"> = 0 дБ</w:t>
      </w:r>
      <w:r>
        <w:rPr>
          <w:rFonts w:ascii="Arial" w:hAnsi="Arial" w:cs="Arial"/>
          <w:sz w:val="28"/>
          <w:szCs w:val="28"/>
          <w:lang w:val="en-US"/>
        </w:rPr>
        <w:t>i</w:t>
      </w:r>
      <w:r w:rsidR="000237A1" w:rsidRPr="00005E44">
        <w:rPr>
          <w:rFonts w:ascii="Arial" w:hAnsi="Arial" w:cs="Arial"/>
          <w:sz w:val="28"/>
          <w:szCs w:val="28"/>
        </w:rPr>
        <w:t>;</w:t>
      </w:r>
    </w:p>
    <w:p w:rsidR="00DD44E7" w:rsidRPr="00DD44E7" w:rsidRDefault="00DD44E7" w:rsidP="00DD44E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10.</w:t>
      </w:r>
      <w:r w:rsidRPr="00DD44E7">
        <w:rPr>
          <w:rFonts w:ascii="Arial" w:hAnsi="Arial" w:cs="Arial"/>
          <w:sz w:val="28"/>
          <w:szCs w:val="28"/>
        </w:rPr>
        <w:t>Запас на замирания  М = 20 дБ.</w:t>
      </w:r>
    </w:p>
    <w:p w:rsidR="000237A1" w:rsidRDefault="00005E44" w:rsidP="009F5C9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</w:p>
    <w:p w:rsidR="00B53134" w:rsidRPr="009F5C98" w:rsidRDefault="00B53134" w:rsidP="009F5C9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Результаты  расчетов  приведены в таблице 3.6.</w:t>
      </w:r>
    </w:p>
    <w:p w:rsidR="00932384" w:rsidRPr="000237A1" w:rsidRDefault="00932384" w:rsidP="00B5313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237A1" w:rsidRPr="000237A1" w:rsidRDefault="00DD44E7" w:rsidP="000237A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Таблица  3.6</w:t>
      </w:r>
      <w:r w:rsidR="000237A1" w:rsidRPr="000237A1">
        <w:rPr>
          <w:rFonts w:ascii="Arial" w:hAnsi="Arial" w:cs="Arial"/>
          <w:sz w:val="28"/>
          <w:szCs w:val="28"/>
        </w:rPr>
        <w:t xml:space="preserve">– Расчет  зоны обслуживания в направлении от </w:t>
      </w:r>
      <w:r w:rsidR="00932384">
        <w:rPr>
          <w:rFonts w:ascii="Arial" w:hAnsi="Arial" w:cs="Arial"/>
          <w:sz w:val="28"/>
          <w:szCs w:val="28"/>
        </w:rPr>
        <w:t>БС</w:t>
      </w:r>
      <w:r w:rsidR="000237A1" w:rsidRPr="000237A1">
        <w:rPr>
          <w:rFonts w:ascii="Arial" w:hAnsi="Arial" w:cs="Arial"/>
          <w:sz w:val="28"/>
          <w:szCs w:val="28"/>
        </w:rPr>
        <w:t xml:space="preserve"> к </w:t>
      </w:r>
      <w:r w:rsidR="00932384">
        <w:rPr>
          <w:rFonts w:ascii="Arial" w:hAnsi="Arial" w:cs="Arial"/>
          <w:sz w:val="28"/>
          <w:szCs w:val="28"/>
          <w:lang w:val="en-US"/>
        </w:rPr>
        <w:t>M</w:t>
      </w:r>
      <w:r w:rsidR="00932384">
        <w:rPr>
          <w:rFonts w:ascii="Arial" w:hAnsi="Arial" w:cs="Arial"/>
          <w:sz w:val="28"/>
          <w:szCs w:val="28"/>
        </w:rPr>
        <w:t xml:space="preserve">С </w:t>
      </w:r>
    </w:p>
    <w:tbl>
      <w:tblPr>
        <w:tblStyle w:val="aa"/>
        <w:tblW w:w="9912" w:type="dxa"/>
        <w:tblInd w:w="108" w:type="dxa"/>
        <w:tblLayout w:type="fixed"/>
        <w:tblLook w:val="01E0"/>
      </w:tblPr>
      <w:tblGrid>
        <w:gridCol w:w="1665"/>
        <w:gridCol w:w="679"/>
        <w:gridCol w:w="682"/>
        <w:gridCol w:w="700"/>
        <w:gridCol w:w="663"/>
        <w:gridCol w:w="681"/>
        <w:gridCol w:w="646"/>
        <w:gridCol w:w="45"/>
        <w:gridCol w:w="682"/>
        <w:gridCol w:w="681"/>
        <w:gridCol w:w="683"/>
        <w:gridCol w:w="40"/>
        <w:gridCol w:w="641"/>
        <w:gridCol w:w="681"/>
        <w:gridCol w:w="743"/>
      </w:tblGrid>
      <w:tr w:rsidR="000237A1" w:rsidRPr="000237A1" w:rsidTr="00B53134">
        <w:trPr>
          <w:cnfStyle w:val="100000000000"/>
          <w:trHeight w:val="481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0237A1" w:rsidRPr="00932384" w:rsidRDefault="000237A1" w:rsidP="000237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932384">
              <w:rPr>
                <w:rFonts w:ascii="Arial" w:hAnsi="Arial" w:cs="Arial"/>
                <w:sz w:val="18"/>
                <w:szCs w:val="18"/>
              </w:rPr>
              <w:t>Направления</w:t>
            </w:r>
          </w:p>
          <w:p w:rsidR="000237A1" w:rsidRPr="00932384" w:rsidRDefault="000237A1" w:rsidP="000237A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0237A1" w:rsidRPr="00932384" w:rsidRDefault="000237A1" w:rsidP="000237A1">
            <w:pPr>
              <w:rPr>
                <w:rFonts w:ascii="Arial" w:hAnsi="Arial" w:cs="Arial"/>
                <w:sz w:val="18"/>
                <w:szCs w:val="18"/>
              </w:rPr>
            </w:pPr>
            <w:r w:rsidRPr="00932384">
              <w:rPr>
                <w:rFonts w:ascii="Arial" w:hAnsi="Arial" w:cs="Arial"/>
                <w:sz w:val="18"/>
                <w:szCs w:val="18"/>
              </w:rPr>
              <w:t>Параметры</w:t>
            </w:r>
          </w:p>
        </w:tc>
        <w:tc>
          <w:tcPr>
            <w:tcW w:w="2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7A1" w:rsidRPr="000237A1" w:rsidRDefault="000237A1" w:rsidP="000237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Юг</w:t>
            </w:r>
          </w:p>
        </w:tc>
        <w:tc>
          <w:tcPr>
            <w:tcW w:w="1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7A1" w:rsidRPr="000237A1" w:rsidRDefault="000237A1" w:rsidP="000237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Запад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7A1" w:rsidRPr="000237A1" w:rsidRDefault="000237A1" w:rsidP="000237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Север</w:t>
            </w:r>
          </w:p>
        </w:tc>
        <w:tc>
          <w:tcPr>
            <w:tcW w:w="2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7A1" w:rsidRPr="000237A1" w:rsidRDefault="000237A1" w:rsidP="000237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Восток</w:t>
            </w:r>
          </w:p>
        </w:tc>
      </w:tr>
      <w:tr w:rsidR="000237A1" w:rsidRPr="000237A1" w:rsidTr="00B53134">
        <w:trPr>
          <w:trHeight w:val="240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237A1">
              <w:rPr>
                <w:rFonts w:ascii="Arial" w:hAnsi="Arial" w:cs="Arial"/>
                <w:sz w:val="28"/>
                <w:szCs w:val="28"/>
                <w:lang w:val="en-US"/>
              </w:rPr>
              <w:t>R</w:t>
            </w:r>
            <w:r w:rsidRPr="000237A1">
              <w:rPr>
                <w:rFonts w:ascii="Arial" w:hAnsi="Arial" w:cs="Arial"/>
                <w:sz w:val="28"/>
                <w:szCs w:val="28"/>
              </w:rPr>
              <w:t>, км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ind w:right="-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ind w:right="-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ind w:right="-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ind w:right="-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ind w:right="-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ind w:right="-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ind w:right="-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ind w:right="-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ind w:right="-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ind w:right="-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ind w:right="-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ind w:right="-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0237A1" w:rsidRPr="000237A1" w:rsidTr="00B53134">
        <w:trPr>
          <w:trHeight w:val="390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DD44E7" w:rsidRDefault="000237A1" w:rsidP="000237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Рпд, дБ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0237A1" w:rsidRPr="000237A1" w:rsidTr="00B53134">
        <w:trPr>
          <w:trHeight w:val="345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А</w:t>
            </w:r>
            <w:r w:rsidRPr="000237A1">
              <w:rPr>
                <w:rFonts w:ascii="Arial" w:hAnsi="Arial" w:cs="Arial"/>
                <w:sz w:val="28"/>
                <w:szCs w:val="28"/>
                <w:vertAlign w:val="subscript"/>
              </w:rPr>
              <w:t>СВ</w:t>
            </w:r>
            <w:r w:rsidRPr="000237A1">
              <w:rPr>
                <w:rFonts w:ascii="Arial" w:hAnsi="Arial" w:cs="Arial"/>
                <w:sz w:val="28"/>
                <w:szCs w:val="28"/>
              </w:rPr>
              <w:t>, дБ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</w:tr>
      <w:tr w:rsidR="000237A1" w:rsidRPr="000237A1" w:rsidTr="00B53134">
        <w:trPr>
          <w:trHeight w:val="255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0237A1">
              <w:rPr>
                <w:rFonts w:ascii="Arial" w:hAnsi="Arial" w:cs="Arial"/>
                <w:sz w:val="28"/>
                <w:szCs w:val="28"/>
                <w:lang w:val="de-DE"/>
              </w:rPr>
              <w:t xml:space="preserve">Am, </w:t>
            </w:r>
            <w:r w:rsidRPr="000237A1">
              <w:rPr>
                <w:rFonts w:ascii="Arial" w:hAnsi="Arial" w:cs="Arial"/>
                <w:sz w:val="28"/>
                <w:szCs w:val="28"/>
              </w:rPr>
              <w:t>дБ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35</w:t>
            </w:r>
          </w:p>
        </w:tc>
      </w:tr>
      <w:tr w:rsidR="000237A1" w:rsidRPr="000237A1" w:rsidTr="00B53134">
        <w:trPr>
          <w:trHeight w:val="255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jc w:val="center"/>
              <w:rPr>
                <w:rFonts w:ascii="Arial" w:hAnsi="Arial" w:cs="Arial"/>
                <w:sz w:val="28"/>
                <w:szCs w:val="28"/>
                <w:lang w:val="de-DE"/>
              </w:rPr>
            </w:pPr>
            <w:r w:rsidRPr="000237A1">
              <w:rPr>
                <w:rFonts w:ascii="Arial" w:hAnsi="Arial" w:cs="Arial"/>
                <w:sz w:val="28"/>
                <w:szCs w:val="28"/>
                <w:lang w:val="de-DE"/>
              </w:rPr>
              <w:t>h1</w:t>
            </w:r>
            <w:r w:rsidRPr="000237A1">
              <w:rPr>
                <w:rFonts w:ascii="Arial" w:hAnsi="Arial" w:cs="Arial"/>
                <w:sz w:val="28"/>
                <w:szCs w:val="28"/>
              </w:rPr>
              <w:t>эф, м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0237A1" w:rsidRPr="000237A1" w:rsidTr="00B53134">
        <w:trPr>
          <w:trHeight w:val="390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0237A1">
              <w:rPr>
                <w:rFonts w:ascii="Arial" w:hAnsi="Arial" w:cs="Arial"/>
                <w:sz w:val="28"/>
                <w:szCs w:val="28"/>
                <w:lang w:val="de-DE"/>
              </w:rPr>
              <w:t xml:space="preserve">Hm(h1) , </w:t>
            </w:r>
            <w:r w:rsidRPr="000237A1">
              <w:rPr>
                <w:rFonts w:ascii="Arial" w:hAnsi="Arial" w:cs="Arial"/>
                <w:sz w:val="28"/>
                <w:szCs w:val="28"/>
              </w:rPr>
              <w:t>дБ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-6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-6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-6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-6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-6</w:t>
            </w:r>
          </w:p>
        </w:tc>
      </w:tr>
      <w:tr w:rsidR="000237A1" w:rsidRPr="000237A1" w:rsidTr="00B53134">
        <w:trPr>
          <w:trHeight w:val="360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0237A1">
              <w:rPr>
                <w:rFonts w:ascii="Arial" w:hAnsi="Arial" w:cs="Arial"/>
                <w:sz w:val="28"/>
                <w:szCs w:val="28"/>
                <w:lang w:val="de-DE"/>
              </w:rPr>
              <w:t xml:space="preserve">Hm(h2) , </w:t>
            </w:r>
            <w:r w:rsidRPr="000237A1">
              <w:rPr>
                <w:rFonts w:ascii="Arial" w:hAnsi="Arial" w:cs="Arial"/>
                <w:sz w:val="28"/>
                <w:szCs w:val="28"/>
              </w:rPr>
              <w:t>дБ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-3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-3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-3</w:t>
            </w:r>
          </w:p>
        </w:tc>
      </w:tr>
      <w:tr w:rsidR="000237A1" w:rsidRPr="000237A1" w:rsidTr="00B53134">
        <w:trPr>
          <w:trHeight w:val="537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CD6C3C" w:rsidRDefault="00CD6C3C" w:rsidP="00CD6C3C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CD6C3C">
              <w:rPr>
                <w:rFonts w:ascii="Arial" w:hAnsi="Arial" w:cs="Arial"/>
                <w:color w:val="000000" w:themeColor="text1"/>
                <w:position w:val="-4"/>
                <w:sz w:val="28"/>
                <w:szCs w:val="28"/>
              </w:rPr>
              <w:t>∆</w:t>
            </w:r>
            <w:r w:rsidRPr="00CD6C3C">
              <w:rPr>
                <w:rFonts w:ascii="Arial" w:hAnsi="Arial" w:cs="Arial"/>
                <w:color w:val="000000" w:themeColor="text1"/>
                <w:position w:val="-4"/>
                <w:sz w:val="28"/>
                <w:szCs w:val="28"/>
                <w:lang w:val="en-US"/>
              </w:rPr>
              <w:t>h</w:t>
            </w:r>
            <w:r w:rsidRPr="00CD6C3C">
              <w:rPr>
                <w:rFonts w:ascii="Arial" w:hAnsi="Arial" w:cs="Arial"/>
                <w:color w:val="000000" w:themeColor="text1"/>
                <w:position w:val="-4"/>
                <w:sz w:val="28"/>
                <w:szCs w:val="28"/>
              </w:rPr>
              <w:t>, м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1AD9">
              <w:rPr>
                <w:rFonts w:ascii="Arial" w:hAnsi="Arial" w:cs="Arial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1AD9">
              <w:rPr>
                <w:rFonts w:ascii="Arial" w:hAnsi="Arial" w:cs="Arial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1AD9">
              <w:rPr>
                <w:rFonts w:ascii="Arial" w:hAnsi="Arial" w:cs="Arial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1AD9">
              <w:rPr>
                <w:rFonts w:ascii="Arial" w:hAnsi="Arial" w:cs="Arial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1AD9">
              <w:rPr>
                <w:rFonts w:ascii="Arial" w:hAnsi="Arial" w:cs="Arial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1AD9">
              <w:rPr>
                <w:rFonts w:ascii="Arial" w:hAnsi="Arial" w:cs="Arial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1AD9">
              <w:rPr>
                <w:rFonts w:ascii="Arial" w:hAnsi="Arial" w:cs="Arial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1AD9">
              <w:rPr>
                <w:rFonts w:ascii="Arial" w:hAnsi="Arial" w:cs="Arial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1AD9">
              <w:rPr>
                <w:rFonts w:ascii="Arial" w:hAnsi="Arial" w:cs="Arial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1AD9">
              <w:rPr>
                <w:rFonts w:ascii="Arial" w:hAnsi="Arial" w:cs="Arial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1AD9">
              <w:rPr>
                <w:rFonts w:ascii="Arial" w:hAnsi="Arial" w:cs="Arial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1AD9">
              <w:rPr>
                <w:rFonts w:ascii="Arial" w:hAnsi="Arial" w:cs="Arial"/>
                <w:color w:val="000000" w:themeColor="text1"/>
                <w:sz w:val="24"/>
                <w:szCs w:val="24"/>
              </w:rPr>
              <w:t>70</w:t>
            </w:r>
          </w:p>
        </w:tc>
      </w:tr>
      <w:tr w:rsidR="000237A1" w:rsidRPr="000237A1" w:rsidTr="00B53134">
        <w:trPr>
          <w:trHeight w:val="345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К</w:t>
            </w:r>
            <w:r w:rsidRPr="000237A1">
              <w:rPr>
                <w:rFonts w:ascii="Arial" w:hAnsi="Arial" w:cs="Arial"/>
                <w:sz w:val="28"/>
                <w:szCs w:val="28"/>
                <w:lang w:val="de-DE"/>
              </w:rPr>
              <w:t xml:space="preserve">1, </w:t>
            </w:r>
            <w:r w:rsidRPr="000237A1">
              <w:rPr>
                <w:rFonts w:ascii="Arial" w:hAnsi="Arial" w:cs="Arial"/>
                <w:sz w:val="28"/>
                <w:szCs w:val="28"/>
              </w:rPr>
              <w:t>дБ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0237A1" w:rsidRPr="000237A1" w:rsidTr="00B53134">
        <w:trPr>
          <w:trHeight w:val="240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>К2, дБ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-6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-6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-1,2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-1,2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</w:rPr>
              <w:t>-1,2</w:t>
            </w:r>
          </w:p>
        </w:tc>
      </w:tr>
      <w:tr w:rsidR="000237A1" w:rsidRPr="000237A1" w:rsidTr="00B53134">
        <w:trPr>
          <w:trHeight w:val="480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lastRenderedPageBreak/>
              <w:t>Р</w:t>
            </w:r>
            <w:r w:rsidRPr="000237A1">
              <w:rPr>
                <w:rFonts w:ascii="Arial" w:hAnsi="Arial" w:cs="Arial"/>
                <w:sz w:val="28"/>
                <w:szCs w:val="28"/>
                <w:vertAlign w:val="subscript"/>
              </w:rPr>
              <w:t xml:space="preserve">пр </w:t>
            </w:r>
            <w:r w:rsidRPr="000237A1">
              <w:rPr>
                <w:rFonts w:ascii="Arial" w:hAnsi="Arial" w:cs="Arial"/>
                <w:sz w:val="28"/>
                <w:szCs w:val="28"/>
                <w:vertAlign w:val="subscript"/>
                <w:lang w:val="en-US"/>
              </w:rPr>
              <w:t>MS</w:t>
            </w:r>
            <w:r w:rsidRPr="000237A1">
              <w:rPr>
                <w:rFonts w:ascii="Arial" w:hAnsi="Arial" w:cs="Arial"/>
                <w:sz w:val="28"/>
                <w:szCs w:val="28"/>
              </w:rPr>
              <w:t>, дБВт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1AD9">
              <w:rPr>
                <w:rFonts w:ascii="Arial" w:hAnsi="Arial" w:cs="Arial"/>
                <w:sz w:val="22"/>
                <w:szCs w:val="22"/>
              </w:rPr>
              <w:t>-96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1AD9">
              <w:rPr>
                <w:rFonts w:ascii="Arial" w:hAnsi="Arial" w:cs="Arial"/>
                <w:sz w:val="22"/>
                <w:szCs w:val="22"/>
              </w:rPr>
              <w:t>-103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1AD9">
              <w:rPr>
                <w:rFonts w:ascii="Arial" w:hAnsi="Arial" w:cs="Arial"/>
                <w:sz w:val="22"/>
                <w:szCs w:val="22"/>
              </w:rPr>
              <w:t>-114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1AD9">
              <w:rPr>
                <w:rFonts w:ascii="Arial" w:hAnsi="Arial" w:cs="Arial"/>
                <w:sz w:val="22"/>
                <w:szCs w:val="22"/>
              </w:rPr>
              <w:t>-93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1AD9">
              <w:rPr>
                <w:rFonts w:ascii="Arial" w:hAnsi="Arial" w:cs="Arial"/>
                <w:sz w:val="22"/>
                <w:szCs w:val="22"/>
              </w:rPr>
              <w:t>-101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1AD9">
              <w:rPr>
                <w:rFonts w:ascii="Arial" w:hAnsi="Arial" w:cs="Arial"/>
                <w:sz w:val="22"/>
                <w:szCs w:val="22"/>
              </w:rPr>
              <w:t>-112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1AD9">
              <w:rPr>
                <w:rFonts w:ascii="Arial" w:hAnsi="Arial" w:cs="Arial"/>
                <w:sz w:val="22"/>
                <w:szCs w:val="22"/>
              </w:rPr>
              <w:t>-102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1AD9">
              <w:rPr>
                <w:rFonts w:ascii="Arial" w:hAnsi="Arial" w:cs="Arial"/>
                <w:sz w:val="22"/>
                <w:szCs w:val="22"/>
              </w:rPr>
              <w:t>-110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1AD9">
              <w:rPr>
                <w:rFonts w:ascii="Arial" w:hAnsi="Arial" w:cs="Arial"/>
                <w:sz w:val="22"/>
                <w:szCs w:val="22"/>
              </w:rPr>
              <w:t>-121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1AD9">
              <w:rPr>
                <w:rFonts w:ascii="Arial" w:hAnsi="Arial" w:cs="Arial"/>
                <w:sz w:val="22"/>
                <w:szCs w:val="22"/>
              </w:rPr>
              <w:t>-98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932384">
            <w:pPr>
              <w:ind w:right="-67"/>
              <w:rPr>
                <w:rFonts w:ascii="Arial" w:hAnsi="Arial" w:cs="Arial"/>
                <w:sz w:val="22"/>
                <w:szCs w:val="22"/>
              </w:rPr>
            </w:pPr>
            <w:r w:rsidRPr="00321AD9">
              <w:rPr>
                <w:rFonts w:ascii="Arial" w:hAnsi="Arial" w:cs="Arial"/>
                <w:sz w:val="22"/>
                <w:szCs w:val="22"/>
              </w:rPr>
              <w:t>-105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321AD9" w:rsidRDefault="000237A1" w:rsidP="000237A1">
            <w:pPr>
              <w:ind w:right="-6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1AD9">
              <w:rPr>
                <w:rFonts w:ascii="Arial" w:hAnsi="Arial" w:cs="Arial"/>
                <w:sz w:val="22"/>
                <w:szCs w:val="22"/>
              </w:rPr>
              <w:t>-116</w:t>
            </w:r>
          </w:p>
        </w:tc>
      </w:tr>
      <w:tr w:rsidR="00FA0E1D" w:rsidRPr="000237A1" w:rsidTr="00B53134">
        <w:trPr>
          <w:trHeight w:val="480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1D" w:rsidRPr="000237A1" w:rsidRDefault="00FA0E1D" w:rsidP="000237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М, дБ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1D" w:rsidRPr="00321AD9" w:rsidRDefault="00FA0E1D" w:rsidP="000237A1">
            <w:pPr>
              <w:ind w:right="-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1D" w:rsidRPr="00321AD9" w:rsidRDefault="00FA0E1D" w:rsidP="000237A1">
            <w:pPr>
              <w:ind w:right="-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1D" w:rsidRPr="00321AD9" w:rsidRDefault="00FA0E1D" w:rsidP="000237A1">
            <w:pPr>
              <w:ind w:right="-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1D" w:rsidRPr="00321AD9" w:rsidRDefault="00FA0E1D" w:rsidP="000237A1">
            <w:pPr>
              <w:ind w:right="-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1D" w:rsidRPr="00321AD9" w:rsidRDefault="00FA0E1D" w:rsidP="000237A1">
            <w:pPr>
              <w:ind w:right="-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1D" w:rsidRPr="00321AD9" w:rsidRDefault="00FA0E1D" w:rsidP="000237A1">
            <w:pPr>
              <w:ind w:right="-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1D" w:rsidRPr="00321AD9" w:rsidRDefault="00FA0E1D" w:rsidP="000237A1">
            <w:pPr>
              <w:ind w:right="-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1D" w:rsidRPr="00321AD9" w:rsidRDefault="00FA0E1D" w:rsidP="000237A1">
            <w:pPr>
              <w:ind w:right="-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1D" w:rsidRPr="00321AD9" w:rsidRDefault="00FA0E1D" w:rsidP="000237A1">
            <w:pPr>
              <w:ind w:right="-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1D" w:rsidRPr="00321AD9" w:rsidRDefault="00FA0E1D" w:rsidP="000237A1">
            <w:pPr>
              <w:ind w:right="-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1D" w:rsidRPr="00321AD9" w:rsidRDefault="00FA0E1D" w:rsidP="00932384">
            <w:pPr>
              <w:ind w:right="-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1D" w:rsidRPr="00321AD9" w:rsidRDefault="00FA0E1D" w:rsidP="000237A1">
            <w:pPr>
              <w:ind w:right="-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0237A1" w:rsidRPr="000237A1" w:rsidTr="00B53134">
        <w:trPr>
          <w:trHeight w:val="289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1" w:rsidRPr="000237A1" w:rsidRDefault="000237A1" w:rsidP="000237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237A1">
              <w:rPr>
                <w:rFonts w:ascii="Arial" w:hAnsi="Arial" w:cs="Arial"/>
                <w:sz w:val="28"/>
                <w:szCs w:val="28"/>
              </w:rPr>
              <w:t xml:space="preserve">Р </w:t>
            </w:r>
            <w:r w:rsidRPr="000237A1">
              <w:rPr>
                <w:rFonts w:ascii="Arial" w:hAnsi="Arial" w:cs="Arial"/>
                <w:sz w:val="28"/>
                <w:szCs w:val="28"/>
                <w:vertAlign w:val="subscript"/>
              </w:rPr>
              <w:t>пор</w:t>
            </w:r>
            <w:r w:rsidRPr="000237A1">
              <w:rPr>
                <w:rFonts w:ascii="Arial" w:hAnsi="Arial" w:cs="Arial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0237A1">
              <w:rPr>
                <w:rFonts w:ascii="Arial" w:hAnsi="Arial" w:cs="Arial"/>
                <w:sz w:val="28"/>
                <w:szCs w:val="28"/>
              </w:rPr>
              <w:t>+ М,дБВт</w:t>
            </w:r>
          </w:p>
        </w:tc>
        <w:tc>
          <w:tcPr>
            <w:tcW w:w="818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7A1" w:rsidRPr="00321AD9" w:rsidRDefault="000237A1" w:rsidP="00023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AD9">
              <w:rPr>
                <w:rFonts w:ascii="Arial" w:hAnsi="Arial" w:cs="Arial"/>
                <w:sz w:val="24"/>
                <w:szCs w:val="24"/>
                <w:lang w:val="en-US"/>
              </w:rPr>
              <w:t>-1</w:t>
            </w:r>
            <w:r w:rsidRPr="00321AD9">
              <w:rPr>
                <w:rFonts w:ascii="Arial" w:hAnsi="Arial" w:cs="Arial"/>
                <w:sz w:val="24"/>
                <w:szCs w:val="24"/>
              </w:rPr>
              <w:t>2</w:t>
            </w:r>
            <w:r w:rsidRPr="00321AD9">
              <w:rPr>
                <w:rFonts w:ascii="Arial" w:hAnsi="Arial" w:cs="Arial"/>
                <w:sz w:val="24"/>
                <w:szCs w:val="24"/>
                <w:lang w:val="en-US"/>
              </w:rPr>
              <w:t>8+</w:t>
            </w:r>
            <w:r w:rsidRPr="00321AD9">
              <w:rPr>
                <w:rFonts w:ascii="Arial" w:hAnsi="Arial" w:cs="Arial"/>
                <w:sz w:val="24"/>
                <w:szCs w:val="24"/>
              </w:rPr>
              <w:t>20</w:t>
            </w:r>
            <w:r w:rsidRPr="00321AD9">
              <w:rPr>
                <w:rFonts w:ascii="Arial" w:hAnsi="Arial" w:cs="Arial"/>
                <w:sz w:val="24"/>
                <w:szCs w:val="24"/>
                <w:lang w:val="en-US"/>
              </w:rPr>
              <w:t xml:space="preserve">= </w:t>
            </w:r>
            <w:r w:rsidRPr="00321AD9">
              <w:rPr>
                <w:rFonts w:ascii="Arial" w:hAnsi="Arial" w:cs="Arial"/>
                <w:sz w:val="24"/>
                <w:szCs w:val="24"/>
              </w:rPr>
              <w:t>-108</w:t>
            </w:r>
          </w:p>
        </w:tc>
      </w:tr>
    </w:tbl>
    <w:p w:rsidR="00F95B37" w:rsidRDefault="00F95B37" w:rsidP="00B53134">
      <w:pPr>
        <w:spacing w:after="0" w:line="240" w:lineRule="auto"/>
        <w:ind w:firstLine="900"/>
        <w:jc w:val="both"/>
        <w:rPr>
          <w:rFonts w:ascii="Arial" w:hAnsi="Arial" w:cs="Arial"/>
          <w:sz w:val="28"/>
          <w:szCs w:val="28"/>
        </w:rPr>
      </w:pPr>
    </w:p>
    <w:p w:rsidR="00B53134" w:rsidRDefault="00DD44E7" w:rsidP="00B53134">
      <w:pPr>
        <w:spacing w:after="0" w:line="240" w:lineRule="auto"/>
        <w:ind w:firstLine="90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 основании проведенных  расчетов  д</w:t>
      </w:r>
      <w:r w:rsidR="00B53134" w:rsidRPr="000237A1">
        <w:rPr>
          <w:rFonts w:ascii="Arial" w:hAnsi="Arial" w:cs="Arial"/>
          <w:sz w:val="28"/>
          <w:szCs w:val="28"/>
        </w:rPr>
        <w:t xml:space="preserve">ля  южного направления </w:t>
      </w:r>
      <w:r>
        <w:rPr>
          <w:rFonts w:ascii="Arial" w:hAnsi="Arial" w:cs="Arial"/>
          <w:sz w:val="28"/>
          <w:szCs w:val="28"/>
        </w:rPr>
        <w:t>условие  (3.10)  выполняется  пр</w:t>
      </w:r>
      <w:r w:rsidR="00B53134" w:rsidRPr="000237A1">
        <w:rPr>
          <w:rFonts w:ascii="Arial" w:hAnsi="Arial" w:cs="Arial"/>
          <w:sz w:val="28"/>
          <w:szCs w:val="28"/>
        </w:rPr>
        <w:t xml:space="preserve">и </w:t>
      </w:r>
      <w:r w:rsidR="00B53134" w:rsidRPr="000237A1">
        <w:rPr>
          <w:rFonts w:ascii="Arial" w:hAnsi="Arial" w:cs="Arial"/>
          <w:sz w:val="28"/>
          <w:szCs w:val="28"/>
          <w:lang w:val="en-US"/>
        </w:rPr>
        <w:t>R</w:t>
      </w:r>
      <w:r w:rsidR="00B53134" w:rsidRPr="000237A1">
        <w:rPr>
          <w:rFonts w:ascii="Arial" w:hAnsi="Arial" w:cs="Arial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 км"/>
        </w:smartTagPr>
        <w:r w:rsidR="00B53134" w:rsidRPr="000237A1">
          <w:rPr>
            <w:rFonts w:ascii="Arial" w:hAnsi="Arial" w:cs="Arial"/>
            <w:sz w:val="28"/>
            <w:szCs w:val="28"/>
          </w:rPr>
          <w:t>5 км</w:t>
        </w:r>
      </w:smartTag>
      <w:r w:rsidR="00B53134">
        <w:rPr>
          <w:rFonts w:ascii="Arial" w:hAnsi="Arial" w:cs="Arial"/>
          <w:sz w:val="28"/>
          <w:szCs w:val="28"/>
        </w:rPr>
        <w:t>:</w:t>
      </w:r>
    </w:p>
    <w:p w:rsidR="00B53134" w:rsidRDefault="00B53134" w:rsidP="00B53134">
      <w:pPr>
        <w:spacing w:after="0" w:line="240" w:lineRule="auto"/>
        <w:ind w:firstLine="900"/>
        <w:jc w:val="both"/>
        <w:rPr>
          <w:rFonts w:ascii="Arial" w:hAnsi="Arial" w:cs="Arial"/>
          <w:sz w:val="28"/>
          <w:szCs w:val="28"/>
        </w:rPr>
      </w:pPr>
    </w:p>
    <w:p w:rsidR="00B53134" w:rsidRPr="00B53134" w:rsidRDefault="00B53134" w:rsidP="00B53134">
      <w:pPr>
        <w:spacing w:after="0" w:line="240" w:lineRule="auto"/>
        <w:ind w:firstLine="90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Р</w:t>
      </w:r>
      <w:r>
        <w:rPr>
          <w:rFonts w:ascii="Arial" w:hAnsi="Arial" w:cs="Arial"/>
          <w:sz w:val="28"/>
          <w:szCs w:val="28"/>
          <w:vertAlign w:val="subscript"/>
        </w:rPr>
        <w:t>пр МС</w:t>
      </w:r>
      <w:r>
        <w:rPr>
          <w:rFonts w:ascii="Arial" w:hAnsi="Arial" w:cs="Arial"/>
          <w:sz w:val="28"/>
          <w:szCs w:val="28"/>
        </w:rPr>
        <w:t xml:space="preserve"> = - 103  ≥ - 108, дБВт</w:t>
      </w:r>
    </w:p>
    <w:p w:rsidR="00B53134" w:rsidRDefault="00B53134" w:rsidP="00B53134">
      <w:pPr>
        <w:spacing w:after="0" w:line="240" w:lineRule="auto"/>
        <w:ind w:firstLine="900"/>
        <w:jc w:val="both"/>
        <w:rPr>
          <w:rFonts w:ascii="Arial" w:hAnsi="Arial" w:cs="Arial"/>
          <w:sz w:val="28"/>
          <w:szCs w:val="28"/>
        </w:rPr>
      </w:pPr>
    </w:p>
    <w:p w:rsidR="00B53134" w:rsidRPr="00A83023" w:rsidRDefault="00A83023" w:rsidP="00B53134">
      <w:pPr>
        <w:spacing w:after="0" w:line="240" w:lineRule="auto"/>
        <w:ind w:firstLine="900"/>
        <w:jc w:val="both"/>
        <w:rPr>
          <w:rFonts w:ascii="Arial" w:hAnsi="Arial" w:cs="Arial"/>
          <w:i/>
          <w:sz w:val="28"/>
          <w:szCs w:val="28"/>
        </w:rPr>
      </w:pPr>
      <w:r w:rsidRPr="00A83023">
        <w:rPr>
          <w:rFonts w:ascii="Arial" w:hAnsi="Arial" w:cs="Arial"/>
          <w:i/>
          <w:sz w:val="28"/>
          <w:szCs w:val="28"/>
        </w:rPr>
        <w:t xml:space="preserve">Таким образом, </w:t>
      </w:r>
      <w:r w:rsidR="00B53134" w:rsidRPr="00A83023">
        <w:rPr>
          <w:rFonts w:ascii="Arial" w:hAnsi="Arial" w:cs="Arial"/>
          <w:i/>
          <w:sz w:val="28"/>
          <w:szCs w:val="28"/>
        </w:rPr>
        <w:t xml:space="preserve">    на расстоянии </w:t>
      </w:r>
      <w:r w:rsidR="00B53134" w:rsidRPr="00A83023">
        <w:rPr>
          <w:rFonts w:ascii="Arial" w:hAnsi="Arial" w:cs="Arial"/>
          <w:i/>
          <w:sz w:val="28"/>
          <w:szCs w:val="28"/>
          <w:lang w:val="en-US"/>
        </w:rPr>
        <w:t>R</w:t>
      </w:r>
      <w:r w:rsidR="00B53134" w:rsidRPr="00A83023">
        <w:rPr>
          <w:rFonts w:ascii="Arial" w:hAnsi="Arial" w:cs="Arial"/>
          <w:i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 км"/>
        </w:smartTagPr>
        <w:r w:rsidR="00B53134" w:rsidRPr="00A83023">
          <w:rPr>
            <w:rFonts w:ascii="Arial" w:hAnsi="Arial" w:cs="Arial"/>
            <w:i/>
            <w:sz w:val="28"/>
            <w:szCs w:val="28"/>
          </w:rPr>
          <w:t>5 км</w:t>
        </w:r>
      </w:smartTag>
      <w:r w:rsidR="00B53134" w:rsidRPr="00A83023">
        <w:rPr>
          <w:rFonts w:ascii="Arial" w:hAnsi="Arial" w:cs="Arial"/>
          <w:i/>
          <w:sz w:val="28"/>
          <w:szCs w:val="28"/>
        </w:rPr>
        <w:t xml:space="preserve"> уровень сигнала </w:t>
      </w:r>
      <w:r w:rsidR="00C30F7B">
        <w:rPr>
          <w:rFonts w:ascii="Arial" w:hAnsi="Arial" w:cs="Arial"/>
          <w:i/>
          <w:sz w:val="28"/>
          <w:szCs w:val="28"/>
        </w:rPr>
        <w:t>на входе приемника  МС превышает</w:t>
      </w:r>
      <w:r w:rsidR="00B53134" w:rsidRPr="00A83023">
        <w:rPr>
          <w:rFonts w:ascii="Arial" w:hAnsi="Arial" w:cs="Arial"/>
          <w:i/>
          <w:sz w:val="28"/>
          <w:szCs w:val="28"/>
        </w:rPr>
        <w:t xml:space="preserve"> </w:t>
      </w:r>
      <w:r w:rsidR="00C30F7B">
        <w:rPr>
          <w:rFonts w:ascii="Arial" w:hAnsi="Arial" w:cs="Arial"/>
          <w:i/>
          <w:sz w:val="28"/>
          <w:szCs w:val="28"/>
        </w:rPr>
        <w:t xml:space="preserve">его чувствительность </w:t>
      </w:r>
      <w:r w:rsidR="00B53134" w:rsidRPr="00A83023">
        <w:rPr>
          <w:rFonts w:ascii="Arial" w:hAnsi="Arial" w:cs="Arial"/>
          <w:i/>
          <w:sz w:val="28"/>
          <w:szCs w:val="28"/>
        </w:rPr>
        <w:t xml:space="preserve"> с учетом запаса на замирания. </w:t>
      </w:r>
    </w:p>
    <w:p w:rsidR="00B53134" w:rsidRPr="000237A1" w:rsidRDefault="00B53134" w:rsidP="00974C25">
      <w:pPr>
        <w:spacing w:after="0" w:line="240" w:lineRule="auto"/>
        <w:ind w:firstLine="900"/>
        <w:jc w:val="both"/>
        <w:rPr>
          <w:rFonts w:ascii="Arial" w:hAnsi="Arial" w:cs="Arial"/>
          <w:sz w:val="28"/>
          <w:szCs w:val="28"/>
        </w:rPr>
      </w:pPr>
      <w:r w:rsidRPr="000237A1">
        <w:rPr>
          <w:rFonts w:ascii="Arial" w:hAnsi="Arial" w:cs="Arial"/>
          <w:sz w:val="28"/>
          <w:szCs w:val="28"/>
        </w:rPr>
        <w:t xml:space="preserve">Для нахождения оптимального радиуса зоны обслуживания </w:t>
      </w:r>
      <w:r w:rsidR="00974C25">
        <w:rPr>
          <w:rFonts w:ascii="Arial" w:hAnsi="Arial" w:cs="Arial"/>
          <w:sz w:val="28"/>
          <w:szCs w:val="28"/>
        </w:rPr>
        <w:t>БС</w:t>
      </w:r>
      <w:r w:rsidRPr="000237A1">
        <w:rPr>
          <w:rFonts w:ascii="Arial" w:hAnsi="Arial" w:cs="Arial"/>
          <w:sz w:val="28"/>
          <w:szCs w:val="28"/>
        </w:rPr>
        <w:t xml:space="preserve"> в южном направление необходимо рассчитать уровни сигнала ещё в нескольких точках (разных </w:t>
      </w:r>
      <w:r w:rsidRPr="000237A1">
        <w:rPr>
          <w:rFonts w:ascii="Arial" w:hAnsi="Arial" w:cs="Arial"/>
          <w:sz w:val="28"/>
          <w:szCs w:val="28"/>
          <w:lang w:val="en-US"/>
        </w:rPr>
        <w:t>R</w:t>
      </w:r>
      <w:r w:rsidRPr="000237A1">
        <w:rPr>
          <w:rFonts w:ascii="Arial" w:hAnsi="Arial" w:cs="Arial"/>
          <w:sz w:val="28"/>
          <w:szCs w:val="28"/>
        </w:rPr>
        <w:t>)</w:t>
      </w:r>
      <w:r w:rsidR="00974C25">
        <w:rPr>
          <w:rFonts w:ascii="Arial" w:hAnsi="Arial" w:cs="Arial"/>
          <w:sz w:val="28"/>
          <w:szCs w:val="28"/>
        </w:rPr>
        <w:t xml:space="preserve">. Расчет производится аналогичным  образом. </w:t>
      </w:r>
    </w:p>
    <w:p w:rsidR="00B53134" w:rsidRPr="000237A1" w:rsidRDefault="00B53134" w:rsidP="00974C25">
      <w:pPr>
        <w:spacing w:after="0" w:line="240" w:lineRule="auto"/>
        <w:ind w:firstLine="900"/>
        <w:jc w:val="both"/>
        <w:rPr>
          <w:rFonts w:ascii="Arial" w:hAnsi="Arial" w:cs="Arial"/>
          <w:sz w:val="28"/>
          <w:szCs w:val="28"/>
        </w:rPr>
      </w:pPr>
      <w:r w:rsidRPr="000237A1">
        <w:rPr>
          <w:rFonts w:ascii="Arial" w:hAnsi="Arial" w:cs="Arial"/>
          <w:sz w:val="28"/>
          <w:szCs w:val="28"/>
        </w:rPr>
        <w:t xml:space="preserve">Для окончательного выбора радиуса зоны </w:t>
      </w:r>
      <w:r w:rsidR="006E7DB5">
        <w:rPr>
          <w:rFonts w:ascii="Arial" w:hAnsi="Arial" w:cs="Arial"/>
          <w:sz w:val="28"/>
          <w:szCs w:val="28"/>
        </w:rPr>
        <w:t xml:space="preserve">обслуживания </w:t>
      </w:r>
      <w:r w:rsidRPr="000237A1">
        <w:rPr>
          <w:rFonts w:ascii="Arial" w:hAnsi="Arial" w:cs="Arial"/>
          <w:sz w:val="28"/>
          <w:szCs w:val="28"/>
        </w:rPr>
        <w:t xml:space="preserve">необходимо рассчитать уровень сигнала в точке приема при обратном направлении от </w:t>
      </w:r>
      <w:r w:rsidR="00974C25">
        <w:rPr>
          <w:rFonts w:ascii="Arial" w:hAnsi="Arial" w:cs="Arial"/>
          <w:sz w:val="28"/>
          <w:szCs w:val="28"/>
          <w:lang w:val="en-US"/>
        </w:rPr>
        <w:t>M</w:t>
      </w:r>
      <w:r w:rsidR="00974C25">
        <w:rPr>
          <w:rFonts w:ascii="Arial" w:hAnsi="Arial" w:cs="Arial"/>
          <w:sz w:val="28"/>
          <w:szCs w:val="28"/>
        </w:rPr>
        <w:t>С</w:t>
      </w:r>
      <w:r w:rsidRPr="000237A1">
        <w:rPr>
          <w:rFonts w:ascii="Arial" w:hAnsi="Arial" w:cs="Arial"/>
          <w:sz w:val="28"/>
          <w:szCs w:val="28"/>
        </w:rPr>
        <w:t xml:space="preserve"> к </w:t>
      </w:r>
      <w:r w:rsidR="00974C25">
        <w:rPr>
          <w:rFonts w:ascii="Arial" w:hAnsi="Arial" w:cs="Arial"/>
          <w:sz w:val="28"/>
          <w:szCs w:val="28"/>
        </w:rPr>
        <w:t>БС. Расчет производится аналогично выше приведенному с</w:t>
      </w:r>
      <w:r w:rsidRPr="000237A1">
        <w:rPr>
          <w:rFonts w:ascii="Arial" w:hAnsi="Arial" w:cs="Arial"/>
          <w:sz w:val="28"/>
          <w:szCs w:val="28"/>
        </w:rPr>
        <w:t xml:space="preserve"> учетом величины излучаемой мощности мобильной станции и чувствительности </w:t>
      </w:r>
      <w:r w:rsidR="00974C25">
        <w:rPr>
          <w:rFonts w:ascii="Arial" w:hAnsi="Arial" w:cs="Arial"/>
          <w:sz w:val="28"/>
          <w:szCs w:val="28"/>
        </w:rPr>
        <w:t xml:space="preserve">приемника </w:t>
      </w:r>
      <w:r w:rsidR="00E13250">
        <w:rPr>
          <w:rFonts w:ascii="Arial" w:hAnsi="Arial" w:cs="Arial"/>
          <w:sz w:val="28"/>
          <w:szCs w:val="28"/>
        </w:rPr>
        <w:t>базовой станции (Таблица 3.6).</w:t>
      </w:r>
    </w:p>
    <w:p w:rsidR="00E13250" w:rsidRDefault="00E13250" w:rsidP="00B53134">
      <w:pPr>
        <w:spacing w:after="0" w:line="240" w:lineRule="auto"/>
        <w:ind w:firstLine="900"/>
        <w:rPr>
          <w:rFonts w:ascii="Arial" w:hAnsi="Arial" w:cs="Arial"/>
          <w:sz w:val="28"/>
          <w:szCs w:val="28"/>
        </w:rPr>
      </w:pPr>
    </w:p>
    <w:p w:rsidR="00E13250" w:rsidRPr="00E13250" w:rsidRDefault="00C76F4A" w:rsidP="00E13250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Таблица 3.7</w:t>
      </w:r>
      <w:r w:rsidR="00E13250" w:rsidRPr="00E13250">
        <w:rPr>
          <w:rFonts w:ascii="Arial" w:hAnsi="Arial" w:cs="Arial"/>
          <w:sz w:val="28"/>
          <w:szCs w:val="28"/>
        </w:rPr>
        <w:t xml:space="preserve"> – Расчет  зоны обслуживания в направлении от </w:t>
      </w:r>
      <w:r w:rsidR="00E13250">
        <w:rPr>
          <w:rFonts w:ascii="Arial" w:hAnsi="Arial" w:cs="Arial"/>
          <w:sz w:val="28"/>
          <w:szCs w:val="28"/>
          <w:lang w:val="en-US"/>
        </w:rPr>
        <w:t>M</w:t>
      </w:r>
      <w:r w:rsidR="00E13250">
        <w:rPr>
          <w:rFonts w:ascii="Arial" w:hAnsi="Arial" w:cs="Arial"/>
          <w:sz w:val="28"/>
          <w:szCs w:val="28"/>
        </w:rPr>
        <w:t>С</w:t>
      </w:r>
      <w:r w:rsidR="00E13250" w:rsidRPr="00E13250">
        <w:rPr>
          <w:rFonts w:ascii="Arial" w:hAnsi="Arial" w:cs="Arial"/>
          <w:sz w:val="28"/>
          <w:szCs w:val="28"/>
        </w:rPr>
        <w:t xml:space="preserve"> к </w:t>
      </w:r>
      <w:r w:rsidR="00E13250">
        <w:rPr>
          <w:rFonts w:ascii="Arial" w:hAnsi="Arial" w:cs="Arial"/>
          <w:sz w:val="28"/>
          <w:szCs w:val="28"/>
        </w:rPr>
        <w:t>БС</w:t>
      </w:r>
      <w:r w:rsidR="00E13250" w:rsidRPr="00E13250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Style w:val="aa"/>
        <w:tblW w:w="9912" w:type="dxa"/>
        <w:tblInd w:w="108" w:type="dxa"/>
        <w:tblLayout w:type="fixed"/>
        <w:tblLook w:val="01E0"/>
      </w:tblPr>
      <w:tblGrid>
        <w:gridCol w:w="1672"/>
        <w:gridCol w:w="682"/>
        <w:gridCol w:w="682"/>
        <w:gridCol w:w="682"/>
        <w:gridCol w:w="40"/>
        <w:gridCol w:w="641"/>
        <w:gridCol w:w="681"/>
        <w:gridCol w:w="682"/>
        <w:gridCol w:w="80"/>
        <w:gridCol w:w="602"/>
        <w:gridCol w:w="681"/>
        <w:gridCol w:w="550"/>
        <w:gridCol w:w="133"/>
        <w:gridCol w:w="681"/>
        <w:gridCol w:w="681"/>
        <w:gridCol w:w="742"/>
      </w:tblGrid>
      <w:tr w:rsidR="00E13250" w:rsidTr="00E13250">
        <w:trPr>
          <w:cnfStyle w:val="100000000000"/>
          <w:trHeight w:val="481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E13250" w:rsidRDefault="00E13250" w:rsidP="000B26D9">
            <w:pPr>
              <w:jc w:val="right"/>
            </w:pPr>
            <w:r>
              <w:t xml:space="preserve">   Направления</w:t>
            </w:r>
          </w:p>
          <w:p w:rsidR="00E13250" w:rsidRDefault="00E13250" w:rsidP="000B26D9">
            <w:pPr>
              <w:jc w:val="right"/>
            </w:pPr>
          </w:p>
          <w:p w:rsidR="00E13250" w:rsidRDefault="00E13250" w:rsidP="000B26D9">
            <w:r>
              <w:t>Параметры</w:t>
            </w:r>
          </w:p>
        </w:tc>
        <w:tc>
          <w:tcPr>
            <w:tcW w:w="2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250" w:rsidRDefault="00E13250" w:rsidP="000B26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Юг</w:t>
            </w:r>
          </w:p>
        </w:tc>
        <w:tc>
          <w:tcPr>
            <w:tcW w:w="20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250" w:rsidRDefault="00E13250" w:rsidP="000B26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Запад</w:t>
            </w:r>
          </w:p>
        </w:tc>
        <w:tc>
          <w:tcPr>
            <w:tcW w:w="17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250" w:rsidRDefault="00E13250" w:rsidP="000B26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</w:t>
            </w:r>
          </w:p>
        </w:tc>
        <w:tc>
          <w:tcPr>
            <w:tcW w:w="21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250" w:rsidRDefault="00E13250" w:rsidP="000B26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Восток</w:t>
            </w:r>
          </w:p>
        </w:tc>
      </w:tr>
      <w:tr w:rsidR="00E13250" w:rsidTr="00E13250">
        <w:trPr>
          <w:trHeight w:val="345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, км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13250" w:rsidTr="00E13250">
        <w:trPr>
          <w:trHeight w:val="345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Рпд, дБ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E13250" w:rsidTr="00E13250">
        <w:trPr>
          <w:trHeight w:val="345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  <w:vertAlign w:val="subscript"/>
              </w:rPr>
              <w:t>СВ</w:t>
            </w:r>
            <w:r>
              <w:rPr>
                <w:sz w:val="28"/>
                <w:szCs w:val="28"/>
              </w:rPr>
              <w:t>, дБ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</w:tr>
      <w:tr w:rsidR="00E13250" w:rsidTr="00E13250">
        <w:trPr>
          <w:trHeight w:val="345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de-DE"/>
              </w:rPr>
              <w:t>Am</w:t>
            </w:r>
            <w:r>
              <w:rPr>
                <w:sz w:val="28"/>
                <w:szCs w:val="28"/>
              </w:rPr>
              <w:t>, дБ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E13250" w:rsidTr="00E13250">
        <w:trPr>
          <w:trHeight w:val="345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de-DE"/>
              </w:rPr>
              <w:t>Hm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de-DE"/>
              </w:rPr>
              <w:t>h</w:t>
            </w:r>
            <w:r>
              <w:rPr>
                <w:sz w:val="28"/>
                <w:szCs w:val="28"/>
              </w:rPr>
              <w:t>1) , дБ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-42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-42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-42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-42</w:t>
            </w:r>
          </w:p>
        </w:tc>
      </w:tr>
      <w:tr w:rsidR="00E13250" w:rsidTr="00E13250">
        <w:trPr>
          <w:trHeight w:val="345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de-DE"/>
              </w:rPr>
              <w:t>Hm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de-DE"/>
              </w:rPr>
              <w:t>h</w:t>
            </w:r>
            <w:r>
              <w:rPr>
                <w:sz w:val="28"/>
                <w:szCs w:val="28"/>
              </w:rPr>
              <w:t>2) , дБ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r>
              <w:rPr>
                <w:sz w:val="28"/>
                <w:szCs w:val="28"/>
              </w:rPr>
              <w:t>30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r>
              <w:rPr>
                <w:sz w:val="28"/>
                <w:szCs w:val="28"/>
              </w:rPr>
              <w:t>30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r>
              <w:rPr>
                <w:sz w:val="28"/>
                <w:szCs w:val="28"/>
              </w:rPr>
              <w:t>30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r>
              <w:rPr>
                <w:sz w:val="28"/>
                <w:szCs w:val="28"/>
              </w:rPr>
              <w:t>30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r>
              <w:rPr>
                <w:sz w:val="28"/>
                <w:szCs w:val="28"/>
              </w:rPr>
              <w:t>30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r>
              <w:rPr>
                <w:sz w:val="28"/>
                <w:szCs w:val="28"/>
              </w:rPr>
              <w:t>30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r>
              <w:rPr>
                <w:sz w:val="28"/>
                <w:szCs w:val="28"/>
              </w:rPr>
              <w:t>30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r>
              <w:rPr>
                <w:sz w:val="28"/>
                <w:szCs w:val="28"/>
              </w:rPr>
              <w:t>30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r>
              <w:rPr>
                <w:sz w:val="28"/>
                <w:szCs w:val="28"/>
              </w:rPr>
              <w:t>30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r>
              <w:rPr>
                <w:sz w:val="28"/>
                <w:szCs w:val="28"/>
              </w:rPr>
              <w:t>30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r>
              <w:rPr>
                <w:sz w:val="28"/>
                <w:szCs w:val="28"/>
              </w:rPr>
              <w:t>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r>
              <w:rPr>
                <w:sz w:val="28"/>
                <w:szCs w:val="28"/>
              </w:rPr>
              <w:t>30</w:t>
            </w:r>
          </w:p>
        </w:tc>
      </w:tr>
      <w:tr w:rsidR="00E13250" w:rsidTr="00E13250">
        <w:trPr>
          <w:trHeight w:val="345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BE1087" w:rsidRDefault="00BE1087" w:rsidP="00BE1087">
            <w:pPr>
              <w:jc w:val="center"/>
              <w:rPr>
                <w:sz w:val="24"/>
                <w:szCs w:val="24"/>
                <w:lang w:val="en-US"/>
              </w:rPr>
            </w:pPr>
            <w:r w:rsidRPr="00CD6C3C">
              <w:rPr>
                <w:rFonts w:ascii="Arial" w:hAnsi="Arial" w:cs="Arial"/>
                <w:color w:val="000000" w:themeColor="text1"/>
                <w:position w:val="-4"/>
                <w:sz w:val="28"/>
                <w:szCs w:val="28"/>
              </w:rPr>
              <w:t>∆</w:t>
            </w:r>
            <w:r w:rsidRPr="00CD6C3C">
              <w:rPr>
                <w:rFonts w:ascii="Arial" w:hAnsi="Arial" w:cs="Arial"/>
                <w:color w:val="000000" w:themeColor="text1"/>
                <w:position w:val="-4"/>
                <w:sz w:val="28"/>
                <w:szCs w:val="28"/>
                <w:lang w:val="en-US"/>
              </w:rPr>
              <w:t>h</w:t>
            </w:r>
            <w:r w:rsidRPr="00CD6C3C">
              <w:rPr>
                <w:rFonts w:ascii="Arial" w:hAnsi="Arial" w:cs="Arial"/>
                <w:color w:val="000000" w:themeColor="text1"/>
                <w:position w:val="-4"/>
                <w:sz w:val="28"/>
                <w:szCs w:val="28"/>
              </w:rPr>
              <w:t>, м</w:t>
            </w:r>
            <w:r w:rsidRPr="00BE1087">
              <w:rPr>
                <w:position w:val="-4"/>
                <w:sz w:val="24"/>
                <w:szCs w:val="24"/>
              </w:rPr>
              <w:t xml:space="preserve"> 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BE1087" w:rsidRDefault="00E13250" w:rsidP="000B26D9">
            <w:pPr>
              <w:ind w:right="-67"/>
              <w:jc w:val="center"/>
              <w:rPr>
                <w:sz w:val="24"/>
                <w:szCs w:val="24"/>
              </w:rPr>
            </w:pPr>
            <w:r w:rsidRPr="00BE1087">
              <w:rPr>
                <w:sz w:val="24"/>
                <w:szCs w:val="24"/>
              </w:rPr>
              <w:t>50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BE1087" w:rsidRDefault="00E13250" w:rsidP="000B26D9">
            <w:pPr>
              <w:rPr>
                <w:sz w:val="24"/>
                <w:szCs w:val="24"/>
              </w:rPr>
            </w:pPr>
            <w:r w:rsidRPr="00BE1087">
              <w:rPr>
                <w:sz w:val="24"/>
                <w:szCs w:val="24"/>
              </w:rPr>
              <w:t>50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BE1087" w:rsidRDefault="00E13250" w:rsidP="000B26D9">
            <w:pPr>
              <w:rPr>
                <w:sz w:val="24"/>
                <w:szCs w:val="24"/>
              </w:rPr>
            </w:pPr>
            <w:r w:rsidRPr="00BE1087">
              <w:rPr>
                <w:sz w:val="24"/>
                <w:szCs w:val="24"/>
              </w:rPr>
              <w:t>50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BE1087" w:rsidRDefault="00E13250" w:rsidP="000B26D9">
            <w:pPr>
              <w:ind w:right="-67"/>
              <w:jc w:val="center"/>
              <w:rPr>
                <w:sz w:val="24"/>
                <w:szCs w:val="24"/>
              </w:rPr>
            </w:pPr>
            <w:r w:rsidRPr="00BE1087">
              <w:rPr>
                <w:sz w:val="24"/>
                <w:szCs w:val="24"/>
              </w:rPr>
              <w:t>30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BE1087" w:rsidRDefault="00E13250" w:rsidP="000B26D9">
            <w:pPr>
              <w:ind w:right="-67"/>
              <w:jc w:val="center"/>
              <w:rPr>
                <w:sz w:val="24"/>
                <w:szCs w:val="24"/>
              </w:rPr>
            </w:pPr>
            <w:r w:rsidRPr="00BE1087">
              <w:rPr>
                <w:sz w:val="24"/>
                <w:szCs w:val="24"/>
              </w:rPr>
              <w:t>30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BE1087" w:rsidRDefault="00E13250" w:rsidP="000B26D9">
            <w:pPr>
              <w:ind w:right="-67"/>
              <w:jc w:val="center"/>
              <w:rPr>
                <w:sz w:val="24"/>
                <w:szCs w:val="24"/>
              </w:rPr>
            </w:pPr>
            <w:r w:rsidRPr="00BE1087">
              <w:rPr>
                <w:sz w:val="24"/>
                <w:szCs w:val="24"/>
              </w:rPr>
              <w:t>30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BE1087" w:rsidRDefault="00E13250" w:rsidP="000B26D9">
            <w:pPr>
              <w:ind w:right="-67"/>
              <w:jc w:val="center"/>
              <w:rPr>
                <w:sz w:val="24"/>
                <w:szCs w:val="24"/>
              </w:rPr>
            </w:pPr>
            <w:r w:rsidRPr="00BE1087">
              <w:rPr>
                <w:sz w:val="24"/>
                <w:szCs w:val="24"/>
              </w:rPr>
              <w:t>100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BE1087" w:rsidRDefault="00E13250" w:rsidP="000B26D9">
            <w:pPr>
              <w:rPr>
                <w:sz w:val="24"/>
                <w:szCs w:val="24"/>
              </w:rPr>
            </w:pPr>
            <w:r w:rsidRPr="00BE1087">
              <w:rPr>
                <w:sz w:val="24"/>
                <w:szCs w:val="24"/>
              </w:rPr>
              <w:t>100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BE1087" w:rsidRDefault="00E13250" w:rsidP="000B26D9">
            <w:pPr>
              <w:rPr>
                <w:sz w:val="24"/>
                <w:szCs w:val="24"/>
              </w:rPr>
            </w:pPr>
            <w:r w:rsidRPr="00BE1087">
              <w:rPr>
                <w:sz w:val="24"/>
                <w:szCs w:val="24"/>
              </w:rPr>
              <w:t>100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BE1087" w:rsidRDefault="00E13250" w:rsidP="000B26D9">
            <w:pPr>
              <w:ind w:right="-67"/>
              <w:jc w:val="center"/>
              <w:rPr>
                <w:sz w:val="24"/>
                <w:szCs w:val="24"/>
              </w:rPr>
            </w:pPr>
            <w:r w:rsidRPr="00BE1087">
              <w:rPr>
                <w:sz w:val="24"/>
                <w:szCs w:val="24"/>
              </w:rPr>
              <w:t>70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BE1087" w:rsidRDefault="00E13250" w:rsidP="000B26D9">
            <w:pPr>
              <w:rPr>
                <w:sz w:val="24"/>
                <w:szCs w:val="24"/>
              </w:rPr>
            </w:pPr>
            <w:r w:rsidRPr="00BE1087">
              <w:rPr>
                <w:sz w:val="24"/>
                <w:szCs w:val="24"/>
              </w:rPr>
              <w:t>70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BE1087" w:rsidRDefault="00E13250" w:rsidP="000B26D9">
            <w:pPr>
              <w:rPr>
                <w:sz w:val="24"/>
                <w:szCs w:val="24"/>
              </w:rPr>
            </w:pPr>
            <w:r w:rsidRPr="00BE1087">
              <w:rPr>
                <w:sz w:val="24"/>
                <w:szCs w:val="24"/>
              </w:rPr>
              <w:t>70</w:t>
            </w:r>
          </w:p>
        </w:tc>
      </w:tr>
      <w:tr w:rsidR="00E13250" w:rsidTr="00E13250">
        <w:trPr>
          <w:trHeight w:val="345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К1, дБ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13250" w:rsidTr="00E13250">
        <w:trPr>
          <w:trHeight w:val="345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К2, дБ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r>
              <w:rPr>
                <w:sz w:val="28"/>
                <w:szCs w:val="28"/>
              </w:rP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r>
              <w:rPr>
                <w:sz w:val="28"/>
                <w:szCs w:val="28"/>
              </w:rPr>
              <w:t>0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-6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r>
              <w:rPr>
                <w:sz w:val="28"/>
                <w:szCs w:val="28"/>
              </w:rPr>
              <w:t>-6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-1,2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-1,2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ind w:right="-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-1,2</w:t>
            </w:r>
          </w:p>
        </w:tc>
      </w:tr>
      <w:tr w:rsidR="00E13250" w:rsidTr="00E13250">
        <w:trPr>
          <w:trHeight w:val="345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  <w:vertAlign w:val="subscript"/>
              </w:rPr>
              <w:t xml:space="preserve">пр </w:t>
            </w:r>
            <w:r w:rsidR="00BE1087">
              <w:rPr>
                <w:sz w:val="28"/>
                <w:szCs w:val="28"/>
                <w:vertAlign w:val="subscript"/>
              </w:rPr>
              <w:t>БС</w:t>
            </w:r>
            <w:r>
              <w:rPr>
                <w:sz w:val="28"/>
                <w:szCs w:val="28"/>
              </w:rPr>
              <w:t>, дБВт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19080F" w:rsidRDefault="0019080F" w:rsidP="000B26D9">
            <w:pPr>
              <w:ind w:righ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13250" w:rsidRPr="0019080F">
              <w:rPr>
                <w:sz w:val="24"/>
                <w:szCs w:val="24"/>
              </w:rPr>
              <w:t>113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19080F" w:rsidRDefault="0019080F" w:rsidP="000B26D9">
            <w:pPr>
              <w:ind w:righ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13250" w:rsidRPr="0019080F">
              <w:rPr>
                <w:sz w:val="24"/>
                <w:szCs w:val="24"/>
              </w:rPr>
              <w:t>120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19080F" w:rsidRDefault="0019080F" w:rsidP="000B26D9">
            <w:pPr>
              <w:ind w:righ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13250" w:rsidRPr="0019080F">
              <w:rPr>
                <w:sz w:val="24"/>
                <w:szCs w:val="24"/>
              </w:rPr>
              <w:t>131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19080F" w:rsidRDefault="0019080F" w:rsidP="000B26D9">
            <w:pPr>
              <w:ind w:righ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13250" w:rsidRPr="0019080F">
              <w:rPr>
                <w:sz w:val="24"/>
                <w:szCs w:val="24"/>
              </w:rPr>
              <w:t>110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19080F" w:rsidRDefault="0019080F" w:rsidP="000B26D9">
            <w:pPr>
              <w:ind w:righ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13250" w:rsidRPr="0019080F">
              <w:rPr>
                <w:sz w:val="24"/>
                <w:szCs w:val="24"/>
              </w:rPr>
              <w:t>117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19080F" w:rsidRDefault="0019080F" w:rsidP="000B26D9">
            <w:pPr>
              <w:ind w:righ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13250" w:rsidRPr="0019080F">
              <w:rPr>
                <w:sz w:val="24"/>
                <w:szCs w:val="24"/>
              </w:rPr>
              <w:t>128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19080F" w:rsidRDefault="0019080F" w:rsidP="000B26D9">
            <w:pPr>
              <w:ind w:righ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13250" w:rsidRPr="0019080F">
              <w:rPr>
                <w:sz w:val="24"/>
                <w:szCs w:val="24"/>
              </w:rPr>
              <w:t>118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19080F" w:rsidRDefault="0019080F" w:rsidP="000B26D9">
            <w:pPr>
              <w:ind w:righ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13250" w:rsidRPr="0019080F">
              <w:rPr>
                <w:sz w:val="24"/>
                <w:szCs w:val="24"/>
              </w:rPr>
              <w:t>126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19080F" w:rsidRDefault="0019080F" w:rsidP="000B26D9">
            <w:pPr>
              <w:ind w:righ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13250" w:rsidRPr="0019080F">
              <w:rPr>
                <w:sz w:val="24"/>
                <w:szCs w:val="24"/>
              </w:rPr>
              <w:t>137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19080F" w:rsidRDefault="0019080F" w:rsidP="000B26D9">
            <w:pPr>
              <w:ind w:righ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13250" w:rsidRPr="0019080F">
              <w:rPr>
                <w:sz w:val="24"/>
                <w:szCs w:val="24"/>
              </w:rPr>
              <w:t>114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19080F" w:rsidRDefault="0019080F" w:rsidP="000B26D9">
            <w:pPr>
              <w:ind w:righ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13250" w:rsidRPr="0019080F">
              <w:rPr>
                <w:sz w:val="24"/>
                <w:szCs w:val="24"/>
              </w:rPr>
              <w:t>121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Pr="0019080F" w:rsidRDefault="0019080F" w:rsidP="000B26D9">
            <w:pPr>
              <w:ind w:right="-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13250" w:rsidRPr="0019080F">
              <w:rPr>
                <w:sz w:val="24"/>
                <w:szCs w:val="24"/>
              </w:rPr>
              <w:t>132</w:t>
            </w:r>
          </w:p>
        </w:tc>
      </w:tr>
      <w:tr w:rsidR="00E13250" w:rsidTr="00E13250">
        <w:trPr>
          <w:trHeight w:val="229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50" w:rsidRDefault="00E13250" w:rsidP="000B26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  <w:vertAlign w:val="subscript"/>
              </w:rPr>
              <w:t>пор</w:t>
            </w:r>
            <w:r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+ М, дБВт</w:t>
            </w:r>
          </w:p>
        </w:tc>
        <w:tc>
          <w:tcPr>
            <w:tcW w:w="81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250" w:rsidRDefault="00E13250" w:rsidP="000B26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  <w:r w:rsidR="00C76F4A">
              <w:rPr>
                <w:sz w:val="28"/>
                <w:szCs w:val="28"/>
              </w:rPr>
              <w:t>35</w:t>
            </w:r>
            <w:r>
              <w:rPr>
                <w:sz w:val="28"/>
                <w:szCs w:val="28"/>
                <w:lang w:val="en-US"/>
              </w:rPr>
              <w:t>+</w:t>
            </w:r>
            <w:r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  <w:lang w:val="en-US"/>
              </w:rPr>
              <w:t>= -1</w:t>
            </w:r>
            <w:r w:rsidR="00C76F4A">
              <w:rPr>
                <w:sz w:val="28"/>
                <w:szCs w:val="28"/>
              </w:rPr>
              <w:t>15</w:t>
            </w:r>
          </w:p>
        </w:tc>
      </w:tr>
    </w:tbl>
    <w:p w:rsidR="006E7DB5" w:rsidRDefault="00C76F4A" w:rsidP="00C76F4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Таким образом, в данном случае условие (3.10) в южном направлении выполняется только на расстоянии 3 км.</w:t>
      </w:r>
    </w:p>
    <w:p w:rsidR="00C76F4A" w:rsidRDefault="00C76F4A" w:rsidP="00C76F4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C76F4A" w:rsidRDefault="00C76F4A" w:rsidP="00C76F4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Р</w:t>
      </w:r>
      <w:r>
        <w:rPr>
          <w:rFonts w:ascii="Arial" w:hAnsi="Arial" w:cs="Arial"/>
          <w:sz w:val="28"/>
          <w:szCs w:val="28"/>
          <w:vertAlign w:val="subscript"/>
        </w:rPr>
        <w:t>пр БС</w:t>
      </w:r>
      <w:r>
        <w:rPr>
          <w:rFonts w:ascii="Arial" w:hAnsi="Arial" w:cs="Arial"/>
          <w:sz w:val="28"/>
          <w:szCs w:val="28"/>
        </w:rPr>
        <w:t xml:space="preserve"> = - 113  ≥ - 115, дБВт</w:t>
      </w:r>
    </w:p>
    <w:p w:rsidR="00C76F4A" w:rsidRDefault="00C76F4A" w:rsidP="00C76F4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13250" w:rsidRDefault="006E7DB5" w:rsidP="006E7DB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На основании  проведенных  расчетов </w:t>
      </w:r>
      <w:r w:rsidR="00E13250" w:rsidRPr="000237A1">
        <w:rPr>
          <w:rFonts w:ascii="Arial" w:hAnsi="Arial" w:cs="Arial"/>
          <w:sz w:val="28"/>
          <w:szCs w:val="28"/>
        </w:rPr>
        <w:t xml:space="preserve"> выбирается оптимальное расстояние между </w:t>
      </w:r>
      <w:r>
        <w:rPr>
          <w:rFonts w:ascii="Arial" w:hAnsi="Arial" w:cs="Arial"/>
          <w:sz w:val="28"/>
          <w:szCs w:val="28"/>
        </w:rPr>
        <w:t>БС</w:t>
      </w:r>
      <w:r w:rsidR="00E13250" w:rsidRPr="000237A1">
        <w:rPr>
          <w:rFonts w:ascii="Arial" w:hAnsi="Arial" w:cs="Arial"/>
          <w:sz w:val="28"/>
          <w:szCs w:val="28"/>
        </w:rPr>
        <w:t xml:space="preserve"> и </w:t>
      </w:r>
      <w:r>
        <w:rPr>
          <w:rFonts w:ascii="Arial" w:hAnsi="Arial" w:cs="Arial"/>
          <w:sz w:val="28"/>
          <w:szCs w:val="28"/>
          <w:lang w:val="en-US"/>
        </w:rPr>
        <w:t>M</w:t>
      </w:r>
      <w:r>
        <w:rPr>
          <w:rFonts w:ascii="Arial" w:hAnsi="Arial" w:cs="Arial"/>
          <w:sz w:val="28"/>
          <w:szCs w:val="28"/>
        </w:rPr>
        <w:t>С</w:t>
      </w:r>
      <w:r w:rsidR="00E13250" w:rsidRPr="000237A1">
        <w:rPr>
          <w:rFonts w:ascii="Arial" w:hAnsi="Arial" w:cs="Arial"/>
          <w:sz w:val="28"/>
          <w:szCs w:val="28"/>
        </w:rPr>
        <w:t xml:space="preserve"> для каждого азимутального направления </w:t>
      </w:r>
      <w:r w:rsidR="00E13250" w:rsidRPr="000237A1">
        <w:rPr>
          <w:rFonts w:ascii="Arial" w:hAnsi="Arial" w:cs="Arial"/>
          <w:sz w:val="28"/>
          <w:szCs w:val="28"/>
          <w:lang w:val="en-US"/>
        </w:rPr>
        <w:t>R</w:t>
      </w:r>
      <w:r w:rsidR="00E13250" w:rsidRPr="000237A1">
        <w:rPr>
          <w:rFonts w:ascii="Arial" w:hAnsi="Arial" w:cs="Arial"/>
          <w:sz w:val="28"/>
          <w:szCs w:val="28"/>
          <w:vertAlign w:val="subscript"/>
        </w:rPr>
        <w:t xml:space="preserve"> </w:t>
      </w:r>
      <w:r>
        <w:rPr>
          <w:rFonts w:ascii="Arial" w:hAnsi="Arial" w:cs="Arial"/>
          <w:sz w:val="28"/>
          <w:szCs w:val="28"/>
        </w:rPr>
        <w:t>и определяется оптимальная зона</w:t>
      </w:r>
      <w:r w:rsidR="00E13250" w:rsidRPr="000237A1">
        <w:rPr>
          <w:rFonts w:ascii="Arial" w:hAnsi="Arial" w:cs="Arial"/>
          <w:sz w:val="28"/>
          <w:szCs w:val="28"/>
        </w:rPr>
        <w:t xml:space="preserve"> обслуживания </w:t>
      </w:r>
      <w:r>
        <w:rPr>
          <w:rFonts w:ascii="Arial" w:hAnsi="Arial" w:cs="Arial"/>
          <w:sz w:val="28"/>
          <w:szCs w:val="28"/>
        </w:rPr>
        <w:t>БС</w:t>
      </w:r>
      <w:r w:rsidR="00E13250" w:rsidRPr="000237A1">
        <w:rPr>
          <w:rFonts w:ascii="Arial" w:hAnsi="Arial" w:cs="Arial"/>
          <w:sz w:val="28"/>
          <w:szCs w:val="28"/>
        </w:rPr>
        <w:t>.</w:t>
      </w:r>
    </w:p>
    <w:p w:rsidR="0019080F" w:rsidRPr="00F01540" w:rsidRDefault="00C76F4A" w:rsidP="006E7DB5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В заключение  данных расчетов  необходимо  разместить  базовые станции на  территории населенного пункта </w:t>
      </w:r>
      <w:r w:rsidRPr="00065494">
        <w:rPr>
          <w:rFonts w:ascii="Arial" w:hAnsi="Arial" w:cs="Arial"/>
          <w:i/>
          <w:sz w:val="28"/>
          <w:szCs w:val="28"/>
        </w:rPr>
        <w:t>(</w:t>
      </w:r>
      <w:r w:rsidR="00065494" w:rsidRPr="00065494">
        <w:rPr>
          <w:rFonts w:ascii="Arial" w:hAnsi="Arial" w:cs="Arial"/>
          <w:i/>
          <w:sz w:val="28"/>
          <w:szCs w:val="28"/>
        </w:rPr>
        <w:t>принять процент покрытия территории населенного пункта равным 60%).</w:t>
      </w:r>
      <w:r w:rsidR="0019080F">
        <w:rPr>
          <w:rFonts w:ascii="Arial" w:hAnsi="Arial" w:cs="Arial"/>
          <w:sz w:val="28"/>
          <w:szCs w:val="28"/>
        </w:rPr>
        <w:t xml:space="preserve">  </w:t>
      </w:r>
    </w:p>
    <w:p w:rsidR="0096083F" w:rsidRDefault="00F01540" w:rsidP="006E7DB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Пример  построения  зон обслуживания  БС  показан</w:t>
      </w:r>
      <w:r w:rsidR="0096083F">
        <w:rPr>
          <w:rFonts w:ascii="Arial" w:hAnsi="Arial" w:cs="Arial"/>
          <w:sz w:val="28"/>
          <w:szCs w:val="28"/>
        </w:rPr>
        <w:t xml:space="preserve"> на рисунке 3.4.</w:t>
      </w:r>
    </w:p>
    <w:p w:rsidR="00F01540" w:rsidRDefault="00F01540" w:rsidP="006E7DB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6083F" w:rsidRDefault="00F01540" w:rsidP="006E7DB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t xml:space="preserve">                  </w:t>
      </w:r>
      <w:r w:rsidR="009432E2">
        <w:object w:dxaOrig="7870" w:dyaOrig="7411">
          <v:shape id="_x0000_i1029" type="#_x0000_t75" style="width:393.3pt;height:370.75pt" o:ole="">
            <v:imagedata r:id="rId19" o:title=""/>
          </v:shape>
          <o:OLEObject Type="Embed" ProgID="Visio.Drawing.11" ShapeID="_x0000_i1029" DrawAspect="Content" ObjectID="_1583995596" r:id="rId20"/>
        </w:object>
      </w:r>
    </w:p>
    <w:p w:rsidR="00E13250" w:rsidRPr="000237A1" w:rsidRDefault="00E13250" w:rsidP="000237A1">
      <w:pPr>
        <w:spacing w:after="0" w:line="240" w:lineRule="auto"/>
        <w:jc w:val="center"/>
        <w:rPr>
          <w:rFonts w:ascii="Arial" w:hAnsi="Arial" w:cs="Arial"/>
          <w:sz w:val="28"/>
          <w:szCs w:val="28"/>
          <w:highlight w:val="cyan"/>
        </w:rPr>
      </w:pPr>
    </w:p>
    <w:p w:rsidR="003F507B" w:rsidRDefault="003256AF" w:rsidP="003F507B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t xml:space="preserve">                   </w:t>
      </w:r>
    </w:p>
    <w:p w:rsidR="003F507B" w:rsidRDefault="003F507B" w:rsidP="003F507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</w:t>
      </w:r>
      <w:r w:rsidR="00F01540">
        <w:rPr>
          <w:rFonts w:ascii="Arial" w:hAnsi="Arial" w:cs="Arial"/>
          <w:sz w:val="28"/>
          <w:szCs w:val="28"/>
        </w:rPr>
        <w:t xml:space="preserve">            </w:t>
      </w:r>
      <w:r w:rsidRPr="003757F0">
        <w:rPr>
          <w:rFonts w:ascii="Arial" w:hAnsi="Arial" w:cs="Arial"/>
          <w:sz w:val="28"/>
          <w:szCs w:val="28"/>
        </w:rPr>
        <w:t>Рисунок  3.4</w:t>
      </w:r>
      <w:r w:rsidR="00F01540">
        <w:rPr>
          <w:rFonts w:ascii="Arial" w:hAnsi="Arial" w:cs="Arial"/>
          <w:sz w:val="28"/>
          <w:szCs w:val="28"/>
        </w:rPr>
        <w:t xml:space="preserve"> – Пример  размещения</w:t>
      </w:r>
      <w:r>
        <w:rPr>
          <w:rFonts w:ascii="Arial" w:hAnsi="Arial" w:cs="Arial"/>
          <w:sz w:val="28"/>
          <w:szCs w:val="28"/>
        </w:rPr>
        <w:t xml:space="preserve">  БС</w:t>
      </w:r>
    </w:p>
    <w:p w:rsidR="003F507B" w:rsidRDefault="003F507B" w:rsidP="003F507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F507B" w:rsidRPr="003757F0" w:rsidRDefault="003F507B" w:rsidP="003F507B">
      <w:pPr>
        <w:tabs>
          <w:tab w:val="left" w:pos="1080"/>
        </w:tabs>
        <w:spacing w:line="240" w:lineRule="auto"/>
        <w:ind w:firstLine="90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М</w:t>
      </w:r>
      <w:r w:rsidRPr="003757F0">
        <w:rPr>
          <w:rFonts w:ascii="Arial" w:hAnsi="Arial" w:cs="Arial"/>
          <w:color w:val="000000" w:themeColor="text1"/>
          <w:sz w:val="28"/>
          <w:szCs w:val="28"/>
        </w:rPr>
        <w:t xml:space="preserve">еста установки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базовых  станций  </w:t>
      </w:r>
      <w:r w:rsidRPr="003757F0">
        <w:rPr>
          <w:rFonts w:ascii="Arial" w:hAnsi="Arial" w:cs="Arial"/>
          <w:color w:val="000000" w:themeColor="text1"/>
          <w:sz w:val="28"/>
          <w:szCs w:val="28"/>
        </w:rPr>
        <w:t xml:space="preserve">привязываются к существующим АТС для упрощения выхода в местную сеть общего пользования. </w:t>
      </w:r>
    </w:p>
    <w:p w:rsidR="00932384" w:rsidRDefault="00932384" w:rsidP="000237A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01BD8" w:rsidRPr="0050676D" w:rsidRDefault="007E07FA" w:rsidP="00601BD8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C4132E">
        <w:rPr>
          <w:rFonts w:ascii="Arial" w:hAnsi="Arial" w:cs="Arial"/>
          <w:b/>
          <w:bCs/>
          <w:color w:val="000000"/>
          <w:szCs w:val="28"/>
        </w:rPr>
        <w:lastRenderedPageBreak/>
        <w:t xml:space="preserve">  </w:t>
      </w:r>
      <w:r w:rsidR="00601BD8" w:rsidRPr="0050676D">
        <w:rPr>
          <w:rFonts w:ascii="Arial" w:hAnsi="Arial" w:cs="Arial"/>
          <w:sz w:val="28"/>
          <w:szCs w:val="28"/>
        </w:rPr>
        <w:t xml:space="preserve">      </w:t>
      </w:r>
      <w:r w:rsidR="00601BD8">
        <w:rPr>
          <w:rFonts w:ascii="Arial" w:hAnsi="Arial" w:cs="Arial"/>
          <w:sz w:val="28"/>
          <w:szCs w:val="28"/>
        </w:rPr>
        <w:t>4</w:t>
      </w:r>
      <w:r w:rsidR="00601BD8" w:rsidRPr="0050676D">
        <w:rPr>
          <w:rFonts w:ascii="Arial" w:hAnsi="Arial" w:cs="Arial"/>
          <w:i/>
          <w:sz w:val="28"/>
          <w:szCs w:val="28"/>
        </w:rPr>
        <w:t xml:space="preserve"> Расчет числ</w:t>
      </w:r>
      <w:r w:rsidR="00601BD8">
        <w:rPr>
          <w:rFonts w:ascii="Arial" w:hAnsi="Arial" w:cs="Arial"/>
          <w:i/>
          <w:sz w:val="28"/>
          <w:szCs w:val="28"/>
        </w:rPr>
        <w:t>а обслуживаемых абонентов в сети сотовой связи</w:t>
      </w:r>
    </w:p>
    <w:p w:rsidR="00601BD8" w:rsidRPr="0050676D" w:rsidRDefault="00601BD8" w:rsidP="00601BD8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601BD8" w:rsidRPr="0050676D" w:rsidRDefault="00601BD8" w:rsidP="00601BD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</w:t>
      </w:r>
    </w:p>
    <w:p w:rsidR="00601BD8" w:rsidRPr="0050676D" w:rsidRDefault="00601BD8" w:rsidP="00601BD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Для систем стандарта </w:t>
      </w:r>
      <w:r w:rsidRPr="0050676D">
        <w:rPr>
          <w:rFonts w:ascii="Arial" w:hAnsi="Arial" w:cs="Arial"/>
          <w:sz w:val="28"/>
          <w:szCs w:val="28"/>
          <w:lang w:val="en-US"/>
        </w:rPr>
        <w:t>GSM</w:t>
      </w:r>
      <w:r w:rsidRPr="0050676D">
        <w:rPr>
          <w:rFonts w:ascii="Arial" w:hAnsi="Arial" w:cs="Arial"/>
          <w:sz w:val="28"/>
          <w:szCs w:val="28"/>
        </w:rPr>
        <w:t xml:space="preserve"> в одном частотном канале организуется 8 физических каналов, которые распределяются между каналами трафика и каналами управления.</w:t>
      </w:r>
    </w:p>
    <w:p w:rsidR="00601BD8" w:rsidRPr="0050676D" w:rsidRDefault="00601BD8" w:rsidP="00601BD8">
      <w:pPr>
        <w:spacing w:after="0" w:line="240" w:lineRule="auto"/>
        <w:jc w:val="both"/>
        <w:rPr>
          <w:rFonts w:ascii="Arial" w:hAnsi="Arial" w:cs="Arial"/>
          <w:b/>
          <w:i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</w:t>
      </w:r>
      <w:r w:rsidRPr="0050676D">
        <w:rPr>
          <w:rFonts w:ascii="Arial" w:hAnsi="Arial" w:cs="Arial"/>
          <w:i/>
          <w:sz w:val="28"/>
          <w:szCs w:val="28"/>
        </w:rPr>
        <w:t>Очевидно, что для трехсекторной соты число физических каналов равно 24. При этом два из них отводятся на каналы управления. Значит, в данном случае число каналов трафика равно 22.</w:t>
      </w:r>
    </w:p>
    <w:p w:rsidR="00594334" w:rsidRDefault="00601BD8" w:rsidP="00601BD8">
      <w:pPr>
        <w:pStyle w:val="Default"/>
        <w:jc w:val="both"/>
        <w:rPr>
          <w:sz w:val="28"/>
          <w:szCs w:val="28"/>
        </w:rPr>
      </w:pPr>
      <w:r w:rsidRPr="0050676D">
        <w:rPr>
          <w:sz w:val="28"/>
          <w:szCs w:val="28"/>
        </w:rPr>
        <w:t xml:space="preserve">        Расчет допустимого трафика, а следовательно, и максимального числа обслуживаемых абонентов при заданно</w:t>
      </w:r>
      <w:r>
        <w:rPr>
          <w:sz w:val="28"/>
          <w:szCs w:val="28"/>
        </w:rPr>
        <w:t>м числе каналов является стати</w:t>
      </w:r>
      <w:r w:rsidRPr="0050676D">
        <w:rPr>
          <w:sz w:val="28"/>
          <w:szCs w:val="28"/>
        </w:rPr>
        <w:t xml:space="preserve">стической задачей. Данный расчет производится с использованием формулы Эрланга, которая  связывает </w:t>
      </w:r>
      <w:r w:rsidR="00594334">
        <w:rPr>
          <w:sz w:val="28"/>
          <w:szCs w:val="28"/>
        </w:rPr>
        <w:t xml:space="preserve">    </w:t>
      </w:r>
      <w:r w:rsidRPr="0050676D">
        <w:rPr>
          <w:sz w:val="28"/>
          <w:szCs w:val="28"/>
        </w:rPr>
        <w:t>число</w:t>
      </w:r>
      <w:r w:rsidR="00594334">
        <w:rPr>
          <w:sz w:val="28"/>
          <w:szCs w:val="28"/>
        </w:rPr>
        <w:t xml:space="preserve">    </w:t>
      </w:r>
      <w:r w:rsidRPr="0050676D">
        <w:rPr>
          <w:sz w:val="28"/>
          <w:szCs w:val="28"/>
        </w:rPr>
        <w:t xml:space="preserve"> каналов </w:t>
      </w:r>
      <w:r w:rsidR="00594334">
        <w:rPr>
          <w:sz w:val="28"/>
          <w:szCs w:val="28"/>
        </w:rPr>
        <w:t xml:space="preserve">     </w:t>
      </w:r>
      <w:r w:rsidRPr="0050676D">
        <w:rPr>
          <w:sz w:val="28"/>
          <w:szCs w:val="28"/>
        </w:rPr>
        <w:t xml:space="preserve">трафика в </w:t>
      </w:r>
    </w:p>
    <w:p w:rsidR="00601BD8" w:rsidRPr="0050676D" w:rsidRDefault="00601BD8" w:rsidP="00601BD8">
      <w:pPr>
        <w:pStyle w:val="Default"/>
        <w:jc w:val="both"/>
        <w:rPr>
          <w:sz w:val="28"/>
          <w:szCs w:val="28"/>
        </w:rPr>
      </w:pPr>
      <w:r w:rsidRPr="0050676D">
        <w:rPr>
          <w:sz w:val="28"/>
          <w:szCs w:val="28"/>
        </w:rPr>
        <w:t xml:space="preserve">соте </w:t>
      </w:r>
      <w:r w:rsidRPr="0050676D">
        <w:rPr>
          <w:i/>
          <w:sz w:val="28"/>
          <w:szCs w:val="28"/>
          <w:lang w:val="en-US"/>
        </w:rPr>
        <w:t>N</w:t>
      </w:r>
      <w:r w:rsidRPr="0050676D">
        <w:rPr>
          <w:i/>
          <w:sz w:val="28"/>
          <w:szCs w:val="28"/>
          <w:vertAlign w:val="subscript"/>
        </w:rPr>
        <w:t>к сот</w:t>
      </w:r>
      <w:r w:rsidRPr="0050676D">
        <w:rPr>
          <w:i/>
          <w:sz w:val="28"/>
          <w:szCs w:val="28"/>
        </w:rPr>
        <w:t>,</w:t>
      </w:r>
      <w:r w:rsidRPr="0050676D">
        <w:rPr>
          <w:sz w:val="28"/>
          <w:szCs w:val="28"/>
        </w:rPr>
        <w:t xml:space="preserve"> допустимый трафик в соте </w:t>
      </w:r>
      <w:r w:rsidRPr="0050676D">
        <w:rPr>
          <w:i/>
          <w:sz w:val="28"/>
          <w:szCs w:val="28"/>
        </w:rPr>
        <w:t>А</w:t>
      </w:r>
      <w:r w:rsidRPr="0050676D">
        <w:rPr>
          <w:i/>
          <w:sz w:val="28"/>
          <w:szCs w:val="28"/>
          <w:vertAlign w:val="subscript"/>
        </w:rPr>
        <w:t>сот</w:t>
      </w:r>
      <w:r w:rsidRPr="0050676D">
        <w:rPr>
          <w:i/>
          <w:sz w:val="28"/>
          <w:szCs w:val="28"/>
        </w:rPr>
        <w:t xml:space="preserve"> </w:t>
      </w:r>
      <w:r w:rsidRPr="0050676D">
        <w:rPr>
          <w:sz w:val="28"/>
          <w:szCs w:val="28"/>
        </w:rPr>
        <w:t xml:space="preserve">в эрлангах и вероятность отказа предоставления канала абоненту в час наибольшей нагрузки </w:t>
      </w:r>
      <w:r w:rsidRPr="0050676D">
        <w:rPr>
          <w:i/>
          <w:sz w:val="28"/>
          <w:szCs w:val="28"/>
        </w:rPr>
        <w:t>р</w:t>
      </w:r>
      <w:r w:rsidRPr="0050676D">
        <w:rPr>
          <w:i/>
          <w:sz w:val="28"/>
          <w:szCs w:val="28"/>
          <w:vertAlign w:val="subscript"/>
        </w:rPr>
        <w:t>отк</w:t>
      </w:r>
      <w:r w:rsidRPr="0050676D">
        <w:rPr>
          <w:i/>
          <w:sz w:val="28"/>
          <w:szCs w:val="28"/>
        </w:rPr>
        <w:t>.</w:t>
      </w:r>
      <w:r w:rsidRPr="0050676D">
        <w:rPr>
          <w:sz w:val="28"/>
          <w:szCs w:val="28"/>
        </w:rPr>
        <w:t xml:space="preserve">   </w:t>
      </w:r>
    </w:p>
    <w:p w:rsidR="00601BD8" w:rsidRPr="0050676D" w:rsidRDefault="00601BD8" w:rsidP="00601BD8">
      <w:pPr>
        <w:pStyle w:val="Default"/>
        <w:jc w:val="both"/>
        <w:rPr>
          <w:i/>
          <w:sz w:val="28"/>
          <w:szCs w:val="28"/>
        </w:rPr>
      </w:pPr>
      <w:r w:rsidRPr="0050676D">
        <w:rPr>
          <w:sz w:val="28"/>
          <w:szCs w:val="28"/>
        </w:rPr>
        <w:t xml:space="preserve">       Формулы Эрланга табулированы (таблица</w:t>
      </w:r>
      <w:r w:rsidR="002B4637">
        <w:rPr>
          <w:sz w:val="28"/>
          <w:szCs w:val="28"/>
        </w:rPr>
        <w:t xml:space="preserve"> 3.8</w:t>
      </w:r>
      <w:r w:rsidRPr="0050676D">
        <w:rPr>
          <w:sz w:val="28"/>
          <w:szCs w:val="28"/>
        </w:rPr>
        <w:t xml:space="preserve">). В сотовых сетях принято   значение    </w:t>
      </w:r>
      <w:r w:rsidRPr="0050676D">
        <w:rPr>
          <w:i/>
          <w:sz w:val="28"/>
          <w:szCs w:val="28"/>
        </w:rPr>
        <w:t>р</w:t>
      </w:r>
      <w:r w:rsidRPr="0050676D">
        <w:rPr>
          <w:i/>
          <w:sz w:val="28"/>
          <w:szCs w:val="28"/>
          <w:vertAlign w:val="subscript"/>
        </w:rPr>
        <w:t>отк</w:t>
      </w:r>
      <w:r w:rsidRPr="0050676D">
        <w:rPr>
          <w:i/>
          <w:sz w:val="28"/>
          <w:szCs w:val="28"/>
        </w:rPr>
        <w:t xml:space="preserve"> = 0.02.</w:t>
      </w:r>
    </w:p>
    <w:p w:rsidR="00601BD8" w:rsidRPr="0050676D" w:rsidRDefault="00601BD8" w:rsidP="00601BD8">
      <w:pPr>
        <w:pStyle w:val="Default"/>
        <w:jc w:val="both"/>
        <w:rPr>
          <w:i/>
          <w:sz w:val="28"/>
          <w:szCs w:val="28"/>
        </w:rPr>
      </w:pPr>
    </w:p>
    <w:p w:rsidR="00601BD8" w:rsidRPr="0050676D" w:rsidRDefault="002B4637" w:rsidP="00601BD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Таблица 3.8</w:t>
      </w:r>
      <w:r w:rsidR="00601BD8" w:rsidRPr="0050676D">
        <w:rPr>
          <w:sz w:val="28"/>
          <w:szCs w:val="28"/>
        </w:rPr>
        <w:t xml:space="preserve"> – Модель Эрланга для системы с отказами</w:t>
      </w:r>
    </w:p>
    <w:tbl>
      <w:tblPr>
        <w:tblStyle w:val="aa"/>
        <w:tblW w:w="0" w:type="auto"/>
        <w:tblLook w:val="04A0"/>
      </w:tblPr>
      <w:tblGrid>
        <w:gridCol w:w="1460"/>
        <w:gridCol w:w="1412"/>
        <w:gridCol w:w="1412"/>
        <w:gridCol w:w="1412"/>
        <w:gridCol w:w="1412"/>
        <w:gridCol w:w="1412"/>
        <w:gridCol w:w="1433"/>
      </w:tblGrid>
      <w:tr w:rsidR="00601BD8" w:rsidRPr="0050676D" w:rsidTr="002B4637">
        <w:trPr>
          <w:cnfStyle w:val="100000000000"/>
        </w:trPr>
        <w:tc>
          <w:tcPr>
            <w:tcW w:w="1400" w:type="dxa"/>
            <w:vMerge w:val="restart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Число каналов</w:t>
            </w:r>
          </w:p>
        </w:tc>
        <w:tc>
          <w:tcPr>
            <w:tcW w:w="8433" w:type="dxa"/>
            <w:gridSpan w:val="6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 xml:space="preserve">                                 Вероятность блокировки</w:t>
            </w:r>
          </w:p>
        </w:tc>
      </w:tr>
      <w:tr w:rsidR="00601BD8" w:rsidRPr="0050676D" w:rsidTr="002B4637">
        <w:tc>
          <w:tcPr>
            <w:tcW w:w="1400" w:type="dxa"/>
            <w:vMerge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 xml:space="preserve">      0.1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 xml:space="preserve">     0.5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 xml:space="preserve">     1.0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 xml:space="preserve">    2.0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 xml:space="preserve">     5.0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 xml:space="preserve">     10</w:t>
            </w:r>
          </w:p>
        </w:tc>
      </w:tr>
      <w:tr w:rsidR="00601BD8" w:rsidRPr="0050676D" w:rsidTr="002B4637">
        <w:trPr>
          <w:trHeight w:val="575"/>
        </w:trPr>
        <w:tc>
          <w:tcPr>
            <w:tcW w:w="1400" w:type="dxa"/>
            <w:vMerge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433" w:type="dxa"/>
            <w:gridSpan w:val="6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 xml:space="preserve">                                    Трафик (Эрланг)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0.0010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0.0050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0.0101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0.0204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0.0526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0.1111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0.0458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0.1054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0.1526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0.2236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0.3813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0.5954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3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0.1938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0.3490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0.4555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0.6022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0.8994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1.271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0.4393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0.7012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0.8694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1.092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1.525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2.045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0.7621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1.132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1.361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1.657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2.219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2.881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6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1.146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1.622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1.909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2.276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2.960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3.758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7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1.579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2.158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2.501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2.935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3.738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4.666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8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2.051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2.730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3.128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3.627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4.543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5.997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9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2.558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3.333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3.783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4.345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5.370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6.546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3.092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3.961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4.461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5.084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6.216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7.511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11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3.651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4.610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5.160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5.842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7.076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8.487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12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4.231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5.279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5.876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6.615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7.950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9.474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13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4.831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5.964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6.607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7.402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8.835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10.47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14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5.446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6.663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7.352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8.200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9.730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11.47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15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6.077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7.376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8.108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9.010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10.63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12.48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16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6.722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8.100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8.875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9.828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11.54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13.50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17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7.378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8.834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9.652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10.66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12.46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14.52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18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8.046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9.578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10.44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11.49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13.39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15.55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8.724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10.33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11.23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12.33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14.32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16.58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20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9.412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11.09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12.03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13.18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15.25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17.61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21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10.11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11.86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12.84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14.04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16.19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18.05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22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10.81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12.64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13.65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14.90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17.13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19.69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23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11.52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13.42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12.47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15.76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18.08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20.74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24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12.24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14.20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15.30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16.63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19.03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21.78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25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12.97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15.00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16.13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17.51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19.99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22.83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26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13.70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15.80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16.96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18.38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20.94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23.89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27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12.44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16.60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17.80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19.27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21.90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24.94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28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15.18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17.41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18.64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20.16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22.87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26.00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29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15.93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18.22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19.49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21.04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23.83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27.05</w:t>
            </w:r>
          </w:p>
        </w:tc>
      </w:tr>
      <w:tr w:rsidR="00601BD8" w:rsidRPr="0050676D" w:rsidTr="002B4637">
        <w:tc>
          <w:tcPr>
            <w:tcW w:w="1400" w:type="dxa"/>
          </w:tcPr>
          <w:p w:rsidR="00601BD8" w:rsidRPr="0050676D" w:rsidRDefault="00601BD8" w:rsidP="004740B3">
            <w:pPr>
              <w:pStyle w:val="Default"/>
              <w:ind w:left="284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30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16.68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19.03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20.34</w:t>
            </w:r>
          </w:p>
        </w:tc>
        <w:tc>
          <w:tcPr>
            <w:tcW w:w="1372" w:type="dxa"/>
            <w:shd w:val="clear" w:color="auto" w:fill="DBE5F1" w:themeFill="accent1" w:themeFillTint="33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21.93</w:t>
            </w:r>
          </w:p>
        </w:tc>
        <w:tc>
          <w:tcPr>
            <w:tcW w:w="1372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24.80</w:t>
            </w:r>
          </w:p>
        </w:tc>
        <w:tc>
          <w:tcPr>
            <w:tcW w:w="1373" w:type="dxa"/>
          </w:tcPr>
          <w:p w:rsidR="00601BD8" w:rsidRPr="0050676D" w:rsidRDefault="00601BD8" w:rsidP="004740B3">
            <w:pPr>
              <w:pStyle w:val="Default"/>
              <w:jc w:val="both"/>
              <w:rPr>
                <w:sz w:val="28"/>
                <w:szCs w:val="28"/>
              </w:rPr>
            </w:pPr>
            <w:r w:rsidRPr="0050676D">
              <w:rPr>
                <w:sz w:val="28"/>
                <w:szCs w:val="28"/>
              </w:rPr>
              <w:t>28.11</w:t>
            </w:r>
          </w:p>
        </w:tc>
      </w:tr>
    </w:tbl>
    <w:p w:rsidR="00601BD8" w:rsidRPr="0050676D" w:rsidRDefault="00601BD8" w:rsidP="00601BD8">
      <w:pPr>
        <w:pStyle w:val="Default"/>
        <w:jc w:val="both"/>
        <w:rPr>
          <w:sz w:val="28"/>
          <w:szCs w:val="28"/>
        </w:rPr>
      </w:pPr>
    </w:p>
    <w:p w:rsidR="00601BD8" w:rsidRPr="0050676D" w:rsidRDefault="00601BD8" w:rsidP="00601BD8">
      <w:pPr>
        <w:pStyle w:val="Default"/>
        <w:jc w:val="both"/>
        <w:rPr>
          <w:i/>
          <w:sz w:val="28"/>
          <w:szCs w:val="28"/>
        </w:rPr>
      </w:pPr>
    </w:p>
    <w:p w:rsidR="00601BD8" w:rsidRPr="0050676D" w:rsidRDefault="00601BD8" w:rsidP="00601BD8">
      <w:pPr>
        <w:pStyle w:val="Default"/>
        <w:jc w:val="both"/>
        <w:rPr>
          <w:sz w:val="28"/>
          <w:szCs w:val="28"/>
        </w:rPr>
      </w:pPr>
      <w:r w:rsidRPr="0050676D">
        <w:rPr>
          <w:sz w:val="28"/>
          <w:szCs w:val="28"/>
        </w:rPr>
        <w:t xml:space="preserve">         При расчете в соответствии с числом</w:t>
      </w:r>
      <w:r>
        <w:rPr>
          <w:sz w:val="28"/>
          <w:szCs w:val="28"/>
        </w:rPr>
        <w:t xml:space="preserve"> каналов в соте по таблицам Эр</w:t>
      </w:r>
      <w:r w:rsidRPr="0050676D">
        <w:rPr>
          <w:sz w:val="28"/>
          <w:szCs w:val="28"/>
        </w:rPr>
        <w:t xml:space="preserve">ланга находим допустимый трафик в соте </w:t>
      </w:r>
      <w:r w:rsidRPr="0050676D">
        <w:rPr>
          <w:i/>
          <w:sz w:val="28"/>
          <w:szCs w:val="28"/>
        </w:rPr>
        <w:t>А</w:t>
      </w:r>
      <w:r w:rsidRPr="0050676D">
        <w:rPr>
          <w:i/>
          <w:sz w:val="28"/>
          <w:szCs w:val="28"/>
          <w:vertAlign w:val="subscript"/>
        </w:rPr>
        <w:t>сот</w:t>
      </w:r>
      <w:r w:rsidRPr="0050676D">
        <w:rPr>
          <w:i/>
          <w:sz w:val="28"/>
          <w:szCs w:val="28"/>
        </w:rPr>
        <w:t>.</w:t>
      </w:r>
      <w:r w:rsidRPr="0050676D">
        <w:rPr>
          <w:sz w:val="28"/>
          <w:szCs w:val="28"/>
        </w:rPr>
        <w:t xml:space="preserve"> Далее, задаваясь средним трафиком одного абонента в ЧНН (час наибольшей нагрузки) </w:t>
      </w:r>
      <w:r w:rsidRPr="0050676D">
        <w:rPr>
          <w:i/>
          <w:sz w:val="28"/>
          <w:szCs w:val="28"/>
        </w:rPr>
        <w:t>А</w:t>
      </w:r>
      <w:r w:rsidRPr="0050676D">
        <w:rPr>
          <w:i/>
          <w:sz w:val="28"/>
          <w:szCs w:val="28"/>
          <w:vertAlign w:val="subscript"/>
        </w:rPr>
        <w:t>1</w:t>
      </w:r>
      <w:r w:rsidRPr="0050676D">
        <w:rPr>
          <w:i/>
          <w:sz w:val="28"/>
          <w:szCs w:val="28"/>
        </w:rPr>
        <w:t xml:space="preserve"> = 0,015–0,025</w:t>
      </w:r>
      <w:r w:rsidRPr="0050676D">
        <w:rPr>
          <w:sz w:val="28"/>
          <w:szCs w:val="28"/>
        </w:rPr>
        <w:t xml:space="preserve"> Эрл, определяем допустимое число абонентов в соте </w:t>
      </w:r>
      <w:r w:rsidRPr="0050676D">
        <w:rPr>
          <w:i/>
          <w:sz w:val="28"/>
          <w:szCs w:val="28"/>
          <w:lang w:val="en-US"/>
        </w:rPr>
        <w:t>N</w:t>
      </w:r>
      <w:r w:rsidRPr="0050676D">
        <w:rPr>
          <w:i/>
          <w:sz w:val="28"/>
          <w:szCs w:val="28"/>
          <w:vertAlign w:val="subscript"/>
        </w:rPr>
        <w:t>аб сот</w:t>
      </w:r>
      <w:r w:rsidRPr="0050676D">
        <w:rPr>
          <w:sz w:val="28"/>
          <w:szCs w:val="28"/>
        </w:rPr>
        <w:t xml:space="preserve">  по формуле:</w:t>
      </w:r>
    </w:p>
    <w:p w:rsidR="00601BD8" w:rsidRPr="0050676D" w:rsidRDefault="00601BD8" w:rsidP="00601BD8">
      <w:pPr>
        <w:pStyle w:val="Default"/>
        <w:rPr>
          <w:sz w:val="28"/>
          <w:szCs w:val="28"/>
        </w:rPr>
      </w:pPr>
    </w:p>
    <w:p w:rsidR="00601BD8" w:rsidRPr="0050676D" w:rsidRDefault="00601BD8" w:rsidP="00601BD8">
      <w:pPr>
        <w:pStyle w:val="Default"/>
        <w:rPr>
          <w:i/>
          <w:sz w:val="28"/>
          <w:szCs w:val="28"/>
        </w:rPr>
      </w:pPr>
      <w:r w:rsidRPr="0050676D">
        <w:rPr>
          <w:i/>
          <w:sz w:val="28"/>
          <w:szCs w:val="28"/>
        </w:rPr>
        <w:t xml:space="preserve">                                                      </w:t>
      </w:r>
      <w:r w:rsidRPr="0050676D">
        <w:rPr>
          <w:i/>
          <w:sz w:val="28"/>
          <w:szCs w:val="28"/>
          <w:lang w:val="en-US"/>
        </w:rPr>
        <w:t>N</w:t>
      </w:r>
      <w:r w:rsidRPr="0050676D">
        <w:rPr>
          <w:i/>
          <w:sz w:val="28"/>
          <w:szCs w:val="28"/>
          <w:vertAlign w:val="subscript"/>
        </w:rPr>
        <w:t>аб сот</w:t>
      </w:r>
      <w:r w:rsidRPr="0050676D">
        <w:rPr>
          <w:sz w:val="28"/>
          <w:szCs w:val="28"/>
        </w:rPr>
        <w:t xml:space="preserve">   </w:t>
      </w:r>
      <w:r w:rsidRPr="0050676D">
        <w:rPr>
          <w:i/>
          <w:sz w:val="28"/>
          <w:szCs w:val="28"/>
        </w:rPr>
        <w:t>= А</w:t>
      </w:r>
      <w:r w:rsidRPr="0050676D">
        <w:rPr>
          <w:i/>
          <w:sz w:val="28"/>
          <w:szCs w:val="28"/>
          <w:vertAlign w:val="subscript"/>
        </w:rPr>
        <w:t>сот</w:t>
      </w:r>
      <w:r w:rsidRPr="0050676D">
        <w:rPr>
          <w:i/>
          <w:sz w:val="28"/>
          <w:szCs w:val="28"/>
        </w:rPr>
        <w:t xml:space="preserve"> /А</w:t>
      </w:r>
      <w:r w:rsidRPr="0050676D">
        <w:rPr>
          <w:i/>
          <w:sz w:val="28"/>
          <w:szCs w:val="28"/>
          <w:vertAlign w:val="subscript"/>
        </w:rPr>
        <w:t>1</w:t>
      </w:r>
    </w:p>
    <w:p w:rsidR="00601BD8" w:rsidRPr="0050676D" w:rsidRDefault="00601BD8" w:rsidP="00601BD8">
      <w:pPr>
        <w:pStyle w:val="Default"/>
        <w:rPr>
          <w:sz w:val="28"/>
          <w:szCs w:val="28"/>
        </w:rPr>
      </w:pPr>
      <w:r w:rsidRPr="0050676D">
        <w:rPr>
          <w:sz w:val="28"/>
          <w:szCs w:val="28"/>
        </w:rPr>
        <w:t xml:space="preserve">          </w:t>
      </w:r>
    </w:p>
    <w:p w:rsidR="002B4637" w:rsidRDefault="00601BD8" w:rsidP="002B4637">
      <w:pPr>
        <w:pStyle w:val="Default"/>
        <w:jc w:val="both"/>
        <w:rPr>
          <w:sz w:val="28"/>
          <w:szCs w:val="28"/>
        </w:rPr>
      </w:pPr>
      <w:r w:rsidRPr="0050676D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 w:rsidR="002B4637">
        <w:rPr>
          <w:sz w:val="28"/>
          <w:szCs w:val="28"/>
        </w:rPr>
        <w:t>Зная число сот в сети сотовой связи, определяем число обслуживаемых абонентов:</w:t>
      </w:r>
    </w:p>
    <w:p w:rsidR="002B4637" w:rsidRDefault="002B4637" w:rsidP="002B4637">
      <w:pPr>
        <w:pStyle w:val="Default"/>
        <w:jc w:val="both"/>
        <w:rPr>
          <w:sz w:val="28"/>
          <w:szCs w:val="28"/>
        </w:rPr>
      </w:pPr>
    </w:p>
    <w:p w:rsidR="002B4637" w:rsidRPr="002B4637" w:rsidRDefault="002B4637" w:rsidP="002B4637">
      <w:pPr>
        <w:pStyle w:val="Default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</w:t>
      </w:r>
      <w:r w:rsidRPr="0050676D">
        <w:rPr>
          <w:i/>
          <w:sz w:val="28"/>
          <w:szCs w:val="28"/>
          <w:lang w:val="en-US"/>
        </w:rPr>
        <w:t>N</w:t>
      </w:r>
      <w:r w:rsidRPr="0050676D">
        <w:rPr>
          <w:i/>
          <w:sz w:val="28"/>
          <w:szCs w:val="28"/>
          <w:vertAlign w:val="subscript"/>
        </w:rPr>
        <w:t>аб</w:t>
      </w:r>
      <w:r>
        <w:rPr>
          <w:i/>
          <w:sz w:val="28"/>
          <w:szCs w:val="28"/>
        </w:rPr>
        <w:t xml:space="preserve"> = </w:t>
      </w:r>
      <w:r w:rsidRPr="0050676D">
        <w:rPr>
          <w:i/>
          <w:sz w:val="28"/>
          <w:szCs w:val="28"/>
          <w:lang w:val="en-US"/>
        </w:rPr>
        <w:t>Q</w:t>
      </w:r>
      <w:r w:rsidRPr="0050676D">
        <w:rPr>
          <w:i/>
          <w:sz w:val="28"/>
          <w:szCs w:val="28"/>
          <w:vertAlign w:val="subscript"/>
        </w:rPr>
        <w:t>сот</w:t>
      </w:r>
      <w:r>
        <w:rPr>
          <w:i/>
          <w:sz w:val="28"/>
          <w:szCs w:val="28"/>
          <w:vertAlign w:val="subscript"/>
        </w:rPr>
        <w:t xml:space="preserve"> </w:t>
      </w:r>
      <w:r w:rsidRPr="0050676D">
        <w:rPr>
          <w:i/>
          <w:sz w:val="28"/>
          <w:szCs w:val="28"/>
          <w:lang w:val="en-US"/>
        </w:rPr>
        <w:t>N</w:t>
      </w:r>
      <w:r w:rsidRPr="0050676D">
        <w:rPr>
          <w:i/>
          <w:sz w:val="28"/>
          <w:szCs w:val="28"/>
          <w:vertAlign w:val="subscript"/>
        </w:rPr>
        <w:t>аб сот</w:t>
      </w:r>
      <w:r>
        <w:rPr>
          <w:i/>
          <w:sz w:val="28"/>
          <w:szCs w:val="28"/>
          <w:vertAlign w:val="subscript"/>
        </w:rPr>
        <w:t>,</w:t>
      </w:r>
    </w:p>
    <w:p w:rsidR="002B4637" w:rsidRDefault="002B4637" w:rsidP="00601BD8">
      <w:pPr>
        <w:pStyle w:val="Default"/>
        <w:rPr>
          <w:sz w:val="28"/>
          <w:szCs w:val="28"/>
        </w:rPr>
      </w:pPr>
    </w:p>
    <w:p w:rsidR="002B4637" w:rsidRDefault="002B4637" w:rsidP="002B463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По результатам  данного расчета  необходимо определить  процент обслуживаемых абонентов  на  территории населенного  пункта.</w:t>
      </w:r>
    </w:p>
    <w:p w:rsidR="00601BD8" w:rsidRPr="0019080F" w:rsidRDefault="00601BD8" w:rsidP="002B463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01BD8" w:rsidRPr="00131E72" w:rsidRDefault="00601BD8" w:rsidP="00131E72">
      <w:pPr>
        <w:pStyle w:val="Default"/>
        <w:jc w:val="both"/>
        <w:rPr>
          <w:sz w:val="28"/>
          <w:szCs w:val="28"/>
        </w:rPr>
      </w:pPr>
    </w:p>
    <w:p w:rsidR="000B26D9" w:rsidRDefault="007E07FA" w:rsidP="007E07FA">
      <w:pPr>
        <w:pStyle w:val="1"/>
        <w:ind w:firstLine="0"/>
        <w:jc w:val="both"/>
        <w:rPr>
          <w:rFonts w:ascii="Arial" w:hAnsi="Arial" w:cs="Arial"/>
          <w:bCs/>
          <w:i/>
          <w:color w:val="000000"/>
          <w:szCs w:val="28"/>
        </w:rPr>
      </w:pPr>
      <w:r w:rsidRPr="00C4132E">
        <w:rPr>
          <w:rFonts w:ascii="Arial" w:hAnsi="Arial" w:cs="Arial"/>
          <w:b/>
          <w:bCs/>
          <w:color w:val="000000"/>
          <w:szCs w:val="28"/>
        </w:rPr>
        <w:t xml:space="preserve">  </w:t>
      </w:r>
      <w:r w:rsidR="00131E72">
        <w:rPr>
          <w:rFonts w:ascii="Arial" w:hAnsi="Arial" w:cs="Arial"/>
          <w:b/>
          <w:bCs/>
          <w:color w:val="000000"/>
          <w:szCs w:val="28"/>
        </w:rPr>
        <w:t xml:space="preserve">       </w:t>
      </w:r>
      <w:r w:rsidR="00131E72" w:rsidRPr="00131E72">
        <w:rPr>
          <w:rFonts w:ascii="Arial" w:hAnsi="Arial" w:cs="Arial"/>
          <w:bCs/>
          <w:color w:val="000000"/>
          <w:szCs w:val="28"/>
        </w:rPr>
        <w:t xml:space="preserve">5 </w:t>
      </w:r>
      <w:r w:rsidRPr="007E07FA">
        <w:rPr>
          <w:rFonts w:ascii="Arial" w:hAnsi="Arial" w:cs="Arial"/>
          <w:bCs/>
          <w:i/>
          <w:color w:val="000000"/>
          <w:szCs w:val="28"/>
        </w:rPr>
        <w:t xml:space="preserve">Расчет защитного отношения </w:t>
      </w:r>
    </w:p>
    <w:p w:rsidR="007E07FA" w:rsidRDefault="007E07FA" w:rsidP="007E07FA">
      <w:pPr>
        <w:rPr>
          <w:lang w:eastAsia="ru-RU"/>
        </w:rPr>
      </w:pPr>
    </w:p>
    <w:p w:rsidR="000B26D9" w:rsidRPr="00131E72" w:rsidRDefault="00131E72" w:rsidP="000B26D9">
      <w:pPr>
        <w:rPr>
          <w:rFonts w:ascii="Arial" w:hAnsi="Arial" w:cs="Arial"/>
          <w:i/>
          <w:sz w:val="28"/>
          <w:szCs w:val="28"/>
          <w:lang w:eastAsia="ru-RU"/>
        </w:rPr>
      </w:pPr>
      <w:r>
        <w:rPr>
          <w:rFonts w:ascii="Arial" w:hAnsi="Arial" w:cs="Arial"/>
          <w:lang w:eastAsia="ru-RU"/>
        </w:rPr>
        <w:t xml:space="preserve">          </w:t>
      </w:r>
      <w:r w:rsidR="007E07FA" w:rsidRPr="00131E72">
        <w:rPr>
          <w:rFonts w:ascii="Arial" w:hAnsi="Arial" w:cs="Arial"/>
          <w:lang w:eastAsia="ru-RU"/>
        </w:rPr>
        <w:t xml:space="preserve"> </w:t>
      </w:r>
      <w:r w:rsidRPr="00131E72">
        <w:rPr>
          <w:rFonts w:ascii="Arial" w:hAnsi="Arial" w:cs="Arial"/>
          <w:sz w:val="28"/>
          <w:szCs w:val="28"/>
          <w:lang w:eastAsia="ru-RU"/>
        </w:rPr>
        <w:t>5.1</w:t>
      </w:r>
      <w:r>
        <w:rPr>
          <w:rFonts w:ascii="Arial" w:hAnsi="Arial" w:cs="Arial"/>
          <w:lang w:eastAsia="ru-RU"/>
        </w:rPr>
        <w:t xml:space="preserve"> </w:t>
      </w:r>
      <w:r w:rsidR="007E07FA" w:rsidRPr="00131E72">
        <w:rPr>
          <w:rFonts w:ascii="Arial" w:hAnsi="Arial" w:cs="Arial"/>
          <w:i/>
          <w:sz w:val="28"/>
          <w:szCs w:val="28"/>
          <w:lang w:eastAsia="ru-RU"/>
        </w:rPr>
        <w:t>Общие сведения</w:t>
      </w:r>
    </w:p>
    <w:p w:rsidR="000B26D9" w:rsidRPr="000B26D9" w:rsidRDefault="00D44B69" w:rsidP="000B26D9">
      <w:pPr>
        <w:pStyle w:val="aff"/>
        <w:spacing w:before="0" w:after="0"/>
        <w:jc w:val="both"/>
        <w:rPr>
          <w:rFonts w:ascii="Arial" w:hAnsi="Arial" w:cs="Arial"/>
          <w:color w:val="000000"/>
          <w:sz w:val="28"/>
          <w:szCs w:val="28"/>
        </w:rPr>
      </w:pPr>
      <w:r w:rsidRPr="00D44B69">
        <w:rPr>
          <w:rFonts w:ascii="Arial" w:hAnsi="Arial" w:cs="Arial"/>
          <w:color w:val="000000"/>
          <w:sz w:val="28"/>
          <w:szCs w:val="28"/>
        </w:rPr>
        <w:t xml:space="preserve">         </w:t>
      </w:r>
      <w:r w:rsidR="000B26D9" w:rsidRPr="000B26D9">
        <w:rPr>
          <w:rFonts w:ascii="Arial" w:hAnsi="Arial" w:cs="Arial"/>
          <w:color w:val="000000"/>
          <w:sz w:val="28"/>
          <w:szCs w:val="28"/>
        </w:rPr>
        <w:t xml:space="preserve">Основной идеей, на которой базируется принцип сотовой связи, является </w:t>
      </w:r>
      <w:r w:rsidR="000B26D9" w:rsidRPr="00D44B69">
        <w:rPr>
          <w:rFonts w:ascii="Arial" w:hAnsi="Arial" w:cs="Arial"/>
          <w:i/>
          <w:color w:val="000000"/>
          <w:sz w:val="28"/>
          <w:szCs w:val="28"/>
        </w:rPr>
        <w:t>повторное использование частот в несмежных сотах.</w:t>
      </w:r>
      <w:r w:rsidR="000B26D9" w:rsidRPr="000B26D9">
        <w:rPr>
          <w:rFonts w:ascii="Arial" w:hAnsi="Arial" w:cs="Arial"/>
          <w:color w:val="000000"/>
          <w:sz w:val="28"/>
          <w:szCs w:val="28"/>
        </w:rPr>
        <w:t xml:space="preserve"> </w:t>
      </w:r>
      <w:r w:rsidRPr="00D44B69">
        <w:rPr>
          <w:rFonts w:ascii="Arial" w:hAnsi="Arial" w:cs="Arial"/>
          <w:color w:val="000000"/>
          <w:sz w:val="28"/>
          <w:szCs w:val="28"/>
        </w:rPr>
        <w:t xml:space="preserve"> </w:t>
      </w:r>
      <w:r w:rsidR="000B26D9" w:rsidRPr="000B26D9">
        <w:rPr>
          <w:rFonts w:ascii="Arial" w:hAnsi="Arial" w:cs="Arial"/>
          <w:color w:val="000000"/>
          <w:sz w:val="28"/>
          <w:szCs w:val="28"/>
        </w:rPr>
        <w:t xml:space="preserve">Первым способом организации повторного использования частот, который применялся в аналоговых системах сотовой подвижной связи первого поколения, был способ, использующий антенны базовых станций с круговыми диаграммами направленности. Он предполагает передачу сигнала одинаковой мощности по всем направлениям, что для </w:t>
      </w:r>
      <w:r w:rsidR="000B26D9" w:rsidRPr="000B26D9">
        <w:rPr>
          <w:rFonts w:ascii="Arial" w:hAnsi="Arial" w:cs="Arial"/>
          <w:color w:val="000000"/>
          <w:sz w:val="28"/>
          <w:szCs w:val="28"/>
        </w:rPr>
        <w:lastRenderedPageBreak/>
        <w:t>абонентских станций эквивалентно приему помех от всех базовых станций со всех направлений.</w:t>
      </w:r>
    </w:p>
    <w:p w:rsidR="00D44B69" w:rsidRPr="00E9308E" w:rsidRDefault="00D44B69" w:rsidP="000B26D9">
      <w:pPr>
        <w:pStyle w:val="aff"/>
        <w:spacing w:before="0" w:after="0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D44B69">
        <w:rPr>
          <w:rFonts w:ascii="Arial" w:hAnsi="Arial" w:cs="Arial"/>
          <w:color w:val="000000"/>
          <w:sz w:val="28"/>
          <w:szCs w:val="28"/>
        </w:rPr>
        <w:t xml:space="preserve">          </w:t>
      </w:r>
      <w:r w:rsidR="000B26D9" w:rsidRPr="00D44B69">
        <w:rPr>
          <w:rFonts w:ascii="Arial" w:hAnsi="Arial" w:cs="Arial"/>
          <w:i/>
          <w:color w:val="000000"/>
          <w:sz w:val="28"/>
          <w:szCs w:val="28"/>
        </w:rPr>
        <w:t xml:space="preserve">Сотовая топология позволяет многократно увеличить абонентскую емкость системы по сравнению с системами радиальной структуры и охватить сколь угодно большую зону обслуживания без ухудшения качества связи и расширения выделенного частотного диапазона. </w:t>
      </w:r>
    </w:p>
    <w:p w:rsidR="000B26D9" w:rsidRPr="000B26D9" w:rsidRDefault="00D44B69" w:rsidP="000B26D9">
      <w:pPr>
        <w:pStyle w:val="aff"/>
        <w:spacing w:before="0" w:after="0"/>
        <w:jc w:val="both"/>
        <w:rPr>
          <w:rFonts w:ascii="Arial" w:hAnsi="Arial" w:cs="Arial"/>
          <w:color w:val="000000"/>
          <w:sz w:val="28"/>
          <w:szCs w:val="28"/>
        </w:rPr>
      </w:pPr>
      <w:r w:rsidRPr="00D44B69">
        <w:rPr>
          <w:rFonts w:ascii="Arial" w:hAnsi="Arial" w:cs="Arial"/>
          <w:color w:val="000000"/>
          <w:sz w:val="28"/>
          <w:szCs w:val="28"/>
        </w:rPr>
        <w:t xml:space="preserve">          </w:t>
      </w:r>
      <w:r w:rsidR="000B26D9" w:rsidRPr="000B26D9">
        <w:rPr>
          <w:rFonts w:ascii="Arial" w:hAnsi="Arial" w:cs="Arial"/>
          <w:color w:val="000000"/>
          <w:sz w:val="28"/>
          <w:szCs w:val="28"/>
        </w:rPr>
        <w:t>Вместе с тем использование сотового принципа построения предполагает и ряд усложнений, касающихся определения текущего местоположения мобильного абонента и обеспечения непрерывности связи при перемещении его из одной соты в другую. Соответствующая процедура получила название</w:t>
      </w:r>
      <w:r w:rsidR="000B26D9" w:rsidRPr="000B26D9">
        <w:rPr>
          <w:rStyle w:val="apple-converted-space"/>
          <w:color w:val="000000"/>
          <w:sz w:val="28"/>
          <w:szCs w:val="28"/>
        </w:rPr>
        <w:t> </w:t>
      </w:r>
      <w:r w:rsidR="000B26D9" w:rsidRPr="000B26D9">
        <w:rPr>
          <w:rFonts w:ascii="Arial" w:hAnsi="Arial" w:cs="Arial"/>
          <w:i/>
          <w:iCs/>
          <w:color w:val="000000"/>
          <w:sz w:val="28"/>
          <w:szCs w:val="28"/>
        </w:rPr>
        <w:t>эстафетной передачи</w:t>
      </w:r>
      <w:r w:rsidR="000B26D9" w:rsidRPr="000B26D9">
        <w:rPr>
          <w:rStyle w:val="apple-converted-space"/>
          <w:i/>
          <w:iCs/>
          <w:color w:val="000000"/>
          <w:sz w:val="28"/>
          <w:szCs w:val="28"/>
        </w:rPr>
        <w:t> </w:t>
      </w:r>
      <w:r w:rsidR="000B26D9" w:rsidRPr="000B26D9">
        <w:rPr>
          <w:rFonts w:ascii="Arial" w:hAnsi="Arial" w:cs="Arial"/>
          <w:color w:val="000000"/>
          <w:sz w:val="28"/>
          <w:szCs w:val="28"/>
        </w:rPr>
        <w:t>(англ.</w:t>
      </w:r>
      <w:r w:rsidR="000B26D9" w:rsidRPr="000B26D9">
        <w:rPr>
          <w:rFonts w:ascii="Arial" w:hAnsi="Arial" w:cs="Arial"/>
          <w:i/>
          <w:iCs/>
          <w:color w:val="000000"/>
          <w:sz w:val="28"/>
          <w:szCs w:val="28"/>
        </w:rPr>
        <w:t>Handoff</w:t>
      </w:r>
      <w:r w:rsidR="000B26D9" w:rsidRPr="000B26D9">
        <w:rPr>
          <w:rStyle w:val="apple-converted-space"/>
          <w:i/>
          <w:iCs/>
          <w:color w:val="000000"/>
          <w:sz w:val="28"/>
          <w:szCs w:val="28"/>
        </w:rPr>
        <w:t> </w:t>
      </w:r>
      <w:r w:rsidR="000B26D9" w:rsidRPr="000B26D9">
        <w:rPr>
          <w:rFonts w:ascii="Arial" w:hAnsi="Arial" w:cs="Arial"/>
          <w:color w:val="000000"/>
          <w:sz w:val="28"/>
          <w:szCs w:val="28"/>
        </w:rPr>
        <w:t>или</w:t>
      </w:r>
      <w:r w:rsidR="000B26D9" w:rsidRPr="000B26D9">
        <w:rPr>
          <w:rFonts w:ascii="Arial" w:hAnsi="Arial" w:cs="Arial"/>
          <w:i/>
          <w:iCs/>
          <w:color w:val="000000"/>
          <w:sz w:val="28"/>
          <w:szCs w:val="28"/>
        </w:rPr>
        <w:t>handover).</w:t>
      </w:r>
    </w:p>
    <w:p w:rsidR="008D3238" w:rsidRPr="008D3238" w:rsidRDefault="003369D1" w:rsidP="000B26D9">
      <w:pPr>
        <w:pStyle w:val="aff"/>
        <w:spacing w:before="0" w:after="0"/>
        <w:jc w:val="both"/>
        <w:rPr>
          <w:rFonts w:ascii="Arial" w:hAnsi="Arial" w:cs="Arial"/>
          <w:color w:val="000000"/>
          <w:sz w:val="28"/>
          <w:szCs w:val="28"/>
        </w:rPr>
      </w:pPr>
      <w:r w:rsidRPr="003369D1">
        <w:rPr>
          <w:rFonts w:ascii="Arial" w:hAnsi="Arial" w:cs="Arial"/>
          <w:color w:val="000000"/>
          <w:sz w:val="28"/>
          <w:szCs w:val="28"/>
        </w:rPr>
        <w:t xml:space="preserve">          </w:t>
      </w:r>
      <w:r w:rsidR="000B26D9" w:rsidRPr="000B26D9">
        <w:rPr>
          <w:rFonts w:ascii="Arial" w:hAnsi="Arial" w:cs="Arial"/>
          <w:color w:val="000000"/>
          <w:sz w:val="28"/>
          <w:szCs w:val="28"/>
        </w:rPr>
        <w:t>Высокая спектральная эффективность в этом случае достигается ценой максимально частого повторного использования одних и тех же частотных полос, и с этой точки зрения наиболее предпочтительным был бы трехсотов</w:t>
      </w:r>
      <w:r w:rsidR="008D3238">
        <w:rPr>
          <w:rFonts w:ascii="Arial" w:hAnsi="Arial" w:cs="Arial"/>
          <w:color w:val="000000"/>
          <w:sz w:val="28"/>
          <w:szCs w:val="28"/>
        </w:rPr>
        <w:t xml:space="preserve">ый (или трехэлементный) кластер. Пример  сотовой сети с 3-х элементными кластерами  показан на </w:t>
      </w:r>
      <w:r w:rsidR="008D3238" w:rsidRPr="00D81BFF">
        <w:rPr>
          <w:rFonts w:ascii="Arial" w:hAnsi="Arial" w:cs="Arial"/>
          <w:color w:val="000000" w:themeColor="text1"/>
          <w:sz w:val="28"/>
          <w:szCs w:val="28"/>
        </w:rPr>
        <w:t>рисунке</w:t>
      </w:r>
      <w:r w:rsidR="00D81BFF" w:rsidRPr="00D81BFF">
        <w:rPr>
          <w:rFonts w:ascii="Arial" w:hAnsi="Arial" w:cs="Arial"/>
          <w:color w:val="000000" w:themeColor="text1"/>
          <w:sz w:val="28"/>
          <w:szCs w:val="28"/>
        </w:rPr>
        <w:t xml:space="preserve"> 3.5</w:t>
      </w:r>
      <w:r w:rsidR="00EC792D">
        <w:rPr>
          <w:rFonts w:ascii="Arial" w:hAnsi="Arial" w:cs="Arial"/>
          <w:color w:val="000000"/>
          <w:sz w:val="28"/>
          <w:szCs w:val="28"/>
        </w:rPr>
        <w:t>.</w:t>
      </w:r>
      <w:r w:rsidR="000B26D9" w:rsidRPr="00D81BFF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8D3238" w:rsidRPr="008D3238" w:rsidRDefault="008D3238" w:rsidP="000B26D9">
      <w:pPr>
        <w:pStyle w:val="aff"/>
        <w:spacing w:before="0" w:after="0"/>
        <w:jc w:val="both"/>
        <w:rPr>
          <w:rFonts w:ascii="Arial" w:hAnsi="Arial" w:cs="Arial"/>
          <w:color w:val="000000"/>
          <w:sz w:val="28"/>
          <w:szCs w:val="28"/>
        </w:rPr>
      </w:pPr>
    </w:p>
    <w:p w:rsidR="008D3238" w:rsidRPr="00EC792D" w:rsidRDefault="00EC792D" w:rsidP="000B26D9">
      <w:pPr>
        <w:pStyle w:val="aff"/>
        <w:spacing w:before="0" w:after="0"/>
        <w:jc w:val="both"/>
        <w:rPr>
          <w:rFonts w:ascii="Arial" w:hAnsi="Arial" w:cs="Arial"/>
          <w:color w:val="000000"/>
          <w:sz w:val="28"/>
          <w:szCs w:val="28"/>
        </w:rPr>
      </w:pPr>
      <w:r>
        <w:t xml:space="preserve">                    </w:t>
      </w:r>
      <w:r w:rsidR="008D3238">
        <w:object w:dxaOrig="6935" w:dyaOrig="5914">
          <v:shape id="_x0000_i1030" type="#_x0000_t75" style="width:346.55pt;height:295.5pt" o:ole="">
            <v:imagedata r:id="rId21" o:title=""/>
          </v:shape>
          <o:OLEObject Type="Embed" ProgID="Visio.Drawing.11" ShapeID="_x0000_i1030" DrawAspect="Content" ObjectID="_1583995597" r:id="rId22"/>
        </w:object>
      </w:r>
    </w:p>
    <w:p w:rsidR="008D3238" w:rsidRPr="00EC792D" w:rsidRDefault="008D3238" w:rsidP="000B26D9">
      <w:pPr>
        <w:pStyle w:val="aff"/>
        <w:spacing w:before="0" w:after="0"/>
        <w:jc w:val="both"/>
        <w:rPr>
          <w:rFonts w:ascii="Arial" w:hAnsi="Arial" w:cs="Arial"/>
          <w:color w:val="000000"/>
          <w:sz w:val="28"/>
          <w:szCs w:val="28"/>
        </w:rPr>
      </w:pPr>
    </w:p>
    <w:p w:rsidR="00EC792D" w:rsidRDefault="007E07FA" w:rsidP="000B26D9">
      <w:pPr>
        <w:pStyle w:val="aff"/>
        <w:spacing w:before="0" w:after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</w:t>
      </w:r>
      <w:r w:rsidR="00EC792D">
        <w:rPr>
          <w:rFonts w:ascii="Arial" w:hAnsi="Arial" w:cs="Arial"/>
          <w:color w:val="000000"/>
          <w:sz w:val="28"/>
          <w:szCs w:val="28"/>
        </w:rPr>
        <w:t xml:space="preserve">        </w:t>
      </w:r>
      <w:r>
        <w:rPr>
          <w:rFonts w:ascii="Arial" w:hAnsi="Arial" w:cs="Arial"/>
          <w:color w:val="000000"/>
          <w:sz w:val="28"/>
          <w:szCs w:val="28"/>
        </w:rPr>
        <w:t xml:space="preserve">Рисунок </w:t>
      </w:r>
      <w:r w:rsidR="00EC792D">
        <w:rPr>
          <w:rFonts w:ascii="Arial" w:hAnsi="Arial" w:cs="Arial"/>
          <w:color w:val="000000"/>
          <w:sz w:val="28"/>
          <w:szCs w:val="28"/>
        </w:rPr>
        <w:t xml:space="preserve">3.5 – Пример сети сотовой связи с 3-х </w:t>
      </w:r>
    </w:p>
    <w:p w:rsidR="008D3238" w:rsidRDefault="00EC792D" w:rsidP="000B26D9">
      <w:pPr>
        <w:pStyle w:val="aff"/>
        <w:spacing w:before="0" w:after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       элементными кластерами</w:t>
      </w:r>
    </w:p>
    <w:p w:rsidR="007E07FA" w:rsidRPr="007E07FA" w:rsidRDefault="007E07FA" w:rsidP="000B26D9">
      <w:pPr>
        <w:pStyle w:val="aff"/>
        <w:spacing w:before="0" w:after="0"/>
        <w:jc w:val="both"/>
        <w:rPr>
          <w:rFonts w:ascii="Arial" w:hAnsi="Arial" w:cs="Arial"/>
          <w:color w:val="000000"/>
          <w:sz w:val="28"/>
          <w:szCs w:val="28"/>
        </w:rPr>
      </w:pPr>
    </w:p>
    <w:p w:rsidR="000B26D9" w:rsidRDefault="007E07FA" w:rsidP="000B26D9">
      <w:pPr>
        <w:pStyle w:val="aff"/>
        <w:spacing w:before="0" w:after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</w:t>
      </w:r>
      <w:r w:rsidR="000B26D9" w:rsidRPr="000B26D9">
        <w:rPr>
          <w:rFonts w:ascii="Arial" w:hAnsi="Arial" w:cs="Arial"/>
          <w:color w:val="000000"/>
          <w:sz w:val="28"/>
          <w:szCs w:val="28"/>
        </w:rPr>
        <w:t xml:space="preserve">Кроме того, каждой из сот кластера данного типа отводится частотная полоса, равная трети полного частотного диапазона, а значит, и треть общего числа каналов связи в системе, что обеспечивает </w:t>
      </w:r>
      <w:r w:rsidR="000B26D9" w:rsidRPr="000B26D9">
        <w:rPr>
          <w:rFonts w:ascii="Arial" w:hAnsi="Arial" w:cs="Arial"/>
          <w:color w:val="000000"/>
          <w:sz w:val="28"/>
          <w:szCs w:val="28"/>
        </w:rPr>
        <w:lastRenderedPageBreak/>
        <w:t>значительную абонентскую емкость соты. Вместе с тем частое повторение зон с одинаковыми полосами частот характеризуется заметным уровнем соканальных помех, т.е. помех от станций системы, работающих в той же полосе частот, но расположенных в несмежных сотах. Для уменьшения влияния соканальных помех более выгодны кластеры с большим числом э</w:t>
      </w:r>
      <w:r>
        <w:rPr>
          <w:rFonts w:ascii="Arial" w:hAnsi="Arial" w:cs="Arial"/>
          <w:color w:val="000000"/>
          <w:sz w:val="28"/>
          <w:szCs w:val="28"/>
        </w:rPr>
        <w:t>лементов, например 7-элементные (см. теоретический раздел курса).</w:t>
      </w:r>
      <w:r w:rsidR="000B26D9" w:rsidRPr="000B26D9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B027B3" w:rsidRDefault="00B027B3" w:rsidP="000B26D9">
      <w:pPr>
        <w:pStyle w:val="aff"/>
        <w:spacing w:before="0" w:after="0"/>
        <w:jc w:val="both"/>
        <w:rPr>
          <w:rFonts w:ascii="Arial" w:hAnsi="Arial" w:cs="Arial"/>
          <w:color w:val="000000"/>
          <w:sz w:val="28"/>
          <w:szCs w:val="28"/>
        </w:rPr>
      </w:pPr>
    </w:p>
    <w:p w:rsidR="00785125" w:rsidRDefault="00B027B3" w:rsidP="000B26D9">
      <w:pPr>
        <w:pStyle w:val="aff"/>
        <w:spacing w:before="0" w:after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5.2 Ра</w:t>
      </w:r>
      <w:r w:rsidR="00785125">
        <w:rPr>
          <w:rFonts w:ascii="Arial" w:hAnsi="Arial" w:cs="Arial"/>
          <w:color w:val="000000"/>
          <w:sz w:val="28"/>
          <w:szCs w:val="28"/>
        </w:rPr>
        <w:t xml:space="preserve">счет  защитного отношения  для </w:t>
      </w:r>
      <w:r>
        <w:rPr>
          <w:rFonts w:ascii="Arial" w:hAnsi="Arial" w:cs="Arial"/>
          <w:color w:val="000000"/>
          <w:sz w:val="28"/>
          <w:szCs w:val="28"/>
        </w:rPr>
        <w:t>проектируемой  сети сотовой</w:t>
      </w:r>
    </w:p>
    <w:p w:rsidR="00B027B3" w:rsidRDefault="00785125" w:rsidP="000B26D9">
      <w:pPr>
        <w:pStyle w:val="aff"/>
        <w:spacing w:before="0" w:after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</w:t>
      </w:r>
      <w:r w:rsidR="00B027B3">
        <w:rPr>
          <w:rFonts w:ascii="Arial" w:hAnsi="Arial" w:cs="Arial"/>
          <w:color w:val="000000"/>
          <w:sz w:val="28"/>
          <w:szCs w:val="28"/>
        </w:rPr>
        <w:t xml:space="preserve">  связи</w:t>
      </w:r>
    </w:p>
    <w:p w:rsidR="000B26D9" w:rsidRDefault="000B26D9" w:rsidP="000B26D9">
      <w:pPr>
        <w:pStyle w:val="aff"/>
        <w:spacing w:before="0" w:after="0"/>
        <w:jc w:val="both"/>
        <w:rPr>
          <w:rFonts w:ascii="Arial" w:hAnsi="Arial" w:cs="Arial"/>
          <w:color w:val="000000"/>
          <w:sz w:val="28"/>
          <w:szCs w:val="28"/>
        </w:rPr>
      </w:pPr>
    </w:p>
    <w:p w:rsidR="00B027B3" w:rsidRPr="004740B3" w:rsidRDefault="00B027B3" w:rsidP="00B027B3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785125">
        <w:rPr>
          <w:rFonts w:ascii="Arial" w:hAnsi="Arial" w:cs="Arial"/>
          <w:color w:val="000000" w:themeColor="text1"/>
          <w:sz w:val="28"/>
          <w:szCs w:val="28"/>
        </w:rPr>
        <w:t>Условие без</w:t>
      </w:r>
      <w:r w:rsidRPr="004740B3">
        <w:rPr>
          <w:rFonts w:ascii="Arial" w:hAnsi="Arial" w:cs="Arial"/>
          <w:color w:val="000000" w:themeColor="text1"/>
          <w:sz w:val="28"/>
          <w:szCs w:val="28"/>
        </w:rPr>
        <w:t>помеховой работы радиосетей (условие электромагнитной совместимости - ЭМС) на границе зоны обслуживания БС</w:t>
      </w:r>
      <w:r w:rsidR="00785125">
        <w:rPr>
          <w:rFonts w:ascii="Arial" w:hAnsi="Arial" w:cs="Arial"/>
          <w:color w:val="000000" w:themeColor="text1"/>
          <w:sz w:val="28"/>
          <w:szCs w:val="28"/>
        </w:rPr>
        <w:t xml:space="preserve"> 1 (рисунок 3.6)</w:t>
      </w:r>
      <w:r w:rsidRPr="004740B3">
        <w:rPr>
          <w:rFonts w:ascii="Arial" w:hAnsi="Arial" w:cs="Arial"/>
          <w:color w:val="000000" w:themeColor="text1"/>
          <w:sz w:val="28"/>
          <w:szCs w:val="28"/>
        </w:rPr>
        <w:t>:</w:t>
      </w:r>
    </w:p>
    <w:p w:rsidR="00B027B3" w:rsidRDefault="00B027B3" w:rsidP="00B027B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027B3" w:rsidRPr="004740B3" w:rsidRDefault="004740B3" w:rsidP="00B027B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4740B3">
        <w:rPr>
          <w:rFonts w:ascii="Arial" w:hAnsi="Arial" w:cs="Arial"/>
          <w:sz w:val="28"/>
          <w:szCs w:val="28"/>
        </w:rPr>
        <w:t xml:space="preserve">                      </w:t>
      </w:r>
      <w:r>
        <w:rPr>
          <w:rFonts w:ascii="Arial" w:hAnsi="Arial" w:cs="Arial"/>
          <w:sz w:val="28"/>
          <w:szCs w:val="28"/>
        </w:rPr>
        <w:t>Р</w:t>
      </w:r>
      <w:r w:rsidRPr="004740B3">
        <w:rPr>
          <w:rFonts w:ascii="Arial" w:hAnsi="Arial" w:cs="Arial"/>
          <w:sz w:val="28"/>
          <w:szCs w:val="28"/>
          <w:vertAlign w:val="subscript"/>
        </w:rPr>
        <w:t>с.вх.</w:t>
      </w:r>
      <w:r>
        <w:rPr>
          <w:rFonts w:ascii="Arial" w:hAnsi="Arial" w:cs="Arial"/>
          <w:sz w:val="28"/>
          <w:szCs w:val="28"/>
          <w:vertAlign w:val="subscript"/>
        </w:rPr>
        <w:t>пр</w:t>
      </w:r>
      <w:r w:rsidRPr="004740B3">
        <w:rPr>
          <w:rFonts w:ascii="Arial" w:hAnsi="Arial" w:cs="Arial"/>
          <w:sz w:val="28"/>
          <w:szCs w:val="28"/>
        </w:rPr>
        <w:t xml:space="preserve"> (</w:t>
      </w:r>
      <w:r>
        <w:rPr>
          <w:rFonts w:ascii="Arial" w:hAnsi="Arial" w:cs="Arial"/>
          <w:sz w:val="28"/>
          <w:szCs w:val="28"/>
          <w:lang w:val="en-US"/>
        </w:rPr>
        <w:t>R</w:t>
      </w:r>
      <w:r>
        <w:rPr>
          <w:rFonts w:ascii="Arial" w:hAnsi="Arial" w:cs="Arial"/>
          <w:sz w:val="28"/>
          <w:szCs w:val="28"/>
          <w:vertAlign w:val="subscript"/>
        </w:rPr>
        <w:t>з</w:t>
      </w:r>
      <w:r w:rsidRPr="004740B3">
        <w:rPr>
          <w:rFonts w:ascii="Arial" w:hAnsi="Arial" w:cs="Arial"/>
          <w:sz w:val="28"/>
          <w:szCs w:val="28"/>
        </w:rPr>
        <w:t xml:space="preserve">) – 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  <w:vertAlign w:val="subscript"/>
        </w:rPr>
        <w:t>пом</w:t>
      </w:r>
      <w:r w:rsidRPr="004740B3">
        <w:rPr>
          <w:rFonts w:ascii="Arial" w:hAnsi="Arial" w:cs="Arial"/>
          <w:sz w:val="28"/>
          <w:szCs w:val="28"/>
          <w:vertAlign w:val="subscript"/>
        </w:rPr>
        <w:t>.</w:t>
      </w:r>
      <w:r>
        <w:rPr>
          <w:rFonts w:ascii="Arial" w:hAnsi="Arial" w:cs="Arial"/>
          <w:sz w:val="28"/>
          <w:szCs w:val="28"/>
          <w:vertAlign w:val="subscript"/>
        </w:rPr>
        <w:t>вх</w:t>
      </w:r>
      <w:r w:rsidRPr="004740B3">
        <w:rPr>
          <w:rFonts w:ascii="Arial" w:hAnsi="Arial" w:cs="Arial"/>
          <w:sz w:val="28"/>
          <w:szCs w:val="28"/>
          <w:vertAlign w:val="subscript"/>
        </w:rPr>
        <w:t>.</w:t>
      </w:r>
      <w:r>
        <w:rPr>
          <w:rFonts w:ascii="Arial" w:hAnsi="Arial" w:cs="Arial"/>
          <w:sz w:val="28"/>
          <w:szCs w:val="28"/>
          <w:vertAlign w:val="subscript"/>
        </w:rPr>
        <w:t>пр</w:t>
      </w:r>
      <w:r w:rsidRPr="004740B3">
        <w:rPr>
          <w:rFonts w:ascii="Arial" w:hAnsi="Arial" w:cs="Arial"/>
          <w:sz w:val="28"/>
          <w:szCs w:val="28"/>
          <w:vertAlign w:val="subscript"/>
        </w:rPr>
        <w:t>.</w:t>
      </w:r>
      <w:r w:rsidRPr="004740B3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  <w:lang w:val="en-US"/>
        </w:rPr>
        <w:t>d</w:t>
      </w:r>
      <w:r w:rsidRPr="004740B3">
        <w:rPr>
          <w:rFonts w:ascii="Arial" w:hAnsi="Arial" w:cs="Arial"/>
          <w:sz w:val="28"/>
          <w:szCs w:val="28"/>
        </w:rPr>
        <w:t xml:space="preserve">) = 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  <w:vertAlign w:val="subscript"/>
        </w:rPr>
        <w:t>з</w:t>
      </w:r>
      <w:r w:rsidRPr="004740B3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дБ,</w:t>
      </w:r>
      <w:r w:rsidR="00B027B3" w:rsidRPr="004740B3">
        <w:rPr>
          <w:rFonts w:ascii="Arial" w:hAnsi="Arial" w:cs="Arial"/>
          <w:sz w:val="28"/>
          <w:szCs w:val="28"/>
        </w:rPr>
        <w:t xml:space="preserve"> </w:t>
      </w:r>
      <w:r w:rsidRPr="004740B3">
        <w:rPr>
          <w:rFonts w:ascii="Arial" w:hAnsi="Arial" w:cs="Arial"/>
          <w:sz w:val="28"/>
          <w:szCs w:val="28"/>
        </w:rPr>
        <w:t xml:space="preserve">                               </w:t>
      </w:r>
      <w:r w:rsidR="00B027B3" w:rsidRPr="004740B3">
        <w:rPr>
          <w:rFonts w:ascii="Arial" w:hAnsi="Arial" w:cs="Arial"/>
          <w:sz w:val="28"/>
          <w:szCs w:val="28"/>
        </w:rPr>
        <w:t>(3.11)</w:t>
      </w:r>
    </w:p>
    <w:p w:rsidR="00B027B3" w:rsidRPr="004740B3" w:rsidRDefault="00B027B3" w:rsidP="00B027B3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E03600" w:rsidRDefault="004740B3" w:rsidP="00E03600">
      <w:pPr>
        <w:pStyle w:val="aff"/>
        <w:spacing w:before="0" w:after="0" w:line="236" w:lineRule="atLeast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t>г</w:t>
      </w:r>
      <w:r w:rsidRPr="004740B3">
        <w:rPr>
          <w:rFonts w:ascii="Arial" w:hAnsi="Arial" w:cs="Arial"/>
          <w:sz w:val="28"/>
          <w:szCs w:val="28"/>
        </w:rPr>
        <w:t xml:space="preserve">де </w:t>
      </w:r>
      <w:r>
        <w:rPr>
          <w:rFonts w:ascii="Arial" w:hAnsi="Arial" w:cs="Arial"/>
          <w:sz w:val="28"/>
          <w:szCs w:val="28"/>
        </w:rPr>
        <w:t xml:space="preserve">  </w:t>
      </w:r>
      <w:r w:rsidR="00E03600">
        <w:rPr>
          <w:rFonts w:ascii="Arial" w:hAnsi="Arial" w:cs="Arial"/>
          <w:sz w:val="28"/>
          <w:szCs w:val="28"/>
        </w:rPr>
        <w:t>Р</w:t>
      </w:r>
      <w:r w:rsidR="00E03600" w:rsidRPr="004740B3">
        <w:rPr>
          <w:rFonts w:ascii="Arial" w:hAnsi="Arial" w:cs="Arial"/>
          <w:sz w:val="28"/>
          <w:szCs w:val="28"/>
          <w:vertAlign w:val="subscript"/>
        </w:rPr>
        <w:t>с.вх.</w:t>
      </w:r>
      <w:r w:rsidR="00E03600">
        <w:rPr>
          <w:rFonts w:ascii="Arial" w:hAnsi="Arial" w:cs="Arial"/>
          <w:sz w:val="28"/>
          <w:szCs w:val="28"/>
          <w:vertAlign w:val="subscript"/>
        </w:rPr>
        <w:t>пр</w:t>
      </w:r>
      <w:r w:rsidR="00E03600" w:rsidRPr="004740B3">
        <w:rPr>
          <w:rFonts w:ascii="Arial" w:hAnsi="Arial" w:cs="Arial"/>
          <w:sz w:val="28"/>
          <w:szCs w:val="28"/>
        </w:rPr>
        <w:t xml:space="preserve"> (</w:t>
      </w:r>
      <w:r w:rsidR="00E03600">
        <w:rPr>
          <w:rFonts w:ascii="Arial" w:hAnsi="Arial" w:cs="Arial"/>
          <w:sz w:val="28"/>
          <w:szCs w:val="28"/>
          <w:lang w:val="en-US"/>
        </w:rPr>
        <w:t>R</w:t>
      </w:r>
      <w:r w:rsidR="00E03600">
        <w:rPr>
          <w:rFonts w:ascii="Arial" w:hAnsi="Arial" w:cs="Arial"/>
          <w:sz w:val="28"/>
          <w:szCs w:val="28"/>
          <w:vertAlign w:val="subscript"/>
        </w:rPr>
        <w:t>з</w:t>
      </w:r>
      <w:r w:rsidR="00E03600" w:rsidRPr="004740B3">
        <w:rPr>
          <w:rFonts w:ascii="Arial" w:hAnsi="Arial" w:cs="Arial"/>
          <w:sz w:val="28"/>
          <w:szCs w:val="28"/>
        </w:rPr>
        <w:t>)</w:t>
      </w:r>
      <w:r w:rsidR="00E03600">
        <w:rPr>
          <w:rFonts w:ascii="Arial" w:hAnsi="Arial" w:cs="Arial"/>
          <w:sz w:val="28"/>
          <w:szCs w:val="28"/>
        </w:rPr>
        <w:t xml:space="preserve"> – уровень мощности полезного сигнала на границе</w:t>
      </w:r>
    </w:p>
    <w:p w:rsidR="00E03600" w:rsidRDefault="00E03600" w:rsidP="00E03600">
      <w:pPr>
        <w:pStyle w:val="aff"/>
        <w:spacing w:before="0" w:after="0" w:line="236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зоны обслуживания БС;</w:t>
      </w:r>
    </w:p>
    <w:p w:rsidR="00E03600" w:rsidRDefault="00E03600" w:rsidP="00E03600">
      <w:pPr>
        <w:pStyle w:val="aff"/>
        <w:spacing w:before="0" w:after="0" w:line="236" w:lineRule="atLeast"/>
        <w:rPr>
          <w:rFonts w:ascii="Arial" w:hAnsi="Arial" w:cs="Arial"/>
          <w:sz w:val="28"/>
          <w:szCs w:val="28"/>
        </w:rPr>
      </w:pPr>
    </w:p>
    <w:p w:rsidR="00E03600" w:rsidRDefault="00E03600" w:rsidP="00E03600">
      <w:pPr>
        <w:pStyle w:val="aff"/>
        <w:spacing w:before="0" w:after="0" w:line="236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</w:t>
      </w:r>
      <w:r>
        <w:rPr>
          <w:rFonts w:ascii="Arial" w:hAnsi="Arial" w:cs="Arial"/>
          <w:sz w:val="28"/>
          <w:szCs w:val="28"/>
          <w:lang w:val="en-US"/>
        </w:rPr>
        <w:t>R</w:t>
      </w:r>
      <w:r>
        <w:rPr>
          <w:rFonts w:ascii="Arial" w:hAnsi="Arial" w:cs="Arial"/>
          <w:sz w:val="28"/>
          <w:szCs w:val="28"/>
          <w:vertAlign w:val="subscript"/>
        </w:rPr>
        <w:t>з</w:t>
      </w:r>
      <w:r>
        <w:rPr>
          <w:rFonts w:ascii="Arial" w:hAnsi="Arial" w:cs="Arial"/>
          <w:sz w:val="28"/>
          <w:szCs w:val="28"/>
        </w:rPr>
        <w:t xml:space="preserve"> – радиус зоны обслуживания БС;</w:t>
      </w:r>
    </w:p>
    <w:p w:rsidR="007E07FA" w:rsidRPr="00E03600" w:rsidRDefault="00E03600" w:rsidP="00E03600">
      <w:pPr>
        <w:pStyle w:val="aff"/>
        <w:spacing w:before="0" w:after="0" w:line="236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</w:t>
      </w:r>
    </w:p>
    <w:p w:rsidR="004740B3" w:rsidRDefault="00E03600" w:rsidP="00D134B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Р</w:t>
      </w:r>
      <w:r>
        <w:rPr>
          <w:rFonts w:ascii="Arial" w:hAnsi="Arial" w:cs="Arial"/>
          <w:sz w:val="28"/>
          <w:szCs w:val="28"/>
          <w:vertAlign w:val="subscript"/>
        </w:rPr>
        <w:t>пом</w:t>
      </w:r>
      <w:r w:rsidRPr="004740B3">
        <w:rPr>
          <w:rFonts w:ascii="Arial" w:hAnsi="Arial" w:cs="Arial"/>
          <w:sz w:val="28"/>
          <w:szCs w:val="28"/>
          <w:vertAlign w:val="subscript"/>
        </w:rPr>
        <w:t>.</w:t>
      </w:r>
      <w:r>
        <w:rPr>
          <w:rFonts w:ascii="Arial" w:hAnsi="Arial" w:cs="Arial"/>
          <w:sz w:val="28"/>
          <w:szCs w:val="28"/>
          <w:vertAlign w:val="subscript"/>
        </w:rPr>
        <w:t>вх</w:t>
      </w:r>
      <w:r w:rsidRPr="004740B3">
        <w:rPr>
          <w:rFonts w:ascii="Arial" w:hAnsi="Arial" w:cs="Arial"/>
          <w:sz w:val="28"/>
          <w:szCs w:val="28"/>
          <w:vertAlign w:val="subscript"/>
        </w:rPr>
        <w:t>.</w:t>
      </w:r>
      <w:r>
        <w:rPr>
          <w:rFonts w:ascii="Arial" w:hAnsi="Arial" w:cs="Arial"/>
          <w:sz w:val="28"/>
          <w:szCs w:val="28"/>
          <w:vertAlign w:val="subscript"/>
        </w:rPr>
        <w:t>пр</w:t>
      </w:r>
      <w:r w:rsidRPr="004740B3">
        <w:rPr>
          <w:rFonts w:ascii="Arial" w:hAnsi="Arial" w:cs="Arial"/>
          <w:sz w:val="28"/>
          <w:szCs w:val="28"/>
          <w:vertAlign w:val="subscript"/>
        </w:rPr>
        <w:t>.</w:t>
      </w:r>
      <w:r w:rsidRPr="004740B3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  <w:lang w:val="en-US"/>
        </w:rPr>
        <w:t>d</w:t>
      </w:r>
      <w:r w:rsidRPr="004740B3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– уровень мощности мешающего сигнала на границе </w:t>
      </w:r>
    </w:p>
    <w:p w:rsidR="00E03600" w:rsidRDefault="00E03600" w:rsidP="00D134B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</w:t>
      </w:r>
      <w:r w:rsidR="00D134BD">
        <w:rPr>
          <w:rFonts w:ascii="Arial" w:hAnsi="Arial" w:cs="Arial"/>
          <w:sz w:val="28"/>
          <w:szCs w:val="28"/>
        </w:rPr>
        <w:t>зоны обслуживания рассматриваемой БС;</w:t>
      </w:r>
      <w:r>
        <w:rPr>
          <w:rFonts w:ascii="Arial" w:hAnsi="Arial" w:cs="Arial"/>
          <w:sz w:val="28"/>
          <w:szCs w:val="28"/>
        </w:rPr>
        <w:t xml:space="preserve">  </w:t>
      </w:r>
    </w:p>
    <w:p w:rsidR="00D134BD" w:rsidRDefault="00D134BD" w:rsidP="00D134B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А</w:t>
      </w:r>
      <w:r>
        <w:rPr>
          <w:rFonts w:ascii="Arial" w:hAnsi="Arial" w:cs="Arial"/>
          <w:sz w:val="28"/>
          <w:szCs w:val="28"/>
          <w:vertAlign w:val="subscript"/>
        </w:rPr>
        <w:t>з</w:t>
      </w:r>
      <w:r>
        <w:rPr>
          <w:rFonts w:ascii="Arial" w:hAnsi="Arial" w:cs="Arial"/>
          <w:sz w:val="28"/>
          <w:szCs w:val="28"/>
        </w:rPr>
        <w:t xml:space="preserve"> – защитное отношение, т.е. отношение сигнал/шум, при </w:t>
      </w:r>
    </w:p>
    <w:p w:rsidR="00D134BD" w:rsidRDefault="00D134BD" w:rsidP="00D134B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котором обеспечивается требуемое качество передачи</w:t>
      </w:r>
    </w:p>
    <w:p w:rsidR="004740B3" w:rsidRDefault="00D134BD" w:rsidP="00D134B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информации.</w:t>
      </w:r>
    </w:p>
    <w:p w:rsidR="00D134BD" w:rsidRDefault="00D134BD" w:rsidP="00D134B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Arial" w:hAnsi="Arial" w:cs="Arial"/>
          <w:sz w:val="28"/>
          <w:szCs w:val="28"/>
        </w:rPr>
      </w:pPr>
    </w:p>
    <w:p w:rsidR="00FE7919" w:rsidRDefault="008A0E87" w:rsidP="00D134B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Theme="minorHAnsi" w:eastAsiaTheme="minorEastAsia" w:hAnsiTheme="minorHAnsi" w:cstheme="minorBidi"/>
          <w:lang w:eastAsia="ru-RU"/>
        </w:rPr>
        <w:t xml:space="preserve">               </w:t>
      </w:r>
      <w:r w:rsidRPr="00666935">
        <w:rPr>
          <w:rFonts w:asciiTheme="minorHAnsi" w:eastAsiaTheme="minorEastAsia" w:hAnsiTheme="minorHAnsi" w:cstheme="minorBidi"/>
          <w:lang w:eastAsia="ru-RU"/>
        </w:rPr>
        <w:object w:dxaOrig="10899" w:dyaOrig="5777">
          <v:shape id="_x0000_i1031" type="#_x0000_t75" style="width:5in;height:183.2pt" o:ole="">
            <v:imagedata r:id="rId23" o:title=""/>
          </v:shape>
          <o:OLEObject Type="Embed" ProgID="Visio.Drawing.11" ShapeID="_x0000_i1031" DrawAspect="Content" ObjectID="_1583995598" r:id="rId24"/>
        </w:object>
      </w:r>
    </w:p>
    <w:p w:rsidR="00FE7919" w:rsidRDefault="00FE7919" w:rsidP="00D134B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Arial" w:hAnsi="Arial" w:cs="Arial"/>
          <w:sz w:val="28"/>
          <w:szCs w:val="28"/>
        </w:rPr>
      </w:pPr>
    </w:p>
    <w:p w:rsidR="00FE7919" w:rsidRPr="00D134BD" w:rsidRDefault="008A0E87" w:rsidP="00D134B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</w:t>
      </w:r>
      <w:r w:rsidR="00785125">
        <w:rPr>
          <w:rFonts w:ascii="Arial" w:hAnsi="Arial" w:cs="Arial"/>
          <w:sz w:val="28"/>
          <w:szCs w:val="28"/>
        </w:rPr>
        <w:t xml:space="preserve">Рисунок 3.6 </w:t>
      </w:r>
      <w:r>
        <w:rPr>
          <w:rFonts w:ascii="Arial" w:hAnsi="Arial" w:cs="Arial"/>
          <w:sz w:val="28"/>
          <w:szCs w:val="28"/>
        </w:rPr>
        <w:t>–</w:t>
      </w:r>
      <w:r w:rsidR="0078512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К расчету защитного отношения</w:t>
      </w:r>
    </w:p>
    <w:p w:rsidR="00785125" w:rsidRDefault="00785125" w:rsidP="00A06A81">
      <w:pPr>
        <w:widowControl w:val="0"/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8"/>
          <w:szCs w:val="28"/>
        </w:rPr>
      </w:pPr>
    </w:p>
    <w:p w:rsidR="00A06A81" w:rsidRPr="007E07FA" w:rsidRDefault="00FD0450" w:rsidP="00FD0450">
      <w:pPr>
        <w:widowControl w:val="0"/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В</w:t>
      </w:r>
      <w:r w:rsidR="00A06A81" w:rsidRPr="007E07FA">
        <w:rPr>
          <w:rFonts w:ascii="Arial" w:hAnsi="Arial" w:cs="Arial"/>
          <w:sz w:val="28"/>
          <w:szCs w:val="28"/>
        </w:rPr>
        <w:t xml:space="preserve"> общем случае расстояние </w:t>
      </w:r>
      <w:r w:rsidR="00A06A81" w:rsidRPr="007E07FA">
        <w:rPr>
          <w:rFonts w:ascii="Arial" w:hAnsi="Arial" w:cs="Arial"/>
          <w:sz w:val="28"/>
          <w:szCs w:val="28"/>
          <w:lang w:val="en-US"/>
        </w:rPr>
        <w:t>D</w:t>
      </w:r>
      <w:r w:rsidR="00A06A81" w:rsidRPr="007E07FA">
        <w:rPr>
          <w:rFonts w:ascii="Arial" w:hAnsi="Arial" w:cs="Arial"/>
          <w:sz w:val="28"/>
          <w:szCs w:val="28"/>
        </w:rPr>
        <w:t xml:space="preserve"> между центрами ячеек, в которых используются одинаковые полосы час</w:t>
      </w:r>
      <w:r w:rsidR="00A06A81" w:rsidRPr="007E07FA">
        <w:rPr>
          <w:rFonts w:ascii="Arial" w:hAnsi="Arial" w:cs="Arial"/>
          <w:sz w:val="28"/>
          <w:szCs w:val="28"/>
        </w:rPr>
        <w:softHyphen/>
        <w:t>тот, связано с числом N ячеек в кластере простым соотношением:</w:t>
      </w:r>
    </w:p>
    <w:p w:rsidR="00A06A81" w:rsidRPr="007E07FA" w:rsidRDefault="00A06A81" w:rsidP="00A06A81">
      <w:pPr>
        <w:widowControl w:val="0"/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8"/>
          <w:szCs w:val="28"/>
        </w:rPr>
      </w:pPr>
      <w:r w:rsidRPr="007E07FA">
        <w:rPr>
          <w:rFonts w:ascii="Arial" w:hAnsi="Arial" w:cs="Arial"/>
          <w:sz w:val="28"/>
          <w:szCs w:val="28"/>
        </w:rPr>
        <w:t xml:space="preserve">                  </w:t>
      </w:r>
      <w:r w:rsidR="007E07FA">
        <w:rPr>
          <w:rFonts w:ascii="Arial" w:hAnsi="Arial" w:cs="Arial"/>
          <w:sz w:val="28"/>
          <w:szCs w:val="28"/>
        </w:rPr>
        <w:t xml:space="preserve">               </w:t>
      </w:r>
      <w:r w:rsidR="00FD0450">
        <w:rPr>
          <w:rFonts w:ascii="Arial" w:hAnsi="Arial" w:cs="Arial"/>
          <w:sz w:val="28"/>
          <w:szCs w:val="28"/>
        </w:rPr>
        <w:t xml:space="preserve">  </w:t>
      </w:r>
      <w:r w:rsidRPr="007E07FA">
        <w:rPr>
          <w:rFonts w:ascii="Arial" w:hAnsi="Arial" w:cs="Arial"/>
          <w:sz w:val="28"/>
          <w:szCs w:val="28"/>
        </w:rPr>
        <w:t xml:space="preserve">  </w:t>
      </w:r>
      <w:r w:rsidRPr="007E07FA">
        <w:rPr>
          <w:rFonts w:ascii="Arial" w:hAnsi="Arial" w:cs="Arial"/>
          <w:sz w:val="28"/>
          <w:szCs w:val="28"/>
          <w:lang w:val="en-US"/>
        </w:rPr>
        <w:t>D</w:t>
      </w:r>
      <w:r w:rsidRPr="007E07FA">
        <w:rPr>
          <w:rFonts w:ascii="Arial" w:hAnsi="Arial" w:cs="Arial"/>
          <w:sz w:val="28"/>
          <w:szCs w:val="28"/>
        </w:rPr>
        <w:t xml:space="preserve"> = </w:t>
      </w:r>
      <w:r w:rsidRPr="007E07FA">
        <w:rPr>
          <w:rFonts w:ascii="Arial" w:hAnsi="Arial" w:cs="Arial"/>
          <w:position w:val="-8"/>
          <w:sz w:val="28"/>
          <w:szCs w:val="28"/>
          <w:lang w:val="en-US"/>
        </w:rPr>
        <w:object w:dxaOrig="560" w:dyaOrig="360">
          <v:shape id="_x0000_i1032" type="#_x0000_t75" style="width:27.95pt;height:18.25pt" o:ole="">
            <v:imagedata r:id="rId25" o:title=""/>
          </v:shape>
          <o:OLEObject Type="Embed" ProgID="Equation.3" ShapeID="_x0000_i1032" DrawAspect="Content" ObjectID="_1583995599" r:id="rId26"/>
        </w:object>
      </w:r>
      <w:r w:rsidRPr="007E07FA">
        <w:rPr>
          <w:rFonts w:ascii="Arial" w:hAnsi="Arial" w:cs="Arial"/>
          <w:sz w:val="28"/>
          <w:szCs w:val="28"/>
          <w:lang w:val="en-US"/>
        </w:rPr>
        <w:t>R</w:t>
      </w:r>
      <w:r w:rsidRPr="007E07FA">
        <w:rPr>
          <w:rFonts w:ascii="Arial" w:hAnsi="Arial" w:cs="Arial"/>
          <w:sz w:val="28"/>
          <w:szCs w:val="28"/>
        </w:rPr>
        <w:t xml:space="preserve">,                        </w:t>
      </w:r>
      <w:r w:rsidR="00FD0450">
        <w:rPr>
          <w:rFonts w:ascii="Arial" w:hAnsi="Arial" w:cs="Arial"/>
          <w:sz w:val="28"/>
          <w:szCs w:val="28"/>
        </w:rPr>
        <w:t xml:space="preserve">                           </w:t>
      </w:r>
    </w:p>
    <w:p w:rsidR="00A06A81" w:rsidRPr="007E07FA" w:rsidRDefault="00FD0450" w:rsidP="00FD045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A06A81" w:rsidRPr="007E07FA">
        <w:rPr>
          <w:rFonts w:ascii="Arial" w:hAnsi="Arial" w:cs="Arial"/>
          <w:sz w:val="28"/>
          <w:szCs w:val="28"/>
        </w:rPr>
        <w:t xml:space="preserve">где </w:t>
      </w:r>
      <w:r w:rsidR="00A06A81" w:rsidRPr="007E07FA">
        <w:rPr>
          <w:rFonts w:ascii="Arial" w:hAnsi="Arial" w:cs="Arial"/>
          <w:sz w:val="28"/>
          <w:szCs w:val="28"/>
          <w:lang w:val="en-US"/>
        </w:rPr>
        <w:t>R</w:t>
      </w:r>
      <w:r w:rsidR="00A06A81" w:rsidRPr="007E07FA">
        <w:rPr>
          <w:rFonts w:ascii="Arial" w:hAnsi="Arial" w:cs="Arial"/>
          <w:sz w:val="28"/>
          <w:szCs w:val="28"/>
        </w:rPr>
        <w:t xml:space="preserve"> – радиус ячейки ( радиус окружности, описанной вокруг правильного шестиугольника).</w:t>
      </w:r>
    </w:p>
    <w:p w:rsidR="00A06A81" w:rsidRPr="007E07FA" w:rsidRDefault="00A06A81" w:rsidP="00FD045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Arial" w:hAnsi="Arial" w:cs="Arial"/>
          <w:i/>
          <w:sz w:val="28"/>
          <w:szCs w:val="28"/>
        </w:rPr>
      </w:pPr>
      <w:r w:rsidRPr="007E07FA">
        <w:rPr>
          <w:rFonts w:ascii="Arial" w:hAnsi="Arial" w:cs="Arial"/>
          <w:i/>
          <w:sz w:val="28"/>
          <w:szCs w:val="28"/>
        </w:rPr>
        <w:t xml:space="preserve">Величина С = 1 / </w:t>
      </w:r>
      <w:r w:rsidRPr="007E07FA">
        <w:rPr>
          <w:rFonts w:ascii="Arial" w:hAnsi="Arial" w:cs="Arial"/>
          <w:i/>
          <w:sz w:val="28"/>
          <w:szCs w:val="28"/>
          <w:lang w:val="en-US"/>
        </w:rPr>
        <w:t>N</w:t>
      </w:r>
      <w:r w:rsidRPr="007E07FA">
        <w:rPr>
          <w:rFonts w:ascii="Arial" w:hAnsi="Arial" w:cs="Arial"/>
          <w:i/>
          <w:sz w:val="28"/>
          <w:szCs w:val="28"/>
        </w:rPr>
        <w:t xml:space="preserve"> (</w:t>
      </w:r>
      <w:r w:rsidRPr="007E07FA">
        <w:rPr>
          <w:rFonts w:ascii="Arial" w:hAnsi="Arial" w:cs="Arial"/>
          <w:i/>
          <w:sz w:val="28"/>
          <w:szCs w:val="28"/>
          <w:lang w:val="en-US"/>
        </w:rPr>
        <w:t>N</w:t>
      </w:r>
      <w:r w:rsidRPr="007E07FA">
        <w:rPr>
          <w:rFonts w:ascii="Arial" w:hAnsi="Arial" w:cs="Arial"/>
          <w:i/>
          <w:sz w:val="28"/>
          <w:szCs w:val="28"/>
        </w:rPr>
        <w:t xml:space="preserve"> – число сот в кластере) называется коэффициентом повторного использования частот. Она характеризует эффективность повторного использования частот.</w:t>
      </w:r>
    </w:p>
    <w:p w:rsidR="00617DEC" w:rsidRDefault="00A06A81" w:rsidP="00FD045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7E07FA">
        <w:rPr>
          <w:rFonts w:ascii="Arial" w:hAnsi="Arial" w:cs="Arial"/>
          <w:sz w:val="28"/>
          <w:szCs w:val="28"/>
        </w:rPr>
        <w:t>Заметим, что увеличение числа элементов в кластере, вы</w:t>
      </w:r>
      <w:r w:rsidRPr="007E07FA">
        <w:rPr>
          <w:rFonts w:ascii="Arial" w:hAnsi="Arial" w:cs="Arial"/>
          <w:sz w:val="28"/>
          <w:szCs w:val="28"/>
        </w:rPr>
        <w:softHyphen/>
        <w:t>годное в отношении снижения уровня соканальных помех, приво</w:t>
      </w:r>
      <w:r w:rsidRPr="007E07FA">
        <w:rPr>
          <w:rFonts w:ascii="Arial" w:hAnsi="Arial" w:cs="Arial"/>
          <w:sz w:val="28"/>
          <w:szCs w:val="28"/>
        </w:rPr>
        <w:softHyphen/>
        <w:t>дит к пропорциональному уменьшению полосы частот, которая мо</w:t>
      </w:r>
      <w:r w:rsidRPr="007E07FA">
        <w:rPr>
          <w:rFonts w:ascii="Arial" w:hAnsi="Arial" w:cs="Arial"/>
          <w:sz w:val="28"/>
          <w:szCs w:val="28"/>
        </w:rPr>
        <w:softHyphen/>
        <w:t>жет быть использована в одной ячейке. Поэтому практически чис</w:t>
      </w:r>
      <w:r w:rsidRPr="007E07FA">
        <w:rPr>
          <w:rFonts w:ascii="Arial" w:hAnsi="Arial" w:cs="Arial"/>
          <w:sz w:val="28"/>
          <w:szCs w:val="28"/>
        </w:rPr>
        <w:softHyphen/>
        <w:t>ло элементов в кластере должно выбираться минимально возмож</w:t>
      </w:r>
      <w:r w:rsidRPr="007E07FA">
        <w:rPr>
          <w:rFonts w:ascii="Arial" w:hAnsi="Arial" w:cs="Arial"/>
          <w:sz w:val="28"/>
          <w:szCs w:val="28"/>
        </w:rPr>
        <w:softHyphen/>
        <w:t>ным, обеспечивающим допустимое отношение сигнал/помеха.</w:t>
      </w:r>
    </w:p>
    <w:p w:rsidR="007B3139" w:rsidRPr="007B3139" w:rsidRDefault="00FD0450" w:rsidP="007B3139">
      <w:pPr>
        <w:spacing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7B3139" w:rsidRPr="007B3139">
        <w:rPr>
          <w:rFonts w:ascii="Arial" w:hAnsi="Arial" w:cs="Arial"/>
          <w:sz w:val="28"/>
          <w:szCs w:val="28"/>
        </w:rPr>
        <w:t xml:space="preserve">Необходимо  рассчитать </w:t>
      </w:r>
      <w:r>
        <w:rPr>
          <w:rFonts w:ascii="Arial" w:hAnsi="Arial" w:cs="Arial"/>
          <w:sz w:val="28"/>
          <w:szCs w:val="28"/>
        </w:rPr>
        <w:t xml:space="preserve">защитное отношение </w:t>
      </w:r>
      <w:r w:rsidR="00903BCE">
        <w:rPr>
          <w:rFonts w:ascii="Arial" w:hAnsi="Arial" w:cs="Arial"/>
          <w:sz w:val="28"/>
          <w:szCs w:val="28"/>
        </w:rPr>
        <w:t xml:space="preserve">на границе зоны обслуживания  БС. </w:t>
      </w:r>
    </w:p>
    <w:p w:rsidR="00E733A4" w:rsidRDefault="00377181" w:rsidP="007B3139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line id="Прямая соединительная линия 24" o:spid="_x0000_s1047" style="position:absolute;left:0;text-align:left;z-index:251669504;visibility:visible" from="163.35pt,10.85pt" to="163.3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">
            <v:stroke endarrow="block"/>
          </v:line>
        </w:pict>
      </w:r>
      <w:r w:rsidR="00E733A4">
        <w:rPr>
          <w:rFonts w:ascii="Arial" w:hAnsi="Arial" w:cs="Arial"/>
          <w:sz w:val="28"/>
          <w:szCs w:val="28"/>
        </w:rPr>
        <w:t xml:space="preserve">        </w:t>
      </w:r>
      <w:r w:rsidR="007B3139" w:rsidRPr="007B3139">
        <w:rPr>
          <w:rFonts w:ascii="Arial" w:hAnsi="Arial" w:cs="Arial"/>
          <w:sz w:val="28"/>
          <w:szCs w:val="28"/>
        </w:rPr>
        <w:t>Принимая уровень полезного сигнала на границе защищаемой зоны обслуживания равным</w:t>
      </w:r>
      <w:r w:rsidR="00E733A4">
        <w:rPr>
          <w:rFonts w:ascii="Arial" w:hAnsi="Arial" w:cs="Arial"/>
          <w:sz w:val="28"/>
          <w:szCs w:val="28"/>
        </w:rPr>
        <w:t xml:space="preserve"> чувствительности приемника Р</w:t>
      </w:r>
      <w:r w:rsidR="00E733A4">
        <w:rPr>
          <w:rFonts w:ascii="Arial" w:hAnsi="Arial" w:cs="Arial"/>
          <w:sz w:val="28"/>
          <w:szCs w:val="28"/>
          <w:vertAlign w:val="subscript"/>
        </w:rPr>
        <w:t>мин</w:t>
      </w:r>
      <w:r w:rsidR="007B3139" w:rsidRPr="007B3139">
        <w:rPr>
          <w:rFonts w:ascii="Arial" w:hAnsi="Arial" w:cs="Arial"/>
          <w:sz w:val="28"/>
          <w:szCs w:val="28"/>
        </w:rPr>
        <w:t xml:space="preserve">, найдем </w:t>
      </w:r>
      <w:r w:rsidR="00E733A4">
        <w:rPr>
          <w:rFonts w:ascii="Arial" w:hAnsi="Arial" w:cs="Arial"/>
          <w:sz w:val="28"/>
          <w:szCs w:val="28"/>
        </w:rPr>
        <w:t>защитное отношение из уравнения  (3.11), предварительно рассчитав Р</w:t>
      </w:r>
      <w:r w:rsidR="00E733A4">
        <w:rPr>
          <w:rFonts w:ascii="Arial" w:hAnsi="Arial" w:cs="Arial"/>
          <w:sz w:val="28"/>
          <w:szCs w:val="28"/>
          <w:vertAlign w:val="subscript"/>
        </w:rPr>
        <w:t>пом</w:t>
      </w:r>
      <w:r w:rsidR="00E733A4" w:rsidRPr="004740B3">
        <w:rPr>
          <w:rFonts w:ascii="Arial" w:hAnsi="Arial" w:cs="Arial"/>
          <w:sz w:val="28"/>
          <w:szCs w:val="28"/>
          <w:vertAlign w:val="subscript"/>
        </w:rPr>
        <w:t>.</w:t>
      </w:r>
      <w:r w:rsidR="00E733A4">
        <w:rPr>
          <w:rFonts w:ascii="Arial" w:hAnsi="Arial" w:cs="Arial"/>
          <w:sz w:val="28"/>
          <w:szCs w:val="28"/>
          <w:vertAlign w:val="subscript"/>
        </w:rPr>
        <w:t>вх</w:t>
      </w:r>
      <w:r w:rsidR="00E733A4" w:rsidRPr="004740B3">
        <w:rPr>
          <w:rFonts w:ascii="Arial" w:hAnsi="Arial" w:cs="Arial"/>
          <w:sz w:val="28"/>
          <w:szCs w:val="28"/>
          <w:vertAlign w:val="subscript"/>
        </w:rPr>
        <w:t>.</w:t>
      </w:r>
      <w:r w:rsidR="00E733A4">
        <w:rPr>
          <w:rFonts w:ascii="Arial" w:hAnsi="Arial" w:cs="Arial"/>
          <w:sz w:val="28"/>
          <w:szCs w:val="28"/>
          <w:vertAlign w:val="subscript"/>
        </w:rPr>
        <w:t>пр</w:t>
      </w:r>
      <w:r w:rsidR="00E733A4" w:rsidRPr="004740B3">
        <w:rPr>
          <w:rFonts w:ascii="Arial" w:hAnsi="Arial" w:cs="Arial"/>
          <w:sz w:val="28"/>
          <w:szCs w:val="28"/>
          <w:vertAlign w:val="subscript"/>
        </w:rPr>
        <w:t>.</w:t>
      </w:r>
      <w:r w:rsidR="00E733A4" w:rsidRPr="004740B3">
        <w:rPr>
          <w:rFonts w:ascii="Arial" w:hAnsi="Arial" w:cs="Arial"/>
          <w:sz w:val="28"/>
          <w:szCs w:val="28"/>
        </w:rPr>
        <w:t>(</w:t>
      </w:r>
      <w:r w:rsidR="00E733A4">
        <w:rPr>
          <w:rFonts w:ascii="Arial" w:hAnsi="Arial" w:cs="Arial"/>
          <w:sz w:val="28"/>
          <w:szCs w:val="28"/>
          <w:lang w:val="en-US"/>
        </w:rPr>
        <w:t>d</w:t>
      </w:r>
      <w:r w:rsidR="00E733A4" w:rsidRPr="004740B3">
        <w:rPr>
          <w:rFonts w:ascii="Arial" w:hAnsi="Arial" w:cs="Arial"/>
          <w:sz w:val="28"/>
          <w:szCs w:val="28"/>
        </w:rPr>
        <w:t>)</w:t>
      </w:r>
      <w:r w:rsidR="00E733A4">
        <w:rPr>
          <w:rFonts w:ascii="Arial" w:hAnsi="Arial" w:cs="Arial"/>
          <w:sz w:val="28"/>
          <w:szCs w:val="28"/>
        </w:rPr>
        <w:t>.</w:t>
      </w:r>
    </w:p>
    <w:p w:rsidR="00617DEC" w:rsidRPr="0058574E" w:rsidRDefault="00E733A4" w:rsidP="0058574E">
      <w:pPr>
        <w:spacing w:line="240" w:lineRule="auto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Pr="009E04CE">
        <w:rPr>
          <w:rFonts w:ascii="Arial" w:hAnsi="Arial" w:cs="Arial"/>
          <w:i/>
          <w:sz w:val="28"/>
          <w:szCs w:val="28"/>
        </w:rPr>
        <w:t xml:space="preserve">Полученное значение необходимо сравнить с нормируемой величиной для стандарта </w:t>
      </w:r>
      <w:r w:rsidRPr="009E04CE">
        <w:rPr>
          <w:rFonts w:ascii="Arial" w:hAnsi="Arial" w:cs="Arial"/>
          <w:i/>
          <w:sz w:val="28"/>
          <w:szCs w:val="28"/>
          <w:lang w:val="en-US"/>
        </w:rPr>
        <w:t>GSM</w:t>
      </w:r>
      <w:r w:rsidRPr="009E04CE">
        <w:rPr>
          <w:rFonts w:ascii="Arial" w:hAnsi="Arial" w:cs="Arial"/>
          <w:i/>
          <w:sz w:val="28"/>
          <w:szCs w:val="28"/>
        </w:rPr>
        <w:t xml:space="preserve"> </w:t>
      </w:r>
      <w:r w:rsidR="009E04CE" w:rsidRPr="009E04CE">
        <w:rPr>
          <w:rFonts w:ascii="Arial" w:hAnsi="Arial" w:cs="Arial"/>
          <w:i/>
          <w:sz w:val="28"/>
          <w:szCs w:val="28"/>
        </w:rPr>
        <w:t>(9 дБ)  и сделать соответствующие выводы.</w:t>
      </w: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Default="00617DEC" w:rsidP="0050676D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</w:t>
      </w:r>
      <w:r w:rsidR="0058574E">
        <w:rPr>
          <w:rFonts w:ascii="Arial" w:hAnsi="Arial" w:cs="Arial"/>
          <w:sz w:val="28"/>
          <w:szCs w:val="28"/>
        </w:rPr>
        <w:t xml:space="preserve"> 6 </w:t>
      </w:r>
      <w:r w:rsidRPr="0050676D">
        <w:rPr>
          <w:rFonts w:ascii="Arial" w:hAnsi="Arial" w:cs="Arial"/>
          <w:i/>
          <w:sz w:val="28"/>
          <w:szCs w:val="28"/>
        </w:rPr>
        <w:t xml:space="preserve"> Расчет надежности сети сотовой связи</w:t>
      </w:r>
    </w:p>
    <w:p w:rsidR="0058574E" w:rsidRPr="0050676D" w:rsidRDefault="0058574E" w:rsidP="0050676D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Одной из важнейших задач при проектир</w:t>
      </w:r>
      <w:r w:rsidR="0058574E">
        <w:rPr>
          <w:rFonts w:ascii="Arial" w:hAnsi="Arial" w:cs="Arial"/>
          <w:sz w:val="28"/>
          <w:szCs w:val="28"/>
        </w:rPr>
        <w:t>овании сетей сотовой связи явля</w:t>
      </w:r>
      <w:r w:rsidRPr="0050676D">
        <w:rPr>
          <w:rFonts w:ascii="Arial" w:hAnsi="Arial" w:cs="Arial"/>
          <w:sz w:val="28"/>
          <w:szCs w:val="28"/>
        </w:rPr>
        <w:t>ется разработка устройств и узлов, обесп</w:t>
      </w:r>
      <w:r w:rsidR="0058574E">
        <w:rPr>
          <w:rFonts w:ascii="Arial" w:hAnsi="Arial" w:cs="Arial"/>
          <w:sz w:val="28"/>
          <w:szCs w:val="28"/>
        </w:rPr>
        <w:t>ечивающих выполнение всех возло</w:t>
      </w:r>
      <w:r w:rsidRPr="0050676D">
        <w:rPr>
          <w:rFonts w:ascii="Arial" w:hAnsi="Arial" w:cs="Arial"/>
          <w:sz w:val="28"/>
          <w:szCs w:val="28"/>
        </w:rPr>
        <w:t>женных на них функций в течение длительного срока службы оборудования. Решение этой проблемы возможно только при комплексном решении вопросов надежности на всех стадиях п</w:t>
      </w:r>
      <w:r w:rsidR="0058574E">
        <w:rPr>
          <w:rFonts w:ascii="Arial" w:hAnsi="Arial" w:cs="Arial"/>
          <w:sz w:val="28"/>
          <w:szCs w:val="28"/>
        </w:rPr>
        <w:t>роектирования и эксплуатации</w:t>
      </w:r>
      <w:r w:rsidRPr="0050676D">
        <w:rPr>
          <w:rFonts w:ascii="Arial" w:hAnsi="Arial" w:cs="Arial"/>
          <w:sz w:val="28"/>
          <w:szCs w:val="28"/>
        </w:rPr>
        <w:t>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58574E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/>
          <w:sz w:val="28"/>
          <w:szCs w:val="28"/>
        </w:rPr>
      </w:pPr>
      <w:r>
        <w:rPr>
          <w:rFonts w:ascii="Arial" w:hAnsi="Arial" w:cs="Arial"/>
          <w:bCs/>
          <w:i/>
          <w:sz w:val="28"/>
          <w:szCs w:val="28"/>
        </w:rPr>
        <w:t xml:space="preserve">        6</w:t>
      </w:r>
      <w:r w:rsidR="00617DEC" w:rsidRPr="0050676D">
        <w:rPr>
          <w:rFonts w:ascii="Arial" w:hAnsi="Arial" w:cs="Arial"/>
          <w:bCs/>
          <w:i/>
          <w:sz w:val="28"/>
          <w:szCs w:val="28"/>
        </w:rPr>
        <w:t>.1 Основные понятия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i/>
          <w:iCs/>
          <w:sz w:val="28"/>
          <w:szCs w:val="28"/>
        </w:rPr>
        <w:t xml:space="preserve">        Надежность </w:t>
      </w:r>
      <w:r w:rsidRPr="0050676D">
        <w:rPr>
          <w:rFonts w:ascii="Arial" w:hAnsi="Arial" w:cs="Arial"/>
          <w:sz w:val="28"/>
          <w:szCs w:val="28"/>
        </w:rPr>
        <w:t>– это свойство системы обеспечивать нор</w:t>
      </w:r>
      <w:r w:rsidR="0058574E">
        <w:rPr>
          <w:rFonts w:ascii="Arial" w:hAnsi="Arial" w:cs="Arial"/>
          <w:sz w:val="28"/>
          <w:szCs w:val="28"/>
        </w:rPr>
        <w:t>мальное выпол</w:t>
      </w:r>
      <w:r w:rsidRPr="0050676D">
        <w:rPr>
          <w:rFonts w:ascii="Arial" w:hAnsi="Arial" w:cs="Arial"/>
          <w:sz w:val="28"/>
          <w:szCs w:val="28"/>
        </w:rPr>
        <w:t xml:space="preserve">нение заданной функции, обеспечивать первоначальные </w:t>
      </w:r>
      <w:r w:rsidR="0058574E">
        <w:rPr>
          <w:rFonts w:ascii="Arial" w:hAnsi="Arial" w:cs="Arial"/>
          <w:sz w:val="28"/>
          <w:szCs w:val="28"/>
        </w:rPr>
        <w:lastRenderedPageBreak/>
        <w:t>технические характ</w:t>
      </w:r>
      <w:r w:rsidRPr="0050676D">
        <w:rPr>
          <w:rFonts w:ascii="Arial" w:hAnsi="Arial" w:cs="Arial"/>
          <w:sz w:val="28"/>
          <w:szCs w:val="28"/>
        </w:rPr>
        <w:t>еристики в течение определенного времени в заданных пределах допуска.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Надежность характеризуется: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– безотказностью;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– ремонтопригодностью;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– долговечностью.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i/>
          <w:iCs/>
          <w:sz w:val="28"/>
          <w:szCs w:val="28"/>
        </w:rPr>
        <w:t xml:space="preserve">       Безотказность </w:t>
      </w:r>
      <w:r w:rsidRPr="0050676D">
        <w:rPr>
          <w:rFonts w:ascii="Arial" w:hAnsi="Arial" w:cs="Arial"/>
          <w:sz w:val="28"/>
          <w:szCs w:val="28"/>
        </w:rPr>
        <w:t>– свойство системы</w:t>
      </w:r>
      <w:r w:rsidR="0058574E">
        <w:rPr>
          <w:rFonts w:ascii="Arial" w:hAnsi="Arial" w:cs="Arial"/>
          <w:sz w:val="28"/>
          <w:szCs w:val="28"/>
        </w:rPr>
        <w:t xml:space="preserve"> непосредственно сохранять рабо</w:t>
      </w:r>
      <w:r w:rsidRPr="0050676D">
        <w:rPr>
          <w:rFonts w:ascii="Arial" w:hAnsi="Arial" w:cs="Arial"/>
          <w:sz w:val="28"/>
          <w:szCs w:val="28"/>
        </w:rPr>
        <w:t>тоспособность в определенных условиях и режимах эксплуатации.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i/>
          <w:iCs/>
          <w:sz w:val="28"/>
          <w:szCs w:val="28"/>
        </w:rPr>
        <w:t xml:space="preserve">       Ремонтопригодность </w:t>
      </w:r>
      <w:r w:rsidRPr="0050676D">
        <w:rPr>
          <w:rFonts w:ascii="Arial" w:hAnsi="Arial" w:cs="Arial"/>
          <w:sz w:val="28"/>
          <w:szCs w:val="28"/>
        </w:rPr>
        <w:t xml:space="preserve">– свойства </w:t>
      </w:r>
      <w:r w:rsidR="0058574E">
        <w:rPr>
          <w:rFonts w:ascii="Arial" w:hAnsi="Arial" w:cs="Arial"/>
          <w:sz w:val="28"/>
          <w:szCs w:val="28"/>
        </w:rPr>
        <w:t>системы, заключающиеся в приспо</w:t>
      </w:r>
      <w:r w:rsidRPr="0050676D">
        <w:rPr>
          <w:rFonts w:ascii="Arial" w:hAnsi="Arial" w:cs="Arial"/>
          <w:sz w:val="28"/>
          <w:szCs w:val="28"/>
        </w:rPr>
        <w:t>собленности к предупреждению о нарушении и устранении отказов путем планового технического обслуживания и ремонта.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i/>
          <w:iCs/>
          <w:sz w:val="28"/>
          <w:szCs w:val="28"/>
        </w:rPr>
        <w:t xml:space="preserve">       Долговечность </w:t>
      </w:r>
      <w:r w:rsidRPr="0050676D">
        <w:rPr>
          <w:rFonts w:ascii="Arial" w:hAnsi="Arial" w:cs="Arial"/>
          <w:sz w:val="28"/>
          <w:szCs w:val="28"/>
        </w:rPr>
        <w:t>– свойство системы сохранять работоспособность в перерывах между плановым техническим обслуживанием и ремон</w:t>
      </w:r>
      <w:r w:rsidR="0058574E">
        <w:rPr>
          <w:rFonts w:ascii="Arial" w:hAnsi="Arial" w:cs="Arial"/>
          <w:sz w:val="28"/>
          <w:szCs w:val="28"/>
        </w:rPr>
        <w:t>том до предельного состояния</w:t>
      </w:r>
      <w:r w:rsidRPr="0050676D">
        <w:rPr>
          <w:rFonts w:ascii="Arial" w:hAnsi="Arial" w:cs="Arial"/>
          <w:sz w:val="28"/>
          <w:szCs w:val="28"/>
        </w:rPr>
        <w:t>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В основе понятия надежности лежит понятие отказа. </w:t>
      </w:r>
      <w:r w:rsidRPr="0050676D">
        <w:rPr>
          <w:rFonts w:ascii="Arial" w:hAnsi="Arial" w:cs="Arial"/>
          <w:i/>
          <w:iCs/>
          <w:sz w:val="28"/>
          <w:szCs w:val="28"/>
        </w:rPr>
        <w:t xml:space="preserve">Отказ </w:t>
      </w:r>
      <w:r w:rsidRPr="0050676D">
        <w:rPr>
          <w:rFonts w:ascii="Arial" w:hAnsi="Arial" w:cs="Arial"/>
          <w:sz w:val="28"/>
          <w:szCs w:val="28"/>
        </w:rPr>
        <w:t>– нарушение работоспособности системы, заключающееся в прекращении выполнения заданных функций или выходе рабочих показателей за заданные пределы. Для аппаратуры передачи данных характерны отказы различного типа – внезапные и постепенные, полные и частичные, самоустраняющиеся и устойчивые.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Сбой в работе сети сотовой связи м</w:t>
      </w:r>
      <w:r w:rsidR="0058574E">
        <w:rPr>
          <w:rFonts w:ascii="Arial" w:hAnsi="Arial" w:cs="Arial"/>
          <w:sz w:val="28"/>
          <w:szCs w:val="28"/>
        </w:rPr>
        <w:t>ожет быть вызван различными при</w:t>
      </w:r>
      <w:r w:rsidRPr="0050676D">
        <w:rPr>
          <w:rFonts w:ascii="Arial" w:hAnsi="Arial" w:cs="Arial"/>
          <w:sz w:val="28"/>
          <w:szCs w:val="28"/>
        </w:rPr>
        <w:t>чинами: обрывом линий связи, выходом из строя оборудования и некоторыми другими.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Однако для пользователей услуг не имеет значения, вследствие чего пропадает связь.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В рамках соглашения о качестве обслу</w:t>
      </w:r>
      <w:r w:rsidR="0058574E">
        <w:rPr>
          <w:rFonts w:ascii="Arial" w:hAnsi="Arial" w:cs="Arial"/>
          <w:sz w:val="28"/>
          <w:szCs w:val="28"/>
        </w:rPr>
        <w:t>живания абоненту должен быть га</w:t>
      </w:r>
      <w:r w:rsidRPr="0050676D">
        <w:rPr>
          <w:rFonts w:ascii="Arial" w:hAnsi="Arial" w:cs="Arial"/>
          <w:sz w:val="28"/>
          <w:szCs w:val="28"/>
        </w:rPr>
        <w:t>рантирован определенный, достаточно бол</w:t>
      </w:r>
      <w:r w:rsidR="0058574E">
        <w:rPr>
          <w:rFonts w:ascii="Arial" w:hAnsi="Arial" w:cs="Arial"/>
          <w:sz w:val="28"/>
          <w:szCs w:val="28"/>
        </w:rPr>
        <w:t>ьшой промежуток времени, в тече</w:t>
      </w:r>
      <w:r w:rsidRPr="0050676D">
        <w:rPr>
          <w:rFonts w:ascii="Arial" w:hAnsi="Arial" w:cs="Arial"/>
          <w:sz w:val="28"/>
          <w:szCs w:val="28"/>
        </w:rPr>
        <w:t>ние которого показатели качества обслуживания не будут ниже заданных.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Простои, вызванные сбоями в работ</w:t>
      </w:r>
      <w:r w:rsidR="0058574E">
        <w:rPr>
          <w:rFonts w:ascii="Arial" w:hAnsi="Arial" w:cs="Arial"/>
          <w:sz w:val="28"/>
          <w:szCs w:val="28"/>
        </w:rPr>
        <w:t>е сети, могут сопровождаться ог</w:t>
      </w:r>
      <w:r w:rsidRPr="0050676D">
        <w:rPr>
          <w:rFonts w:ascii="Arial" w:hAnsi="Arial" w:cs="Arial"/>
          <w:sz w:val="28"/>
          <w:szCs w:val="28"/>
        </w:rPr>
        <w:t>ромными потерями прибыли. Таким образом, актуальными являются вопросы сокращения времени простоя, оценка потерь, вызванных простоями, и оценка затрат на минимизацию этих потерь.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58574E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        6</w:t>
      </w:r>
      <w:r w:rsidR="00617DEC" w:rsidRPr="0050676D">
        <w:rPr>
          <w:rFonts w:ascii="Arial" w:hAnsi="Arial" w:cs="Arial"/>
          <w:i/>
          <w:sz w:val="28"/>
          <w:szCs w:val="28"/>
        </w:rPr>
        <w:t>.2 Количественная оценка параметров надежности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Для решения поставленных задач в</w:t>
      </w:r>
      <w:r w:rsidR="0058574E">
        <w:rPr>
          <w:rFonts w:ascii="Arial" w:hAnsi="Arial" w:cs="Arial"/>
          <w:sz w:val="28"/>
          <w:szCs w:val="28"/>
        </w:rPr>
        <w:t>озникает необходимость в количе</w:t>
      </w:r>
      <w:r w:rsidRPr="0050676D">
        <w:rPr>
          <w:rFonts w:ascii="Arial" w:hAnsi="Arial" w:cs="Arial"/>
          <w:sz w:val="28"/>
          <w:szCs w:val="28"/>
        </w:rPr>
        <w:t>ственной оценке надежности. С этой целью в теории надежности вводятся количественные характеристики и устанавливается связь между ними, разрабатываются методы, позволяющие анализировать физические причины отказов и прогнозировать надежность.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Речь идет о выборе методов и средств обеспечения работы систем с</w:t>
      </w:r>
      <w:r w:rsidR="0058574E">
        <w:rPr>
          <w:rFonts w:ascii="Arial" w:hAnsi="Arial" w:cs="Arial"/>
          <w:sz w:val="28"/>
          <w:szCs w:val="28"/>
        </w:rPr>
        <w:t xml:space="preserve"> </w:t>
      </w:r>
      <w:r w:rsidRPr="0050676D">
        <w:rPr>
          <w:rFonts w:ascii="Arial" w:hAnsi="Arial" w:cs="Arial"/>
          <w:sz w:val="28"/>
          <w:szCs w:val="28"/>
        </w:rPr>
        <w:t>максимальной эффективностью.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8"/>
          <w:szCs w:val="28"/>
        </w:rPr>
      </w:pPr>
      <w:r w:rsidRPr="0050676D">
        <w:rPr>
          <w:rFonts w:ascii="Arial" w:hAnsi="Arial" w:cs="Arial"/>
          <w:i/>
          <w:iCs/>
          <w:sz w:val="28"/>
          <w:szCs w:val="28"/>
        </w:rPr>
        <w:lastRenderedPageBreak/>
        <w:t xml:space="preserve">       Время наработки на отказ Тн </w:t>
      </w:r>
      <w:r w:rsidRPr="0050676D">
        <w:rPr>
          <w:rFonts w:ascii="Arial" w:hAnsi="Arial" w:cs="Arial"/>
          <w:sz w:val="28"/>
          <w:szCs w:val="28"/>
        </w:rPr>
        <w:t xml:space="preserve">и </w:t>
      </w:r>
      <w:r w:rsidRPr="0050676D">
        <w:rPr>
          <w:rFonts w:ascii="Arial" w:hAnsi="Arial" w:cs="Arial"/>
          <w:i/>
          <w:iCs/>
          <w:sz w:val="28"/>
          <w:szCs w:val="28"/>
        </w:rPr>
        <w:t xml:space="preserve">среднее время восстановления после сбоя Тв </w:t>
      </w:r>
      <w:r w:rsidRPr="0050676D">
        <w:rPr>
          <w:rFonts w:ascii="Arial" w:hAnsi="Arial" w:cs="Arial"/>
          <w:sz w:val="28"/>
          <w:szCs w:val="28"/>
        </w:rPr>
        <w:t>являются основными параметрами, которые следует учитывать</w:t>
      </w:r>
      <w:r w:rsidRPr="0050676D">
        <w:rPr>
          <w:rFonts w:ascii="Arial" w:hAnsi="Arial" w:cs="Arial"/>
          <w:i/>
          <w:iCs/>
          <w:sz w:val="28"/>
          <w:szCs w:val="28"/>
        </w:rPr>
        <w:t xml:space="preserve"> </w:t>
      </w:r>
      <w:r w:rsidRPr="0050676D">
        <w:rPr>
          <w:rFonts w:ascii="Arial" w:hAnsi="Arial" w:cs="Arial"/>
          <w:sz w:val="28"/>
          <w:szCs w:val="28"/>
        </w:rPr>
        <w:t>при решении задачи обеспечения надежного и стабильного сервиса.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i/>
          <w:iCs/>
          <w:sz w:val="28"/>
          <w:szCs w:val="28"/>
        </w:rPr>
        <w:t xml:space="preserve">       Среднее время восстановления </w:t>
      </w:r>
      <w:r w:rsidRPr="0050676D">
        <w:rPr>
          <w:rFonts w:ascii="Arial" w:hAnsi="Arial" w:cs="Arial"/>
          <w:sz w:val="28"/>
          <w:szCs w:val="28"/>
        </w:rPr>
        <w:t>– среднее время, необходимое для возобновления нормальной работы системы.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i/>
          <w:iCs/>
          <w:sz w:val="28"/>
          <w:szCs w:val="28"/>
        </w:rPr>
        <w:t xml:space="preserve">       Наработка на отказ </w:t>
      </w:r>
      <w:r w:rsidRPr="0050676D">
        <w:rPr>
          <w:rFonts w:ascii="Arial" w:hAnsi="Arial" w:cs="Arial"/>
          <w:sz w:val="28"/>
          <w:szCs w:val="28"/>
        </w:rPr>
        <w:t>– среднее время между отказами восстанавливаемых изделий.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Значения времени наработки на отказ и среднего времени восстановления для каждого варианта приведены в исходных данных н</w:t>
      </w:r>
      <w:r w:rsidR="00233A40">
        <w:rPr>
          <w:rFonts w:ascii="Arial" w:hAnsi="Arial" w:cs="Arial"/>
          <w:sz w:val="28"/>
          <w:szCs w:val="28"/>
        </w:rPr>
        <w:t>а проектирование</w:t>
      </w:r>
      <w:r w:rsidRPr="0050676D">
        <w:rPr>
          <w:rFonts w:ascii="Arial" w:hAnsi="Arial" w:cs="Arial"/>
          <w:sz w:val="28"/>
          <w:szCs w:val="28"/>
        </w:rPr>
        <w:t xml:space="preserve">. 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>Используя эти данные, необходимо определить надежность системы.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50676D"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50676D">
        <w:rPr>
          <w:rFonts w:ascii="Arial" w:hAnsi="Arial" w:cs="Arial"/>
          <w:bCs/>
          <w:i/>
          <w:sz w:val="28"/>
          <w:szCs w:val="28"/>
        </w:rPr>
        <w:t>Параметры безотказности: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– интенсивность отказов системы;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– наработка на отказ системы;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– вероятность безотказной работы.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i/>
          <w:iCs/>
          <w:sz w:val="28"/>
          <w:szCs w:val="28"/>
        </w:rPr>
        <w:t xml:space="preserve">        Интенсивность отказов </w:t>
      </w:r>
      <w:r w:rsidRPr="0050676D">
        <w:rPr>
          <w:rFonts w:ascii="Arial" w:hAnsi="Arial" w:cs="Arial"/>
          <w:sz w:val="28"/>
          <w:szCs w:val="28"/>
        </w:rPr>
        <w:t>– вероятность отказов в единицу времени.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Зная </w:t>
      </w:r>
      <w:r w:rsidRPr="0050676D">
        <w:rPr>
          <w:rFonts w:ascii="Arial" w:hAnsi="Arial" w:cs="Arial"/>
          <w:i/>
          <w:sz w:val="28"/>
          <w:szCs w:val="28"/>
        </w:rPr>
        <w:t>Тср</w:t>
      </w:r>
      <w:r w:rsidRPr="0050676D">
        <w:rPr>
          <w:rFonts w:ascii="Arial" w:hAnsi="Arial" w:cs="Arial"/>
          <w:sz w:val="28"/>
          <w:szCs w:val="28"/>
        </w:rPr>
        <w:t xml:space="preserve"> каждого элемента системы, можно определить интенсивность</w:t>
      </w:r>
      <w:r w:rsidR="0058574E">
        <w:rPr>
          <w:rFonts w:ascii="Arial" w:hAnsi="Arial" w:cs="Arial"/>
          <w:sz w:val="28"/>
          <w:szCs w:val="28"/>
        </w:rPr>
        <w:t xml:space="preserve"> </w:t>
      </w:r>
      <w:r w:rsidRPr="0050676D">
        <w:rPr>
          <w:rFonts w:ascii="Arial" w:hAnsi="Arial" w:cs="Arial"/>
          <w:sz w:val="28"/>
          <w:szCs w:val="28"/>
        </w:rPr>
        <w:t>отказов λ, 1/ч, каждого элемента по формуле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                                              λ = 1/Tср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и всей системы в целом по формуле: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                                             λ(</w:t>
      </w:r>
      <w:r w:rsidRPr="0050676D">
        <w:rPr>
          <w:rFonts w:ascii="Arial" w:hAnsi="Arial" w:cs="Arial"/>
          <w:sz w:val="28"/>
          <w:szCs w:val="28"/>
          <w:lang w:val="en-US"/>
        </w:rPr>
        <w:t>t</w:t>
      </w:r>
      <w:r w:rsidRPr="0050676D">
        <w:rPr>
          <w:rFonts w:ascii="Arial" w:hAnsi="Arial" w:cs="Arial"/>
          <w:sz w:val="28"/>
          <w:szCs w:val="28"/>
        </w:rPr>
        <w:t>)</w:t>
      </w:r>
      <w:r w:rsidRPr="0050676D">
        <w:rPr>
          <w:rFonts w:ascii="Arial" w:hAnsi="Arial" w:cs="Arial"/>
          <w:sz w:val="28"/>
          <w:szCs w:val="28"/>
          <w:vertAlign w:val="subscript"/>
        </w:rPr>
        <w:t>с</w:t>
      </w:r>
      <w:r w:rsidRPr="0050676D">
        <w:rPr>
          <w:rFonts w:ascii="Arial" w:hAnsi="Arial" w:cs="Arial"/>
          <w:sz w:val="28"/>
          <w:szCs w:val="28"/>
        </w:rPr>
        <w:t xml:space="preserve"> = </w:t>
      </w:r>
      <m:oMath>
        <m:nary>
          <m:naryPr>
            <m:chr m:val="∑"/>
            <m:limLoc m:val="subSup"/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Arial" w:cs="Arial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n</m:t>
            </m:r>
          </m:sup>
          <m:e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λ</m:t>
            </m:r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 xml:space="preserve">i </m:t>
            </m:r>
          </m:e>
        </m:nary>
      </m:oMath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где λi – интенсивность отказов каждого элемента системы.</w:t>
      </w:r>
    </w:p>
    <w:p w:rsidR="0058574E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</w:t>
      </w:r>
    </w:p>
    <w:p w:rsidR="00617DEC" w:rsidRDefault="0058574E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617DEC" w:rsidRPr="0050676D">
        <w:rPr>
          <w:rFonts w:ascii="Arial" w:hAnsi="Arial" w:cs="Arial"/>
          <w:sz w:val="28"/>
          <w:szCs w:val="28"/>
        </w:rPr>
        <w:t xml:space="preserve"> Зная интенсивность отказов всей системы, необходимо определить наработку на отказ системы по формуле:</w:t>
      </w:r>
    </w:p>
    <w:p w:rsidR="0058574E" w:rsidRPr="0050676D" w:rsidRDefault="0058574E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                                             Т</w:t>
      </w:r>
      <w:r w:rsidRPr="0050676D">
        <w:rPr>
          <w:rFonts w:ascii="Arial" w:hAnsi="Arial" w:cs="Arial"/>
          <w:sz w:val="28"/>
          <w:szCs w:val="28"/>
          <w:vertAlign w:val="subscript"/>
        </w:rPr>
        <w:t>ср.с</w:t>
      </w:r>
      <w:r w:rsidRPr="0050676D">
        <w:rPr>
          <w:rFonts w:ascii="Arial" w:hAnsi="Arial" w:cs="Arial"/>
          <w:sz w:val="28"/>
          <w:szCs w:val="28"/>
        </w:rPr>
        <w:t xml:space="preserve"> = 1/ λ</w:t>
      </w:r>
      <w:r w:rsidRPr="0050676D">
        <w:rPr>
          <w:rFonts w:ascii="Arial" w:hAnsi="Arial" w:cs="Arial"/>
          <w:sz w:val="28"/>
          <w:szCs w:val="28"/>
          <w:vertAlign w:val="subscript"/>
        </w:rPr>
        <w:t>с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i/>
          <w:iCs/>
          <w:sz w:val="28"/>
          <w:szCs w:val="28"/>
        </w:rPr>
        <w:t xml:space="preserve">        Вероятность безотказной работы </w:t>
      </w:r>
      <w:r w:rsidRPr="0050676D">
        <w:rPr>
          <w:rFonts w:ascii="Arial" w:hAnsi="Arial" w:cs="Arial"/>
          <w:b/>
          <w:bCs/>
          <w:sz w:val="28"/>
          <w:szCs w:val="28"/>
        </w:rPr>
        <w:t xml:space="preserve">– </w:t>
      </w:r>
      <w:r w:rsidRPr="0050676D">
        <w:rPr>
          <w:rFonts w:ascii="Arial" w:hAnsi="Arial" w:cs="Arial"/>
          <w:sz w:val="28"/>
          <w:szCs w:val="28"/>
        </w:rPr>
        <w:t>вероятность того, что в течение</w:t>
      </w:r>
      <w:r w:rsidR="0058574E">
        <w:rPr>
          <w:rFonts w:ascii="Arial" w:hAnsi="Arial" w:cs="Arial"/>
          <w:sz w:val="28"/>
          <w:szCs w:val="28"/>
        </w:rPr>
        <w:t xml:space="preserve"> </w:t>
      </w:r>
      <w:r w:rsidRPr="0050676D">
        <w:rPr>
          <w:rFonts w:ascii="Arial" w:hAnsi="Arial" w:cs="Arial"/>
          <w:sz w:val="28"/>
          <w:szCs w:val="28"/>
        </w:rPr>
        <w:t>заданного времени не произойдет отказа в системе.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Вероятность безотказной работы определяется по формуле: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                                            Pс(t) = e</w:t>
      </w:r>
      <w:r w:rsidRPr="0050676D">
        <w:rPr>
          <w:rFonts w:ascii="Arial" w:hAnsi="Arial" w:cs="Arial"/>
          <w:sz w:val="28"/>
          <w:szCs w:val="28"/>
          <w:vertAlign w:val="superscript"/>
        </w:rPr>
        <w:t>-</w:t>
      </w:r>
      <w:r w:rsidRPr="0050676D">
        <w:rPr>
          <w:rFonts w:ascii="Arial" w:hAnsi="Arial" w:cs="Arial"/>
          <w:sz w:val="28"/>
          <w:szCs w:val="28"/>
        </w:rPr>
        <w:t xml:space="preserve"> </w:t>
      </w:r>
      <w:r w:rsidRPr="0050676D">
        <w:rPr>
          <w:rFonts w:ascii="Arial" w:hAnsi="Arial" w:cs="Arial"/>
          <w:sz w:val="28"/>
          <w:szCs w:val="28"/>
          <w:vertAlign w:val="superscript"/>
        </w:rPr>
        <w:t>λ</w:t>
      </w:r>
      <w:r w:rsidRPr="0050676D">
        <w:rPr>
          <w:rFonts w:ascii="Arial" w:hAnsi="Arial" w:cs="Arial"/>
          <w:sz w:val="28"/>
          <w:szCs w:val="28"/>
          <w:vertAlign w:val="superscript"/>
          <w:lang w:val="en-US"/>
        </w:rPr>
        <w:t>t</w:t>
      </w:r>
      <w:r w:rsidRPr="0050676D">
        <w:rPr>
          <w:rFonts w:ascii="Arial" w:hAnsi="Arial" w:cs="Arial"/>
          <w:sz w:val="28"/>
          <w:szCs w:val="28"/>
        </w:rPr>
        <w:t xml:space="preserve"> ,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lastRenderedPageBreak/>
        <w:t xml:space="preserve">        где </w:t>
      </w:r>
      <w:r w:rsidRPr="0050676D">
        <w:rPr>
          <w:rFonts w:ascii="Arial" w:hAnsi="Arial" w:cs="Arial"/>
          <w:i/>
          <w:sz w:val="28"/>
          <w:szCs w:val="28"/>
        </w:rPr>
        <w:t>t</w:t>
      </w:r>
      <w:r w:rsidRPr="0050676D">
        <w:rPr>
          <w:rFonts w:ascii="Arial" w:hAnsi="Arial" w:cs="Arial"/>
          <w:sz w:val="28"/>
          <w:szCs w:val="28"/>
        </w:rPr>
        <w:t xml:space="preserve"> – время испытания, час; λ – интенсивность отказов системы.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Время испытания может принимать следующие значения: 24, 720, 2172, 8760 часов.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Расчет вероятности отказа необходи</w:t>
      </w:r>
      <w:r w:rsidR="0058574E">
        <w:rPr>
          <w:rFonts w:ascii="Arial" w:hAnsi="Arial" w:cs="Arial"/>
          <w:sz w:val="28"/>
          <w:szCs w:val="28"/>
        </w:rPr>
        <w:t>мо произвести при различных зна</w:t>
      </w:r>
      <w:r w:rsidRPr="0050676D">
        <w:rPr>
          <w:rFonts w:ascii="Arial" w:hAnsi="Arial" w:cs="Arial"/>
          <w:sz w:val="28"/>
          <w:szCs w:val="28"/>
        </w:rPr>
        <w:t xml:space="preserve">чениях времени испытания </w:t>
      </w:r>
      <w:r w:rsidRPr="0050676D">
        <w:rPr>
          <w:rFonts w:ascii="Arial" w:hAnsi="Arial" w:cs="Arial"/>
          <w:i/>
          <w:sz w:val="28"/>
          <w:szCs w:val="28"/>
        </w:rPr>
        <w:t xml:space="preserve">t </w:t>
      </w:r>
      <w:r w:rsidRPr="0050676D">
        <w:rPr>
          <w:rFonts w:ascii="Arial" w:hAnsi="Arial" w:cs="Arial"/>
          <w:sz w:val="28"/>
          <w:szCs w:val="28"/>
        </w:rPr>
        <w:t>и по данны</w:t>
      </w:r>
      <w:r w:rsidR="0058574E">
        <w:rPr>
          <w:rFonts w:ascii="Arial" w:hAnsi="Arial" w:cs="Arial"/>
          <w:sz w:val="28"/>
          <w:szCs w:val="28"/>
        </w:rPr>
        <w:t>м расчетам построить кривую без</w:t>
      </w:r>
      <w:r w:rsidRPr="0050676D">
        <w:rPr>
          <w:rFonts w:ascii="Arial" w:hAnsi="Arial" w:cs="Arial"/>
          <w:sz w:val="28"/>
          <w:szCs w:val="28"/>
        </w:rPr>
        <w:t xml:space="preserve">отказности </w:t>
      </w:r>
      <w:r w:rsidRPr="0050676D">
        <w:rPr>
          <w:rFonts w:ascii="Arial" w:hAnsi="Arial" w:cs="Arial"/>
          <w:i/>
          <w:sz w:val="28"/>
          <w:szCs w:val="28"/>
        </w:rPr>
        <w:t>P(t).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/>
          <w:sz w:val="28"/>
          <w:szCs w:val="28"/>
        </w:rPr>
      </w:pPr>
      <w:r w:rsidRPr="0050676D">
        <w:rPr>
          <w:rFonts w:ascii="Arial" w:hAnsi="Arial" w:cs="Arial"/>
          <w:bCs/>
          <w:i/>
          <w:sz w:val="28"/>
          <w:szCs w:val="28"/>
        </w:rPr>
        <w:t xml:space="preserve">        Параметры ремонтопригодности: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– среднее время восстановления;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– коэффициент готовности;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– коэффициент простоя.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Используя параметры надежности </w:t>
      </w:r>
      <w:r w:rsidRPr="0050676D">
        <w:rPr>
          <w:rFonts w:ascii="Arial" w:hAnsi="Arial" w:cs="Arial"/>
          <w:i/>
          <w:sz w:val="28"/>
          <w:szCs w:val="28"/>
        </w:rPr>
        <w:t>T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ср</w:t>
      </w:r>
      <w:r w:rsidRPr="0050676D">
        <w:rPr>
          <w:rFonts w:ascii="Arial" w:hAnsi="Arial" w:cs="Arial"/>
          <w:i/>
          <w:sz w:val="28"/>
          <w:szCs w:val="28"/>
        </w:rPr>
        <w:t xml:space="preserve"> и T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в</w:t>
      </w:r>
      <w:r w:rsidRPr="0050676D">
        <w:rPr>
          <w:rFonts w:ascii="Arial" w:hAnsi="Arial" w:cs="Arial"/>
          <w:sz w:val="28"/>
          <w:szCs w:val="28"/>
        </w:rPr>
        <w:t xml:space="preserve"> , можно вычислить коэффициент доступности услуг </w:t>
      </w:r>
      <w:r w:rsidRPr="0050676D">
        <w:rPr>
          <w:rFonts w:ascii="Arial" w:hAnsi="Arial" w:cs="Arial"/>
          <w:i/>
          <w:sz w:val="28"/>
          <w:szCs w:val="28"/>
        </w:rPr>
        <w:t>К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д</w:t>
      </w:r>
      <w:r w:rsidRPr="0050676D">
        <w:rPr>
          <w:rFonts w:ascii="Arial" w:hAnsi="Arial" w:cs="Arial"/>
          <w:sz w:val="28"/>
          <w:szCs w:val="28"/>
        </w:rPr>
        <w:t xml:space="preserve"> (коэффициент готовности </w:t>
      </w:r>
      <w:r w:rsidRPr="0050676D">
        <w:rPr>
          <w:rFonts w:ascii="Arial" w:hAnsi="Arial" w:cs="Arial"/>
          <w:i/>
          <w:sz w:val="28"/>
          <w:szCs w:val="28"/>
        </w:rPr>
        <w:t>К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г</w:t>
      </w:r>
      <w:r w:rsidRPr="0050676D">
        <w:rPr>
          <w:rFonts w:ascii="Arial" w:hAnsi="Arial" w:cs="Arial"/>
          <w:sz w:val="28"/>
          <w:szCs w:val="28"/>
        </w:rPr>
        <w:t>).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i/>
          <w:iCs/>
          <w:sz w:val="28"/>
          <w:szCs w:val="28"/>
        </w:rPr>
        <w:t xml:space="preserve">       Коэффициент готовности </w:t>
      </w:r>
      <w:r w:rsidRPr="0050676D">
        <w:rPr>
          <w:rFonts w:ascii="Arial" w:hAnsi="Arial" w:cs="Arial"/>
          <w:sz w:val="28"/>
          <w:szCs w:val="28"/>
        </w:rPr>
        <w:t>– вероятность того, что система будет в работоспособном состоянии в любой момент времени в промежутках между выполнением профилактического обслуживания или ремонта.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Коэффициент готовности: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                                     </w:t>
      </w:r>
      <w:r w:rsidRPr="0050676D">
        <w:rPr>
          <w:rFonts w:ascii="Arial" w:hAnsi="Arial" w:cs="Arial"/>
          <w:i/>
          <w:sz w:val="28"/>
          <w:szCs w:val="28"/>
        </w:rPr>
        <w:t>К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г</w:t>
      </w:r>
      <w:r w:rsidRPr="0050676D">
        <w:rPr>
          <w:rFonts w:ascii="Arial" w:hAnsi="Arial" w:cs="Arial"/>
          <w:i/>
          <w:sz w:val="28"/>
          <w:szCs w:val="28"/>
        </w:rPr>
        <w:t xml:space="preserve"> = Т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ср</w:t>
      </w:r>
      <w:r w:rsidRPr="0050676D">
        <w:rPr>
          <w:rFonts w:ascii="Arial" w:hAnsi="Arial" w:cs="Arial"/>
          <w:i/>
          <w:sz w:val="28"/>
          <w:szCs w:val="28"/>
        </w:rPr>
        <w:t xml:space="preserve"> /(Т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ср</w:t>
      </w:r>
      <w:r w:rsidRPr="0050676D">
        <w:rPr>
          <w:rFonts w:ascii="Arial" w:hAnsi="Arial" w:cs="Arial"/>
          <w:i/>
          <w:sz w:val="28"/>
          <w:szCs w:val="28"/>
        </w:rPr>
        <w:t xml:space="preserve"> + Т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в</w:t>
      </w:r>
      <w:r w:rsidRPr="0050676D">
        <w:rPr>
          <w:rFonts w:ascii="Arial" w:hAnsi="Arial" w:cs="Arial"/>
          <w:i/>
          <w:sz w:val="28"/>
          <w:szCs w:val="28"/>
        </w:rPr>
        <w:t>)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где </w:t>
      </w:r>
      <w:r w:rsidRPr="0050676D">
        <w:rPr>
          <w:rFonts w:ascii="Arial" w:hAnsi="Arial" w:cs="Arial"/>
          <w:i/>
          <w:sz w:val="28"/>
          <w:szCs w:val="28"/>
        </w:rPr>
        <w:t>T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ср</w:t>
      </w:r>
      <w:r w:rsidRPr="0050676D">
        <w:rPr>
          <w:rFonts w:ascii="Arial" w:hAnsi="Arial" w:cs="Arial"/>
          <w:sz w:val="28"/>
          <w:szCs w:val="28"/>
        </w:rPr>
        <w:t xml:space="preserve"> – среднее время наработки на отказ системы; Tв – время восста-новления системы.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Время восстановления системы рассчитывается по формуле: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50676D">
        <w:rPr>
          <w:rFonts w:ascii="Arial" w:hAnsi="Arial" w:cs="Arial"/>
          <w:i/>
          <w:sz w:val="28"/>
          <w:szCs w:val="28"/>
        </w:rPr>
        <w:t xml:space="preserve">                                           T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в</w:t>
      </w:r>
      <w:r w:rsidRPr="0050676D">
        <w:rPr>
          <w:rFonts w:ascii="Arial" w:hAnsi="Arial" w:cs="Arial"/>
          <w:i/>
          <w:sz w:val="28"/>
          <w:szCs w:val="28"/>
        </w:rPr>
        <w:t xml:space="preserve"> = Т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об</w:t>
      </w:r>
      <w:r w:rsidRPr="0050676D">
        <w:rPr>
          <w:rFonts w:ascii="Arial" w:hAnsi="Arial" w:cs="Arial"/>
          <w:i/>
          <w:sz w:val="28"/>
          <w:szCs w:val="28"/>
        </w:rPr>
        <w:t xml:space="preserve"> + Т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д</w:t>
      </w:r>
      <w:r w:rsidRPr="0050676D">
        <w:rPr>
          <w:rFonts w:ascii="Arial" w:hAnsi="Arial" w:cs="Arial"/>
          <w:i/>
          <w:sz w:val="28"/>
          <w:szCs w:val="28"/>
        </w:rPr>
        <w:t xml:space="preserve"> + Т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у</w:t>
      </w:r>
      <w:r w:rsidRPr="0050676D">
        <w:rPr>
          <w:rFonts w:ascii="Arial" w:hAnsi="Arial" w:cs="Arial"/>
          <w:i/>
          <w:sz w:val="28"/>
          <w:szCs w:val="28"/>
        </w:rPr>
        <w:t xml:space="preserve"> + Т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н</w:t>
      </w:r>
      <w:r w:rsidRPr="0050676D">
        <w:rPr>
          <w:rFonts w:ascii="Arial" w:hAnsi="Arial" w:cs="Arial"/>
          <w:i/>
          <w:sz w:val="28"/>
          <w:szCs w:val="28"/>
        </w:rPr>
        <w:t>,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где: </w:t>
      </w:r>
      <w:r w:rsidRPr="0050676D">
        <w:rPr>
          <w:rFonts w:ascii="Arial" w:hAnsi="Arial" w:cs="Arial"/>
          <w:i/>
          <w:sz w:val="28"/>
          <w:szCs w:val="28"/>
        </w:rPr>
        <w:t>Т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об</w:t>
      </w:r>
      <w:r w:rsidRPr="0050676D">
        <w:rPr>
          <w:rFonts w:ascii="Arial" w:hAnsi="Arial" w:cs="Arial"/>
          <w:sz w:val="28"/>
          <w:szCs w:val="28"/>
        </w:rPr>
        <w:t xml:space="preserve"> – время обнаружения неисправности; 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    </w:t>
      </w:r>
      <w:r w:rsidRPr="0050676D">
        <w:rPr>
          <w:rFonts w:ascii="Arial" w:hAnsi="Arial" w:cs="Arial"/>
          <w:i/>
          <w:sz w:val="28"/>
          <w:szCs w:val="28"/>
        </w:rPr>
        <w:t>Т</w:t>
      </w:r>
      <w:r w:rsidRPr="0050676D">
        <w:rPr>
          <w:rFonts w:ascii="Arial" w:hAnsi="Arial" w:cs="Arial"/>
          <w:i/>
          <w:sz w:val="28"/>
          <w:szCs w:val="28"/>
          <w:vertAlign w:val="subscript"/>
        </w:rPr>
        <w:t>д</w:t>
      </w:r>
      <w:r w:rsidRPr="0050676D">
        <w:rPr>
          <w:rFonts w:ascii="Arial" w:hAnsi="Arial" w:cs="Arial"/>
          <w:i/>
          <w:sz w:val="28"/>
          <w:szCs w:val="28"/>
        </w:rPr>
        <w:t xml:space="preserve"> </w:t>
      </w:r>
      <w:r w:rsidRPr="0050676D">
        <w:rPr>
          <w:rFonts w:ascii="Arial" w:hAnsi="Arial" w:cs="Arial"/>
          <w:sz w:val="28"/>
          <w:szCs w:val="28"/>
        </w:rPr>
        <w:t>– время на доставку к месту восстановления вышедшего из строя</w:t>
      </w:r>
      <w:r w:rsidR="0058574E">
        <w:rPr>
          <w:rFonts w:ascii="Arial" w:hAnsi="Arial" w:cs="Arial"/>
          <w:sz w:val="28"/>
          <w:szCs w:val="28"/>
        </w:rPr>
        <w:t xml:space="preserve"> </w:t>
      </w:r>
      <w:r w:rsidRPr="0050676D">
        <w:rPr>
          <w:rFonts w:ascii="Arial" w:hAnsi="Arial" w:cs="Arial"/>
          <w:sz w:val="28"/>
          <w:szCs w:val="28"/>
        </w:rPr>
        <w:t xml:space="preserve">элемента системы; 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    Т</w:t>
      </w:r>
      <w:r w:rsidRPr="0050676D">
        <w:rPr>
          <w:rFonts w:ascii="Arial" w:hAnsi="Arial" w:cs="Arial"/>
          <w:sz w:val="28"/>
          <w:szCs w:val="28"/>
          <w:vertAlign w:val="subscript"/>
        </w:rPr>
        <w:t>у</w:t>
      </w:r>
      <w:r w:rsidRPr="0050676D">
        <w:rPr>
          <w:rFonts w:ascii="Arial" w:hAnsi="Arial" w:cs="Arial"/>
          <w:sz w:val="28"/>
          <w:szCs w:val="28"/>
        </w:rPr>
        <w:t xml:space="preserve"> – время на устранение повреждения; 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      Т</w:t>
      </w:r>
      <w:r w:rsidRPr="0050676D">
        <w:rPr>
          <w:rFonts w:ascii="Arial" w:hAnsi="Arial" w:cs="Arial"/>
          <w:sz w:val="28"/>
          <w:szCs w:val="28"/>
          <w:vertAlign w:val="subscript"/>
        </w:rPr>
        <w:t>н</w:t>
      </w:r>
      <w:r w:rsidRPr="0050676D">
        <w:rPr>
          <w:rFonts w:ascii="Arial" w:hAnsi="Arial" w:cs="Arial"/>
          <w:sz w:val="28"/>
          <w:szCs w:val="28"/>
        </w:rPr>
        <w:t xml:space="preserve"> – время на настройку и проверочные испытания.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i/>
          <w:iCs/>
          <w:sz w:val="28"/>
          <w:szCs w:val="28"/>
        </w:rPr>
        <w:t xml:space="preserve">         Коэффициент простоя </w:t>
      </w:r>
      <w:r w:rsidRPr="0050676D">
        <w:rPr>
          <w:rFonts w:ascii="Arial" w:hAnsi="Arial" w:cs="Arial"/>
          <w:sz w:val="28"/>
          <w:szCs w:val="28"/>
        </w:rPr>
        <w:t>учитывает все простои аппаратуры, вызванные</w:t>
      </w:r>
      <w:r w:rsidR="0058574E">
        <w:rPr>
          <w:rFonts w:ascii="Arial" w:hAnsi="Arial" w:cs="Arial"/>
          <w:sz w:val="28"/>
          <w:szCs w:val="28"/>
        </w:rPr>
        <w:t xml:space="preserve"> </w:t>
      </w:r>
      <w:r w:rsidRPr="0050676D">
        <w:rPr>
          <w:rFonts w:ascii="Arial" w:hAnsi="Arial" w:cs="Arial"/>
          <w:sz w:val="28"/>
          <w:szCs w:val="28"/>
        </w:rPr>
        <w:t>техническим обслуживанием, но без учета простоев по организационным</w:t>
      </w:r>
      <w:r w:rsidR="0058574E">
        <w:rPr>
          <w:rFonts w:ascii="Arial" w:hAnsi="Arial" w:cs="Arial"/>
          <w:sz w:val="28"/>
          <w:szCs w:val="28"/>
        </w:rPr>
        <w:t xml:space="preserve"> </w:t>
      </w:r>
      <w:r w:rsidRPr="0050676D">
        <w:rPr>
          <w:rFonts w:ascii="Arial" w:hAnsi="Arial" w:cs="Arial"/>
          <w:sz w:val="28"/>
          <w:szCs w:val="28"/>
        </w:rPr>
        <w:t>причинам.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Коэффициент простоя: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vertAlign w:val="subscript"/>
        </w:rPr>
      </w:pPr>
      <w:r w:rsidRPr="0050676D">
        <w:rPr>
          <w:rFonts w:ascii="Arial" w:hAnsi="Arial" w:cs="Arial"/>
          <w:sz w:val="28"/>
          <w:szCs w:val="28"/>
        </w:rPr>
        <w:t xml:space="preserve">                                                   K</w:t>
      </w:r>
      <w:r w:rsidRPr="0050676D">
        <w:rPr>
          <w:rFonts w:ascii="Arial" w:hAnsi="Arial" w:cs="Arial"/>
          <w:sz w:val="28"/>
          <w:szCs w:val="28"/>
          <w:vertAlign w:val="subscript"/>
        </w:rPr>
        <w:t>п</w:t>
      </w:r>
      <w:r w:rsidRPr="0050676D">
        <w:rPr>
          <w:rFonts w:ascii="Arial" w:hAnsi="Arial" w:cs="Arial"/>
          <w:sz w:val="28"/>
          <w:szCs w:val="28"/>
        </w:rPr>
        <w:t xml:space="preserve"> = 1 – К</w:t>
      </w:r>
      <w:r w:rsidRPr="0050676D">
        <w:rPr>
          <w:rFonts w:ascii="Arial" w:hAnsi="Arial" w:cs="Arial"/>
          <w:sz w:val="28"/>
          <w:szCs w:val="28"/>
          <w:vertAlign w:val="subscript"/>
        </w:rPr>
        <w:t>г</w:t>
      </w:r>
    </w:p>
    <w:p w:rsidR="0058574E" w:rsidRDefault="00617DEC" w:rsidP="005067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 </w:t>
      </w:r>
    </w:p>
    <w:p w:rsidR="00617DEC" w:rsidRPr="0050676D" w:rsidRDefault="0058574E" w:rsidP="005067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617DEC" w:rsidRPr="0050676D">
        <w:rPr>
          <w:rFonts w:ascii="Arial" w:hAnsi="Arial" w:cs="Arial"/>
          <w:sz w:val="28"/>
          <w:szCs w:val="28"/>
        </w:rPr>
        <w:t>В результате расчетов д</w:t>
      </w:r>
      <w:r w:rsidR="00233A40">
        <w:rPr>
          <w:rFonts w:ascii="Arial" w:hAnsi="Arial" w:cs="Arial"/>
          <w:sz w:val="28"/>
          <w:szCs w:val="28"/>
        </w:rPr>
        <w:t>олжна быть заполнена таблица 3.9</w:t>
      </w:r>
      <w:r w:rsidR="00617DEC" w:rsidRPr="0050676D">
        <w:rPr>
          <w:rFonts w:ascii="Arial" w:hAnsi="Arial" w:cs="Arial"/>
          <w:sz w:val="28"/>
          <w:szCs w:val="28"/>
        </w:rPr>
        <w:t>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233A40" w:rsidRDefault="00233A40" w:rsidP="005067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233A40" w:rsidRDefault="00233A40" w:rsidP="005067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617DEC" w:rsidRPr="0050676D" w:rsidRDefault="00233A40" w:rsidP="005067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Таблица 3.9</w:t>
      </w:r>
      <w:r w:rsidR="00617DEC" w:rsidRPr="0050676D">
        <w:rPr>
          <w:rFonts w:ascii="Arial" w:hAnsi="Arial" w:cs="Arial"/>
          <w:sz w:val="28"/>
          <w:szCs w:val="28"/>
        </w:rPr>
        <w:t xml:space="preserve"> – Результаты расчета надежности системы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2261"/>
        <w:gridCol w:w="1668"/>
        <w:gridCol w:w="838"/>
        <w:gridCol w:w="907"/>
        <w:gridCol w:w="1017"/>
        <w:gridCol w:w="1017"/>
        <w:gridCol w:w="747"/>
        <w:gridCol w:w="733"/>
        <w:gridCol w:w="765"/>
      </w:tblGrid>
      <w:tr w:rsidR="00617DEC" w:rsidRPr="0050676D" w:rsidTr="00062DBE">
        <w:trPr>
          <w:cnfStyle w:val="100000000000"/>
        </w:trPr>
        <w:tc>
          <w:tcPr>
            <w:tcW w:w="2056" w:type="dxa"/>
            <w:vMerge w:val="restart"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Интенсивность отказов системы λ</w:t>
            </w:r>
            <w:r w:rsidRPr="0050676D">
              <w:rPr>
                <w:rFonts w:ascii="Arial" w:hAnsi="Arial" w:cs="Arial"/>
                <w:sz w:val="28"/>
                <w:szCs w:val="28"/>
                <w:vertAlign w:val="subscript"/>
              </w:rPr>
              <w:t>с</w:t>
            </w:r>
            <w:r w:rsidRPr="0050676D">
              <w:rPr>
                <w:rFonts w:ascii="Arial" w:hAnsi="Arial" w:cs="Arial"/>
                <w:sz w:val="28"/>
                <w:szCs w:val="28"/>
              </w:rPr>
              <w:t>, 1/ч</w:t>
            </w:r>
          </w:p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92" w:type="dxa"/>
            <w:vMerge w:val="restart"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Наработка на отказ системы Т</w:t>
            </w:r>
            <w:r w:rsidRPr="0050676D">
              <w:rPr>
                <w:rFonts w:ascii="Arial" w:hAnsi="Arial" w:cs="Arial"/>
                <w:sz w:val="28"/>
                <w:szCs w:val="28"/>
                <w:vertAlign w:val="subscript"/>
              </w:rPr>
              <w:t>ср</w:t>
            </w:r>
            <w:r w:rsidRPr="0050676D">
              <w:rPr>
                <w:rFonts w:ascii="Arial" w:hAnsi="Arial" w:cs="Arial"/>
                <w:sz w:val="28"/>
                <w:szCs w:val="28"/>
              </w:rPr>
              <w:t>, час</w:t>
            </w:r>
          </w:p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1" w:type="dxa"/>
            <w:gridSpan w:val="4"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Вероятность безотказной работы</w:t>
            </w:r>
          </w:p>
        </w:tc>
        <w:tc>
          <w:tcPr>
            <w:tcW w:w="832" w:type="dxa"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  <w:vertAlign w:val="subscript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Т</w:t>
            </w:r>
            <w:r w:rsidRPr="0050676D">
              <w:rPr>
                <w:rFonts w:ascii="Arial" w:hAnsi="Arial" w:cs="Arial"/>
                <w:sz w:val="28"/>
                <w:szCs w:val="28"/>
                <w:vertAlign w:val="subscript"/>
              </w:rPr>
              <w:t>в</w:t>
            </w:r>
          </w:p>
        </w:tc>
        <w:tc>
          <w:tcPr>
            <w:tcW w:w="833" w:type="dxa"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  <w:vertAlign w:val="subscript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К</w:t>
            </w:r>
            <w:r w:rsidRPr="0050676D">
              <w:rPr>
                <w:rFonts w:ascii="Arial" w:hAnsi="Arial" w:cs="Arial"/>
                <w:sz w:val="28"/>
                <w:szCs w:val="28"/>
                <w:vertAlign w:val="subscript"/>
              </w:rPr>
              <w:t>г</w:t>
            </w:r>
          </w:p>
        </w:tc>
        <w:tc>
          <w:tcPr>
            <w:tcW w:w="833" w:type="dxa"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  <w:vertAlign w:val="subscript"/>
              </w:rPr>
            </w:pPr>
            <w:r w:rsidRPr="0050676D">
              <w:rPr>
                <w:rFonts w:ascii="Arial" w:hAnsi="Arial" w:cs="Arial"/>
                <w:sz w:val="28"/>
                <w:szCs w:val="28"/>
              </w:rPr>
              <w:t>К</w:t>
            </w:r>
            <w:r w:rsidRPr="0050676D">
              <w:rPr>
                <w:rFonts w:ascii="Arial" w:hAnsi="Arial" w:cs="Arial"/>
                <w:sz w:val="28"/>
                <w:szCs w:val="28"/>
                <w:vertAlign w:val="subscript"/>
              </w:rPr>
              <w:t>п</w:t>
            </w:r>
          </w:p>
        </w:tc>
      </w:tr>
      <w:tr w:rsidR="00617DEC" w:rsidRPr="0050676D" w:rsidTr="00062DBE">
        <w:tc>
          <w:tcPr>
            <w:tcW w:w="2056" w:type="dxa"/>
            <w:vMerge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92" w:type="dxa"/>
            <w:vMerge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2" w:type="dxa"/>
          </w:tcPr>
          <w:p w:rsidR="00617DEC" w:rsidRPr="00233A40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33A40">
              <w:rPr>
                <w:rFonts w:ascii="Arial" w:hAnsi="Arial" w:cs="Arial"/>
                <w:sz w:val="24"/>
                <w:szCs w:val="24"/>
                <w:lang w:val="en-US"/>
              </w:rPr>
              <w:t>t =24</w:t>
            </w:r>
          </w:p>
        </w:tc>
        <w:tc>
          <w:tcPr>
            <w:tcW w:w="881" w:type="dxa"/>
          </w:tcPr>
          <w:p w:rsidR="00617DEC" w:rsidRPr="00233A40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33A40">
              <w:rPr>
                <w:rFonts w:ascii="Arial" w:hAnsi="Arial" w:cs="Arial"/>
                <w:sz w:val="24"/>
                <w:szCs w:val="24"/>
                <w:lang w:val="en-US"/>
              </w:rPr>
              <w:t>t=720</w:t>
            </w:r>
          </w:p>
        </w:tc>
        <w:tc>
          <w:tcPr>
            <w:tcW w:w="872" w:type="dxa"/>
          </w:tcPr>
          <w:p w:rsidR="00617DEC" w:rsidRPr="00233A40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33A40">
              <w:rPr>
                <w:rFonts w:ascii="Arial" w:hAnsi="Arial" w:cs="Arial"/>
                <w:sz w:val="24"/>
                <w:szCs w:val="24"/>
                <w:lang w:val="en-US"/>
              </w:rPr>
              <w:t>t=2172</w:t>
            </w:r>
          </w:p>
        </w:tc>
        <w:tc>
          <w:tcPr>
            <w:tcW w:w="866" w:type="dxa"/>
          </w:tcPr>
          <w:p w:rsidR="00617DEC" w:rsidRPr="00233A40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33A40">
              <w:rPr>
                <w:rFonts w:ascii="Arial" w:hAnsi="Arial" w:cs="Arial"/>
                <w:sz w:val="24"/>
                <w:szCs w:val="24"/>
                <w:lang w:val="en-US"/>
              </w:rPr>
              <w:t>t=8760</w:t>
            </w:r>
          </w:p>
        </w:tc>
        <w:tc>
          <w:tcPr>
            <w:tcW w:w="832" w:type="dxa"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3" w:type="dxa"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3" w:type="dxa"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17DEC" w:rsidRPr="0050676D" w:rsidTr="00062DBE">
        <w:trPr>
          <w:trHeight w:val="591"/>
        </w:trPr>
        <w:tc>
          <w:tcPr>
            <w:tcW w:w="2056" w:type="dxa"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92" w:type="dxa"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2" w:type="dxa"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881" w:type="dxa"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72" w:type="dxa"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66" w:type="dxa"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3" w:type="dxa"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3" w:type="dxa"/>
          </w:tcPr>
          <w:p w:rsidR="00617DEC" w:rsidRPr="0050676D" w:rsidRDefault="00617DEC" w:rsidP="0050676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Расчетные параметры необходимо</w:t>
      </w:r>
      <w:r w:rsidR="00233A40">
        <w:rPr>
          <w:rFonts w:ascii="Arial" w:hAnsi="Arial" w:cs="Arial"/>
          <w:sz w:val="28"/>
          <w:szCs w:val="28"/>
        </w:rPr>
        <w:t xml:space="preserve"> сравнить с нормативными показа</w:t>
      </w:r>
      <w:r w:rsidRPr="0050676D">
        <w:rPr>
          <w:rFonts w:ascii="Arial" w:hAnsi="Arial" w:cs="Arial"/>
          <w:sz w:val="28"/>
          <w:szCs w:val="28"/>
        </w:rPr>
        <w:t xml:space="preserve">телями и сделать выводы о </w:t>
      </w:r>
      <w:r w:rsidR="00233A40">
        <w:rPr>
          <w:rFonts w:ascii="Arial" w:hAnsi="Arial" w:cs="Arial"/>
          <w:sz w:val="28"/>
          <w:szCs w:val="28"/>
        </w:rPr>
        <w:t>состоянии надежности системы</w:t>
      </w:r>
      <w:r w:rsidRPr="0050676D">
        <w:rPr>
          <w:rFonts w:ascii="Arial" w:hAnsi="Arial" w:cs="Arial"/>
          <w:sz w:val="28"/>
          <w:szCs w:val="28"/>
        </w:rPr>
        <w:t>.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Нормативные показатели системы:</w:t>
      </w: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676D">
        <w:rPr>
          <w:rFonts w:ascii="Arial" w:hAnsi="Arial" w:cs="Arial"/>
          <w:sz w:val="28"/>
          <w:szCs w:val="28"/>
        </w:rPr>
        <w:t xml:space="preserve">        – наработка на отказ системы Т</w:t>
      </w:r>
      <w:r w:rsidRPr="0050676D">
        <w:rPr>
          <w:rFonts w:ascii="Arial" w:hAnsi="Arial" w:cs="Arial"/>
          <w:sz w:val="28"/>
          <w:szCs w:val="28"/>
          <w:vertAlign w:val="subscript"/>
        </w:rPr>
        <w:t>ср</w:t>
      </w:r>
      <w:r w:rsidRPr="0050676D">
        <w:rPr>
          <w:rFonts w:ascii="Arial" w:hAnsi="Arial" w:cs="Arial"/>
          <w:sz w:val="28"/>
          <w:szCs w:val="28"/>
        </w:rPr>
        <w:t xml:space="preserve"> должна быть не менее 350 суток;</w:t>
      </w:r>
    </w:p>
    <w:p w:rsidR="00617DEC" w:rsidRPr="0050676D" w:rsidRDefault="00617DEC" w:rsidP="0050676D">
      <w:pPr>
        <w:pStyle w:val="Default"/>
        <w:jc w:val="both"/>
        <w:rPr>
          <w:color w:val="auto"/>
          <w:sz w:val="28"/>
          <w:szCs w:val="28"/>
        </w:rPr>
      </w:pPr>
      <w:r w:rsidRPr="0050676D">
        <w:rPr>
          <w:color w:val="auto"/>
          <w:sz w:val="28"/>
          <w:szCs w:val="28"/>
        </w:rPr>
        <w:t xml:space="preserve">        – коэффициент готовности системы К</w:t>
      </w:r>
      <w:r w:rsidRPr="0050676D">
        <w:rPr>
          <w:color w:val="auto"/>
          <w:sz w:val="28"/>
          <w:szCs w:val="28"/>
          <w:vertAlign w:val="subscript"/>
        </w:rPr>
        <w:t>г</w:t>
      </w:r>
      <w:r w:rsidRPr="0050676D">
        <w:rPr>
          <w:color w:val="auto"/>
          <w:sz w:val="28"/>
          <w:szCs w:val="28"/>
        </w:rPr>
        <w:t xml:space="preserve"> должен быть не менее 0,99.</w:t>
      </w:r>
    </w:p>
    <w:p w:rsidR="00617DEC" w:rsidRPr="0050676D" w:rsidRDefault="00617DEC" w:rsidP="0050676D">
      <w:pPr>
        <w:pStyle w:val="Default"/>
        <w:jc w:val="both"/>
        <w:rPr>
          <w:i/>
          <w:color w:val="auto"/>
          <w:sz w:val="28"/>
          <w:szCs w:val="28"/>
        </w:rPr>
      </w:pPr>
    </w:p>
    <w:p w:rsidR="00617DEC" w:rsidRPr="0050676D" w:rsidRDefault="00233A40" w:rsidP="0050676D">
      <w:pPr>
        <w:pStyle w:val="Default"/>
        <w:ind w:left="567"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7</w:t>
      </w:r>
      <w:r w:rsidR="00617DEC" w:rsidRPr="0050676D">
        <w:rPr>
          <w:i/>
          <w:color w:val="auto"/>
          <w:sz w:val="28"/>
          <w:szCs w:val="28"/>
        </w:rPr>
        <w:t xml:space="preserve"> Заключение</w:t>
      </w:r>
    </w:p>
    <w:p w:rsidR="00617DEC" w:rsidRPr="0050676D" w:rsidRDefault="00617DEC" w:rsidP="0050676D">
      <w:pPr>
        <w:pStyle w:val="Default"/>
        <w:ind w:left="1368"/>
        <w:jc w:val="both"/>
        <w:rPr>
          <w:i/>
          <w:color w:val="auto"/>
          <w:sz w:val="28"/>
          <w:szCs w:val="28"/>
        </w:rPr>
      </w:pPr>
    </w:p>
    <w:p w:rsidR="00617DEC" w:rsidRPr="0050676D" w:rsidRDefault="00617DEC" w:rsidP="0050676D">
      <w:pPr>
        <w:pStyle w:val="Default"/>
        <w:ind w:left="567"/>
        <w:jc w:val="both"/>
        <w:rPr>
          <w:i/>
          <w:color w:val="auto"/>
          <w:sz w:val="28"/>
          <w:szCs w:val="28"/>
        </w:rPr>
      </w:pPr>
      <w:r w:rsidRPr="0050676D">
        <w:rPr>
          <w:i/>
          <w:color w:val="auto"/>
          <w:sz w:val="28"/>
          <w:szCs w:val="28"/>
        </w:rPr>
        <w:t>Приводятся выводы по результатам расчетов</w:t>
      </w:r>
    </w:p>
    <w:p w:rsidR="00617DEC" w:rsidRPr="0050676D" w:rsidRDefault="00617DEC" w:rsidP="0050676D">
      <w:pPr>
        <w:pStyle w:val="Default"/>
        <w:ind w:left="993"/>
        <w:jc w:val="both"/>
        <w:rPr>
          <w:i/>
          <w:color w:val="auto"/>
          <w:sz w:val="28"/>
          <w:szCs w:val="28"/>
        </w:rPr>
      </w:pPr>
    </w:p>
    <w:p w:rsidR="00617DEC" w:rsidRPr="0050676D" w:rsidRDefault="00233A40" w:rsidP="0050676D">
      <w:pPr>
        <w:pStyle w:val="Default"/>
        <w:ind w:left="567"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8 </w:t>
      </w:r>
      <w:r w:rsidR="00617DEC" w:rsidRPr="0050676D">
        <w:rPr>
          <w:i/>
          <w:color w:val="auto"/>
          <w:sz w:val="28"/>
          <w:szCs w:val="28"/>
        </w:rPr>
        <w:t>Список литературы</w:t>
      </w:r>
    </w:p>
    <w:p w:rsidR="00617DEC" w:rsidRPr="0050676D" w:rsidRDefault="00617DEC" w:rsidP="0050676D">
      <w:pPr>
        <w:pStyle w:val="Default"/>
        <w:rPr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17DEC" w:rsidRPr="0050676D" w:rsidRDefault="00617DEC" w:rsidP="005067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17DEC" w:rsidRPr="0050676D" w:rsidRDefault="00617DEC" w:rsidP="0050676D">
      <w:pPr>
        <w:shd w:val="clear" w:color="auto" w:fill="FFFFFF"/>
        <w:spacing w:after="0" w:line="240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617DEC" w:rsidRPr="0050676D" w:rsidRDefault="00617DEC" w:rsidP="0050676D">
      <w:pPr>
        <w:shd w:val="clear" w:color="auto" w:fill="FFFFFF"/>
        <w:spacing w:after="0" w:line="240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617DEC" w:rsidRPr="0050676D" w:rsidRDefault="00617DEC" w:rsidP="0050676D">
      <w:pPr>
        <w:shd w:val="clear" w:color="auto" w:fill="FFFFFF"/>
        <w:spacing w:after="0" w:line="240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617DEC" w:rsidRPr="0050676D" w:rsidRDefault="00617DEC" w:rsidP="0050676D">
      <w:pPr>
        <w:shd w:val="clear" w:color="auto" w:fill="FFFFFF"/>
        <w:spacing w:after="0" w:line="240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617DEC" w:rsidRPr="0050676D" w:rsidRDefault="00617DEC" w:rsidP="0050676D">
      <w:pPr>
        <w:shd w:val="clear" w:color="auto" w:fill="FFFFFF"/>
        <w:spacing w:after="0" w:line="240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617DEC" w:rsidRPr="0050676D" w:rsidRDefault="00617DEC" w:rsidP="0050676D">
      <w:pPr>
        <w:shd w:val="clear" w:color="auto" w:fill="FFFFFF"/>
        <w:spacing w:after="0" w:line="240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17DEC" w:rsidRPr="0050676D" w:rsidRDefault="00617DEC" w:rsidP="0050676D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50676D">
        <w:rPr>
          <w:rFonts w:ascii="Arial" w:hAnsi="Arial" w:cs="Arial"/>
          <w:b/>
          <w:sz w:val="28"/>
          <w:szCs w:val="28"/>
        </w:rPr>
        <w:t xml:space="preserve">                       </w:t>
      </w:r>
    </w:p>
    <w:p w:rsidR="00617DEC" w:rsidRPr="0050676D" w:rsidRDefault="00617DEC" w:rsidP="0050676D">
      <w:pPr>
        <w:shd w:val="clear" w:color="auto" w:fill="FFFFFF"/>
        <w:spacing w:after="0" w:line="240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341FCE" w:rsidRPr="0050676D" w:rsidRDefault="00341FCE" w:rsidP="0050676D">
      <w:pPr>
        <w:spacing w:after="0" w:line="240" w:lineRule="auto"/>
        <w:rPr>
          <w:rFonts w:ascii="Arial" w:hAnsi="Arial" w:cs="Arial"/>
          <w:sz w:val="28"/>
          <w:szCs w:val="28"/>
        </w:rPr>
      </w:pPr>
    </w:p>
    <w:sectPr w:rsidR="00341FCE" w:rsidRPr="0050676D" w:rsidSect="0050676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1" w:bottom="1134" w:left="1418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092" w:rsidRDefault="00921092" w:rsidP="00D36C60">
      <w:pPr>
        <w:spacing w:after="0" w:line="240" w:lineRule="auto"/>
      </w:pPr>
      <w:r>
        <w:separator/>
      </w:r>
    </w:p>
  </w:endnote>
  <w:endnote w:type="continuationSeparator" w:id="1">
    <w:p w:rsidR="00921092" w:rsidRDefault="00921092" w:rsidP="00D36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Journal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995" w:rsidRDefault="0049099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995" w:rsidRDefault="00490995">
    <w:pPr>
      <w:pStyle w:val="a7"/>
      <w:jc w:val="center"/>
    </w:pPr>
    <w:fldSimple w:instr=" PAGE   \* MERGEFORMAT ">
      <w:r w:rsidR="009811DB">
        <w:rPr>
          <w:noProof/>
        </w:rPr>
        <w:t>- 26 -</w:t>
      </w:r>
    </w:fldSimple>
  </w:p>
  <w:p w:rsidR="00490995" w:rsidRDefault="00490995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995" w:rsidRDefault="0049099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092" w:rsidRDefault="00921092" w:rsidP="00D36C60">
      <w:pPr>
        <w:spacing w:after="0" w:line="240" w:lineRule="auto"/>
      </w:pPr>
      <w:r>
        <w:separator/>
      </w:r>
    </w:p>
  </w:footnote>
  <w:footnote w:type="continuationSeparator" w:id="1">
    <w:p w:rsidR="00921092" w:rsidRDefault="00921092" w:rsidP="00D36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995" w:rsidRDefault="00490995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995" w:rsidRDefault="00490995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995" w:rsidRDefault="0049099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06E9"/>
    <w:multiLevelType w:val="hybridMultilevel"/>
    <w:tmpl w:val="DC66B13E"/>
    <w:lvl w:ilvl="0" w:tplc="36CEE9D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520CA"/>
    <w:multiLevelType w:val="multilevel"/>
    <w:tmpl w:val="481A7272"/>
    <w:lvl w:ilvl="0">
      <w:start w:val="2"/>
      <w:numFmt w:val="decimal"/>
      <w:lvlText w:val="%1"/>
      <w:lvlJc w:val="left"/>
      <w:pPr>
        <w:ind w:left="792" w:hanging="792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453" w:hanging="792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14" w:hanging="792"/>
      </w:pPr>
      <w:rPr>
        <w:rFonts w:hint="default"/>
      </w:rPr>
    </w:lvl>
    <w:lvl w:ilvl="3">
      <w:start w:val="6"/>
      <w:numFmt w:val="decimal"/>
      <w:lvlText w:val="%1.%2.%3.%4"/>
      <w:lvlJc w:val="left"/>
      <w:pPr>
        <w:ind w:left="306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2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8" w:hanging="1800"/>
      </w:pPr>
      <w:rPr>
        <w:rFonts w:hint="default"/>
      </w:rPr>
    </w:lvl>
  </w:abstractNum>
  <w:abstractNum w:abstractNumId="2">
    <w:nsid w:val="0CE13E05"/>
    <w:multiLevelType w:val="multilevel"/>
    <w:tmpl w:val="D9B470B2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90" w:hanging="57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3">
    <w:nsid w:val="120174E3"/>
    <w:multiLevelType w:val="hybridMultilevel"/>
    <w:tmpl w:val="060084A2"/>
    <w:lvl w:ilvl="0" w:tplc="3EB63A90">
      <w:start w:val="2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179A14A0"/>
    <w:multiLevelType w:val="hybridMultilevel"/>
    <w:tmpl w:val="7E68E30C"/>
    <w:lvl w:ilvl="0" w:tplc="79FC2A12">
      <w:start w:val="1805"/>
      <w:numFmt w:val="decimal"/>
      <w:lvlText w:val="%1"/>
      <w:lvlJc w:val="left"/>
      <w:pPr>
        <w:ind w:left="90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5">
    <w:nsid w:val="18D66F4C"/>
    <w:multiLevelType w:val="multilevel"/>
    <w:tmpl w:val="E79CE1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6">
    <w:nsid w:val="1FE672EC"/>
    <w:multiLevelType w:val="multilevel"/>
    <w:tmpl w:val="4BCA0718"/>
    <w:lvl w:ilvl="0">
      <w:start w:val="2"/>
      <w:numFmt w:val="decimal"/>
      <w:lvlText w:val="%1"/>
      <w:lvlJc w:val="left"/>
      <w:pPr>
        <w:ind w:left="792" w:hanging="792"/>
      </w:pPr>
      <w:rPr>
        <w:rFonts w:hint="default"/>
        <w:color w:val="000000"/>
      </w:rPr>
    </w:lvl>
    <w:lvl w:ilvl="1">
      <w:start w:val="8"/>
      <w:numFmt w:val="decimal"/>
      <w:lvlText w:val="%1.%2"/>
      <w:lvlJc w:val="left"/>
      <w:pPr>
        <w:ind w:left="1462" w:hanging="792"/>
      </w:pPr>
      <w:rPr>
        <w:rFonts w:hint="default"/>
        <w:color w:val="000000"/>
      </w:rPr>
    </w:lvl>
    <w:lvl w:ilvl="2">
      <w:start w:val="3"/>
      <w:numFmt w:val="decimal"/>
      <w:lvlText w:val="%1.%2.%3"/>
      <w:lvlJc w:val="left"/>
      <w:pPr>
        <w:ind w:left="2132" w:hanging="792"/>
      </w:pPr>
      <w:rPr>
        <w:rFonts w:hint="default"/>
        <w:color w:val="000000"/>
      </w:rPr>
    </w:lvl>
    <w:lvl w:ilvl="3">
      <w:start w:val="6"/>
      <w:numFmt w:val="decimal"/>
      <w:lvlText w:val="%1.%2.%3.%4"/>
      <w:lvlJc w:val="left"/>
      <w:pPr>
        <w:ind w:left="309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76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79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4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9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520" w:hanging="2160"/>
      </w:pPr>
      <w:rPr>
        <w:rFonts w:hint="default"/>
        <w:color w:val="000000"/>
      </w:rPr>
    </w:lvl>
  </w:abstractNum>
  <w:abstractNum w:abstractNumId="7">
    <w:nsid w:val="2B157010"/>
    <w:multiLevelType w:val="hybridMultilevel"/>
    <w:tmpl w:val="86587F4C"/>
    <w:lvl w:ilvl="0" w:tplc="A7E46358">
      <w:start w:val="10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32B051E0"/>
    <w:multiLevelType w:val="multilevel"/>
    <w:tmpl w:val="D6A04D8C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29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8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7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2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45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46" w:hanging="1800"/>
      </w:pPr>
      <w:rPr>
        <w:rFonts w:hint="default"/>
      </w:rPr>
    </w:lvl>
  </w:abstractNum>
  <w:abstractNum w:abstractNumId="9">
    <w:nsid w:val="398E29A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41C60172"/>
    <w:multiLevelType w:val="multilevel"/>
    <w:tmpl w:val="647427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1">
    <w:nsid w:val="44EF3999"/>
    <w:multiLevelType w:val="hybridMultilevel"/>
    <w:tmpl w:val="D42C2FD0"/>
    <w:lvl w:ilvl="0" w:tplc="20DE3A08">
      <w:start w:val="6"/>
      <w:numFmt w:val="decimal"/>
      <w:lvlText w:val="%1"/>
      <w:lvlJc w:val="left"/>
      <w:pPr>
        <w:ind w:left="1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8" w:hanging="360"/>
      </w:pPr>
    </w:lvl>
    <w:lvl w:ilvl="2" w:tplc="0419001B" w:tentative="1">
      <w:start w:val="1"/>
      <w:numFmt w:val="lowerRoman"/>
      <w:lvlText w:val="%3."/>
      <w:lvlJc w:val="right"/>
      <w:pPr>
        <w:ind w:left="2628" w:hanging="180"/>
      </w:pPr>
    </w:lvl>
    <w:lvl w:ilvl="3" w:tplc="0419000F" w:tentative="1">
      <w:start w:val="1"/>
      <w:numFmt w:val="decimal"/>
      <w:lvlText w:val="%4."/>
      <w:lvlJc w:val="left"/>
      <w:pPr>
        <w:ind w:left="3348" w:hanging="360"/>
      </w:pPr>
    </w:lvl>
    <w:lvl w:ilvl="4" w:tplc="04190019" w:tentative="1">
      <w:start w:val="1"/>
      <w:numFmt w:val="lowerLetter"/>
      <w:lvlText w:val="%5."/>
      <w:lvlJc w:val="left"/>
      <w:pPr>
        <w:ind w:left="4068" w:hanging="360"/>
      </w:pPr>
    </w:lvl>
    <w:lvl w:ilvl="5" w:tplc="0419001B" w:tentative="1">
      <w:start w:val="1"/>
      <w:numFmt w:val="lowerRoman"/>
      <w:lvlText w:val="%6."/>
      <w:lvlJc w:val="right"/>
      <w:pPr>
        <w:ind w:left="4788" w:hanging="180"/>
      </w:pPr>
    </w:lvl>
    <w:lvl w:ilvl="6" w:tplc="0419000F" w:tentative="1">
      <w:start w:val="1"/>
      <w:numFmt w:val="decimal"/>
      <w:lvlText w:val="%7."/>
      <w:lvlJc w:val="left"/>
      <w:pPr>
        <w:ind w:left="5508" w:hanging="360"/>
      </w:pPr>
    </w:lvl>
    <w:lvl w:ilvl="7" w:tplc="04190019" w:tentative="1">
      <w:start w:val="1"/>
      <w:numFmt w:val="lowerLetter"/>
      <w:lvlText w:val="%8."/>
      <w:lvlJc w:val="left"/>
      <w:pPr>
        <w:ind w:left="6228" w:hanging="360"/>
      </w:pPr>
    </w:lvl>
    <w:lvl w:ilvl="8" w:tplc="0419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12">
    <w:nsid w:val="4BE142C5"/>
    <w:multiLevelType w:val="multilevel"/>
    <w:tmpl w:val="9D00B7F8"/>
    <w:lvl w:ilvl="0">
      <w:start w:val="3"/>
      <w:numFmt w:val="decimal"/>
      <w:lvlText w:val="%1"/>
      <w:lvlJc w:val="left"/>
      <w:pPr>
        <w:ind w:left="792" w:hanging="79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02" w:hanging="792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12" w:hanging="792"/>
      </w:pPr>
      <w:rPr>
        <w:rFonts w:hint="default"/>
      </w:rPr>
    </w:lvl>
    <w:lvl w:ilvl="3">
      <w:start w:val="6"/>
      <w:numFmt w:val="decimal"/>
      <w:lvlText w:val="%1.%2.%3.%4"/>
      <w:lvlJc w:val="left"/>
      <w:pPr>
        <w:ind w:left="20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80" w:hanging="1800"/>
      </w:pPr>
      <w:rPr>
        <w:rFonts w:hint="default"/>
      </w:rPr>
    </w:lvl>
  </w:abstractNum>
  <w:abstractNum w:abstractNumId="13">
    <w:nsid w:val="4C2972CE"/>
    <w:multiLevelType w:val="hybridMultilevel"/>
    <w:tmpl w:val="1EACFB98"/>
    <w:lvl w:ilvl="0" w:tplc="87147350">
      <w:start w:val="1"/>
      <w:numFmt w:val="decimal"/>
      <w:lvlText w:val="%1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4">
    <w:nsid w:val="4D8519C0"/>
    <w:multiLevelType w:val="multilevel"/>
    <w:tmpl w:val="0CA8CD6C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0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5">
    <w:nsid w:val="51741D02"/>
    <w:multiLevelType w:val="multilevel"/>
    <w:tmpl w:val="208855E2"/>
    <w:styleLink w:val="Arial14pt"/>
    <w:lvl w:ilvl="0">
      <w:start w:val="1"/>
      <w:numFmt w:val="decimal"/>
      <w:lvlText w:val="%1)"/>
      <w:lvlJc w:val="left"/>
      <w:pPr>
        <w:tabs>
          <w:tab w:val="num" w:pos="1418"/>
        </w:tabs>
        <w:ind w:left="1418" w:hanging="511"/>
      </w:pPr>
      <w:rPr>
        <w:rFonts w:ascii="Arial" w:hAnsi="Arial" w:hint="default"/>
        <w:sz w:val="28"/>
      </w:rPr>
    </w:lvl>
    <w:lvl w:ilvl="1">
      <w:start w:val="1"/>
      <w:numFmt w:val="lowerLetter"/>
      <w:lvlText w:val="%2."/>
      <w:lvlJc w:val="left"/>
      <w:pPr>
        <w:tabs>
          <w:tab w:val="num" w:pos="1799"/>
        </w:tabs>
        <w:ind w:left="179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19"/>
        </w:tabs>
        <w:ind w:left="251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39"/>
        </w:tabs>
        <w:ind w:left="323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59"/>
        </w:tabs>
        <w:ind w:left="395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79"/>
        </w:tabs>
        <w:ind w:left="467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99"/>
        </w:tabs>
        <w:ind w:left="539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19"/>
        </w:tabs>
        <w:ind w:left="611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39"/>
        </w:tabs>
        <w:ind w:left="6839" w:hanging="180"/>
      </w:pPr>
      <w:rPr>
        <w:rFonts w:hint="default"/>
      </w:rPr>
    </w:lvl>
  </w:abstractNum>
  <w:abstractNum w:abstractNumId="16">
    <w:nsid w:val="55DB7B23"/>
    <w:multiLevelType w:val="hybridMultilevel"/>
    <w:tmpl w:val="F58A3072"/>
    <w:lvl w:ilvl="0" w:tplc="77128DFE">
      <w:start w:val="3"/>
      <w:numFmt w:val="decimal"/>
      <w:lvlText w:val="%1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301BB6"/>
    <w:multiLevelType w:val="multilevel"/>
    <w:tmpl w:val="7DEAFEDA"/>
    <w:lvl w:ilvl="0">
      <w:start w:val="2"/>
      <w:numFmt w:val="decimal"/>
      <w:lvlText w:val="%1"/>
      <w:lvlJc w:val="left"/>
      <w:pPr>
        <w:ind w:left="792" w:hanging="792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462" w:hanging="792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32" w:hanging="792"/>
      </w:pPr>
      <w:rPr>
        <w:rFonts w:hint="default"/>
      </w:rPr>
    </w:lvl>
    <w:lvl w:ilvl="3">
      <w:start w:val="6"/>
      <w:numFmt w:val="decimal"/>
      <w:lvlText w:val="%1.%2.%3.%4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60" w:hanging="1800"/>
      </w:pPr>
      <w:rPr>
        <w:rFonts w:hint="default"/>
      </w:rPr>
    </w:lvl>
  </w:abstractNum>
  <w:abstractNum w:abstractNumId="18">
    <w:nsid w:val="5B922CAE"/>
    <w:multiLevelType w:val="multilevel"/>
    <w:tmpl w:val="634CC95E"/>
    <w:lvl w:ilvl="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9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1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21" w:hanging="2160"/>
      </w:pPr>
      <w:rPr>
        <w:rFonts w:hint="default"/>
      </w:rPr>
    </w:lvl>
  </w:abstractNum>
  <w:abstractNum w:abstractNumId="19">
    <w:nsid w:val="5F157409"/>
    <w:multiLevelType w:val="multilevel"/>
    <w:tmpl w:val="F80EE7E6"/>
    <w:lvl w:ilvl="0">
      <w:start w:val="1"/>
      <w:numFmt w:val="decimal"/>
      <w:lvlText w:val="%1"/>
      <w:legacy w:legacy="1" w:legacySpace="0" w:legacyIndent="177"/>
      <w:lvlJc w:val="left"/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"/>
      <w:lvlJc w:val="left"/>
      <w:pPr>
        <w:ind w:left="1368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0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35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648" w:hanging="2160"/>
      </w:pPr>
      <w:rPr>
        <w:rFonts w:hint="default"/>
      </w:rPr>
    </w:lvl>
  </w:abstractNum>
  <w:abstractNum w:abstractNumId="20">
    <w:nsid w:val="6101316B"/>
    <w:multiLevelType w:val="multilevel"/>
    <w:tmpl w:val="D4B26D16"/>
    <w:lvl w:ilvl="0">
      <w:start w:val="1"/>
      <w:numFmt w:val="decimal"/>
      <w:lvlText w:val="%1"/>
      <w:lvlJc w:val="left"/>
      <w:pPr>
        <w:ind w:left="1069" w:hanging="360"/>
      </w:pPr>
    </w:lvl>
    <w:lvl w:ilvl="1">
      <w:start w:val="3"/>
      <w:numFmt w:val="decimal"/>
      <w:isLgl/>
      <w:lvlText w:val="%1.%2"/>
      <w:lvlJc w:val="left"/>
      <w:pPr>
        <w:ind w:left="1141" w:hanging="432"/>
      </w:pPr>
    </w:lvl>
    <w:lvl w:ilvl="2">
      <w:start w:val="1"/>
      <w:numFmt w:val="decimal"/>
      <w:isLgl/>
      <w:lvlText w:val="%1.%2.%3"/>
      <w:lvlJc w:val="left"/>
      <w:pPr>
        <w:ind w:left="1429" w:hanging="720"/>
      </w:pPr>
    </w:lvl>
    <w:lvl w:ilvl="3">
      <w:start w:val="1"/>
      <w:numFmt w:val="decimal"/>
      <w:isLgl/>
      <w:lvlText w:val="%1.%2.%3.%4"/>
      <w:lvlJc w:val="left"/>
      <w:pPr>
        <w:ind w:left="1789" w:hanging="1080"/>
      </w:pPr>
    </w:lvl>
    <w:lvl w:ilvl="4">
      <w:start w:val="1"/>
      <w:numFmt w:val="decimal"/>
      <w:isLgl/>
      <w:lvlText w:val="%1.%2.%3.%4.%5"/>
      <w:lvlJc w:val="left"/>
      <w:pPr>
        <w:ind w:left="1789" w:hanging="1080"/>
      </w:pPr>
    </w:lvl>
    <w:lvl w:ilvl="5">
      <w:start w:val="1"/>
      <w:numFmt w:val="decimal"/>
      <w:isLgl/>
      <w:lvlText w:val="%1.%2.%3.%4.%5.%6"/>
      <w:lvlJc w:val="left"/>
      <w:pPr>
        <w:ind w:left="2149" w:hanging="1440"/>
      </w:pPr>
    </w:lvl>
    <w:lvl w:ilvl="6">
      <w:start w:val="1"/>
      <w:numFmt w:val="decimal"/>
      <w:isLgl/>
      <w:lvlText w:val="%1.%2.%3.%4.%5.%6.%7"/>
      <w:lvlJc w:val="left"/>
      <w:pPr>
        <w:ind w:left="2149" w:hanging="1440"/>
      </w:p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</w:lvl>
  </w:abstractNum>
  <w:abstractNum w:abstractNumId="21">
    <w:nsid w:val="63404E9A"/>
    <w:multiLevelType w:val="multilevel"/>
    <w:tmpl w:val="59A451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0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8" w:hanging="1800"/>
      </w:pPr>
      <w:rPr>
        <w:rFonts w:hint="default"/>
      </w:rPr>
    </w:lvl>
  </w:abstractNum>
  <w:abstractNum w:abstractNumId="22">
    <w:nsid w:val="69541BA7"/>
    <w:multiLevelType w:val="hybridMultilevel"/>
    <w:tmpl w:val="1FC07D04"/>
    <w:lvl w:ilvl="0" w:tplc="6C90628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69CC14B7"/>
    <w:multiLevelType w:val="hybridMultilevel"/>
    <w:tmpl w:val="D17C1B24"/>
    <w:lvl w:ilvl="0" w:tplc="FB9C47F8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sz w:val="28"/>
        <w:szCs w:val="28"/>
        <w:vertAlign w:val="baseli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3A6A84"/>
    <w:multiLevelType w:val="hybridMultilevel"/>
    <w:tmpl w:val="001EC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77E68"/>
    <w:multiLevelType w:val="multilevel"/>
    <w:tmpl w:val="CA640824"/>
    <w:styleLink w:val="14pt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511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7BA35DC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7EA6754C"/>
    <w:multiLevelType w:val="multilevel"/>
    <w:tmpl w:val="72D4B540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521" w:hanging="57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6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1800"/>
      </w:pPr>
      <w:rPr>
        <w:rFonts w:hint="default"/>
      </w:rPr>
    </w:lvl>
  </w:abstractNum>
  <w:num w:numId="1">
    <w:abstractNumId w:val="15"/>
  </w:num>
  <w:num w:numId="2">
    <w:abstractNumId w:val="25"/>
  </w:num>
  <w:num w:numId="3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11"/>
  </w:num>
  <w:num w:numId="6">
    <w:abstractNumId w:val="3"/>
  </w:num>
  <w:num w:numId="7">
    <w:abstractNumId w:val="8"/>
  </w:num>
  <w:num w:numId="8">
    <w:abstractNumId w:val="19"/>
  </w:num>
  <w:num w:numId="9">
    <w:abstractNumId w:val="20"/>
  </w:num>
  <w:num w:numId="10">
    <w:abstractNumId w:val="22"/>
  </w:num>
  <w:num w:numId="11">
    <w:abstractNumId w:val="14"/>
  </w:num>
  <w:num w:numId="12">
    <w:abstractNumId w:val="12"/>
  </w:num>
  <w:num w:numId="13">
    <w:abstractNumId w:val="2"/>
  </w:num>
  <w:num w:numId="14">
    <w:abstractNumId w:val="10"/>
  </w:num>
  <w:num w:numId="15">
    <w:abstractNumId w:val="13"/>
  </w:num>
  <w:num w:numId="16">
    <w:abstractNumId w:val="21"/>
  </w:num>
  <w:num w:numId="17">
    <w:abstractNumId w:val="17"/>
  </w:num>
  <w:num w:numId="18">
    <w:abstractNumId w:val="6"/>
  </w:num>
  <w:num w:numId="19">
    <w:abstractNumId w:val="4"/>
  </w:num>
  <w:num w:numId="20">
    <w:abstractNumId w:val="5"/>
  </w:num>
  <w:num w:numId="21">
    <w:abstractNumId w:val="27"/>
  </w:num>
  <w:num w:numId="22">
    <w:abstractNumId w:val="1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9"/>
  </w:num>
  <w:num w:numId="26">
    <w:abstractNumId w:val="26"/>
  </w:num>
  <w:num w:numId="27">
    <w:abstractNumId w:val="0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7DEC"/>
    <w:rsid w:val="00005E44"/>
    <w:rsid w:val="000237A1"/>
    <w:rsid w:val="00031D94"/>
    <w:rsid w:val="00051F02"/>
    <w:rsid w:val="00062DBE"/>
    <w:rsid w:val="00065494"/>
    <w:rsid w:val="00082014"/>
    <w:rsid w:val="000913FF"/>
    <w:rsid w:val="000A49DE"/>
    <w:rsid w:val="000B26D9"/>
    <w:rsid w:val="000C58E2"/>
    <w:rsid w:val="00111588"/>
    <w:rsid w:val="00112748"/>
    <w:rsid w:val="00131E72"/>
    <w:rsid w:val="0019080F"/>
    <w:rsid w:val="001B1647"/>
    <w:rsid w:val="001B43AE"/>
    <w:rsid w:val="001E1AFA"/>
    <w:rsid w:val="001F6BA3"/>
    <w:rsid w:val="001F77A1"/>
    <w:rsid w:val="002157F7"/>
    <w:rsid w:val="00233A40"/>
    <w:rsid w:val="00290486"/>
    <w:rsid w:val="00296663"/>
    <w:rsid w:val="002A3CA5"/>
    <w:rsid w:val="002A7B13"/>
    <w:rsid w:val="002B4637"/>
    <w:rsid w:val="002D40DF"/>
    <w:rsid w:val="002D473C"/>
    <w:rsid w:val="002F3C70"/>
    <w:rsid w:val="00321AD9"/>
    <w:rsid w:val="003256AF"/>
    <w:rsid w:val="003369D1"/>
    <w:rsid w:val="00341FCE"/>
    <w:rsid w:val="0037406E"/>
    <w:rsid w:val="003757F0"/>
    <w:rsid w:val="00377181"/>
    <w:rsid w:val="003A0A27"/>
    <w:rsid w:val="003B1505"/>
    <w:rsid w:val="003B5A91"/>
    <w:rsid w:val="003E1C4A"/>
    <w:rsid w:val="003F507B"/>
    <w:rsid w:val="00444CF9"/>
    <w:rsid w:val="004617E0"/>
    <w:rsid w:val="004740B3"/>
    <w:rsid w:val="00486F09"/>
    <w:rsid w:val="00490995"/>
    <w:rsid w:val="004A39A5"/>
    <w:rsid w:val="004B03CA"/>
    <w:rsid w:val="00501633"/>
    <w:rsid w:val="0050676D"/>
    <w:rsid w:val="005106FF"/>
    <w:rsid w:val="0058574E"/>
    <w:rsid w:val="005867F1"/>
    <w:rsid w:val="00594334"/>
    <w:rsid w:val="005A2146"/>
    <w:rsid w:val="005A5316"/>
    <w:rsid w:val="005C1F86"/>
    <w:rsid w:val="00601BD8"/>
    <w:rsid w:val="00617DEC"/>
    <w:rsid w:val="00650DEC"/>
    <w:rsid w:val="00654DAC"/>
    <w:rsid w:val="00666935"/>
    <w:rsid w:val="006723AA"/>
    <w:rsid w:val="006E7DB5"/>
    <w:rsid w:val="007172DF"/>
    <w:rsid w:val="00755908"/>
    <w:rsid w:val="007701A2"/>
    <w:rsid w:val="00785125"/>
    <w:rsid w:val="00790C33"/>
    <w:rsid w:val="007A36B3"/>
    <w:rsid w:val="007B3139"/>
    <w:rsid w:val="007D6AEB"/>
    <w:rsid w:val="007E07FA"/>
    <w:rsid w:val="00827C1B"/>
    <w:rsid w:val="008466CF"/>
    <w:rsid w:val="00860A13"/>
    <w:rsid w:val="00870B04"/>
    <w:rsid w:val="008A0E87"/>
    <w:rsid w:val="008A156B"/>
    <w:rsid w:val="008D0A64"/>
    <w:rsid w:val="008D3238"/>
    <w:rsid w:val="00903BCE"/>
    <w:rsid w:val="00921092"/>
    <w:rsid w:val="00923A35"/>
    <w:rsid w:val="00932384"/>
    <w:rsid w:val="009432E2"/>
    <w:rsid w:val="0096083F"/>
    <w:rsid w:val="00965B25"/>
    <w:rsid w:val="00974C25"/>
    <w:rsid w:val="00977B5C"/>
    <w:rsid w:val="009811DB"/>
    <w:rsid w:val="009929CD"/>
    <w:rsid w:val="009A6902"/>
    <w:rsid w:val="009C6F8B"/>
    <w:rsid w:val="009E04CE"/>
    <w:rsid w:val="009E066F"/>
    <w:rsid w:val="009F5C98"/>
    <w:rsid w:val="00A06A81"/>
    <w:rsid w:val="00A54972"/>
    <w:rsid w:val="00A558C8"/>
    <w:rsid w:val="00A7538D"/>
    <w:rsid w:val="00A83023"/>
    <w:rsid w:val="00AA7209"/>
    <w:rsid w:val="00AF1F85"/>
    <w:rsid w:val="00B027B3"/>
    <w:rsid w:val="00B13957"/>
    <w:rsid w:val="00B179C0"/>
    <w:rsid w:val="00B26DA4"/>
    <w:rsid w:val="00B53134"/>
    <w:rsid w:val="00B82622"/>
    <w:rsid w:val="00BA006B"/>
    <w:rsid w:val="00BA3B21"/>
    <w:rsid w:val="00BC631B"/>
    <w:rsid w:val="00BD1ABD"/>
    <w:rsid w:val="00BE1087"/>
    <w:rsid w:val="00C30F7B"/>
    <w:rsid w:val="00C34E37"/>
    <w:rsid w:val="00C4132E"/>
    <w:rsid w:val="00C4498C"/>
    <w:rsid w:val="00C45886"/>
    <w:rsid w:val="00C67272"/>
    <w:rsid w:val="00C72BD4"/>
    <w:rsid w:val="00C76F4A"/>
    <w:rsid w:val="00C77DB6"/>
    <w:rsid w:val="00CC3734"/>
    <w:rsid w:val="00CC386A"/>
    <w:rsid w:val="00CD6C3C"/>
    <w:rsid w:val="00CF5FAF"/>
    <w:rsid w:val="00D134BD"/>
    <w:rsid w:val="00D23FE3"/>
    <w:rsid w:val="00D267E5"/>
    <w:rsid w:val="00D36C60"/>
    <w:rsid w:val="00D44B69"/>
    <w:rsid w:val="00D81BFF"/>
    <w:rsid w:val="00DA6750"/>
    <w:rsid w:val="00DA7ED2"/>
    <w:rsid w:val="00DC5608"/>
    <w:rsid w:val="00DD44E7"/>
    <w:rsid w:val="00DD58DE"/>
    <w:rsid w:val="00DD626C"/>
    <w:rsid w:val="00DE25C0"/>
    <w:rsid w:val="00DE621F"/>
    <w:rsid w:val="00E00E2F"/>
    <w:rsid w:val="00E03600"/>
    <w:rsid w:val="00E13250"/>
    <w:rsid w:val="00E733A4"/>
    <w:rsid w:val="00E9308E"/>
    <w:rsid w:val="00EC11A8"/>
    <w:rsid w:val="00EC2AC3"/>
    <w:rsid w:val="00EC792D"/>
    <w:rsid w:val="00F01540"/>
    <w:rsid w:val="00F419AA"/>
    <w:rsid w:val="00F86ED2"/>
    <w:rsid w:val="00F95B37"/>
    <w:rsid w:val="00FA0E1D"/>
    <w:rsid w:val="00FD0450"/>
    <w:rsid w:val="00FD6A44"/>
    <w:rsid w:val="00FE7919"/>
    <w:rsid w:val="00FF4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Elegan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DE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617DEC"/>
    <w:pPr>
      <w:keepNext/>
      <w:spacing w:after="0" w:line="240" w:lineRule="auto"/>
      <w:ind w:firstLine="1134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17DEC"/>
    <w:pPr>
      <w:keepNext/>
      <w:spacing w:after="0" w:line="240" w:lineRule="auto"/>
      <w:ind w:right="-108"/>
      <w:outlineLvl w:val="1"/>
    </w:pPr>
    <w:rPr>
      <w:rFonts w:ascii="Arial" w:eastAsia="Times New Roman" w:hAnsi="Arial" w:cs="Arial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617DEC"/>
    <w:pPr>
      <w:keepNext/>
      <w:spacing w:after="0" w:line="240" w:lineRule="auto"/>
      <w:outlineLvl w:val="2"/>
    </w:pPr>
    <w:rPr>
      <w:rFonts w:ascii="Arial" w:eastAsia="Times New Roman" w:hAnsi="Arial" w:cs="Arial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617DEC"/>
    <w:pPr>
      <w:keepNext/>
      <w:tabs>
        <w:tab w:val="num" w:pos="2916"/>
      </w:tabs>
      <w:spacing w:before="240" w:after="60" w:line="240" w:lineRule="auto"/>
      <w:ind w:left="2700" w:hanging="864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617DEC"/>
    <w:pPr>
      <w:tabs>
        <w:tab w:val="num" w:pos="2844"/>
      </w:tabs>
      <w:spacing w:before="240" w:after="60" w:line="240" w:lineRule="auto"/>
      <w:ind w:left="2844" w:hanging="1008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17DEC"/>
    <w:pPr>
      <w:tabs>
        <w:tab w:val="num" w:pos="2988"/>
      </w:tabs>
      <w:spacing w:before="240" w:after="60" w:line="240" w:lineRule="auto"/>
      <w:ind w:left="2988" w:hanging="1152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617DEC"/>
    <w:pPr>
      <w:tabs>
        <w:tab w:val="num" w:pos="3132"/>
      </w:tabs>
      <w:spacing w:before="240" w:after="60" w:line="240" w:lineRule="auto"/>
      <w:ind w:left="3132" w:hanging="1296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617DEC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/>
      <w:i/>
      <w:sz w:val="32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617DEC"/>
    <w:pPr>
      <w:keepNext/>
      <w:spacing w:after="0" w:line="240" w:lineRule="auto"/>
      <w:jc w:val="center"/>
      <w:outlineLvl w:val="8"/>
    </w:pPr>
    <w:rPr>
      <w:rFonts w:ascii="Journal" w:eastAsia="Times New Roman" w:hAnsi="Journal"/>
      <w:i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17DE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17DEC"/>
    <w:rPr>
      <w:rFonts w:ascii="Arial" w:eastAsia="Times New Roman" w:hAnsi="Arial" w:cs="Arial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17DEC"/>
    <w:rPr>
      <w:rFonts w:ascii="Arial" w:eastAsia="Times New Roman" w:hAnsi="Arial" w:cs="Arial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17DE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17DE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17DE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617D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17DEC"/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617DEC"/>
    <w:rPr>
      <w:rFonts w:ascii="Journal" w:eastAsia="Times New Roman" w:hAnsi="Journal" w:cs="Times New Roman"/>
      <w:i/>
      <w:sz w:val="1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1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DEC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617D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617DEC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617D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7DEC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617DEC"/>
    <w:pPr>
      <w:ind w:left="720"/>
      <w:contextualSpacing/>
    </w:pPr>
  </w:style>
  <w:style w:type="table" w:styleId="aa">
    <w:name w:val="Table Grid"/>
    <w:basedOn w:val="-1"/>
    <w:rsid w:val="00617DEC"/>
    <w:tblPr>
      <w:tblCellSpacing w:w="20" w:type="dxa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uiPriority w:val="99"/>
    <w:unhideWhenUsed/>
    <w:rsid w:val="00617D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page number"/>
    <w:basedOn w:val="a0"/>
    <w:rsid w:val="00617DEC"/>
  </w:style>
  <w:style w:type="character" w:styleId="ac">
    <w:name w:val="Strong"/>
    <w:basedOn w:val="a0"/>
    <w:uiPriority w:val="22"/>
    <w:qFormat/>
    <w:rsid w:val="00617DEC"/>
    <w:rPr>
      <w:b/>
      <w:bCs/>
    </w:rPr>
  </w:style>
  <w:style w:type="paragraph" w:styleId="21">
    <w:name w:val="Body Text 2"/>
    <w:basedOn w:val="a"/>
    <w:link w:val="22"/>
    <w:rsid w:val="00617DEC"/>
    <w:pPr>
      <w:widowControl w:val="0"/>
      <w:tabs>
        <w:tab w:val="left" w:pos="709"/>
        <w:tab w:val="left" w:pos="1985"/>
        <w:tab w:val="left" w:pos="8647"/>
      </w:tabs>
      <w:spacing w:after="0" w:line="240" w:lineRule="auto"/>
      <w:ind w:right="567"/>
      <w:jc w:val="center"/>
    </w:pPr>
    <w:rPr>
      <w:rFonts w:ascii="Times New Roman" w:eastAsia="Times New Roman" w:hAnsi="Times New Roman"/>
      <w:b/>
      <w:snapToGrid w:val="0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617DEC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31">
    <w:name w:val="Body Text 3"/>
    <w:basedOn w:val="a"/>
    <w:link w:val="32"/>
    <w:rsid w:val="00617DEC"/>
    <w:pPr>
      <w:widowControl w:val="0"/>
      <w:tabs>
        <w:tab w:val="left" w:pos="709"/>
        <w:tab w:val="left" w:pos="1985"/>
        <w:tab w:val="left" w:pos="8647"/>
      </w:tabs>
      <w:spacing w:after="0" w:line="240" w:lineRule="auto"/>
      <w:ind w:right="567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617DEC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23">
    <w:name w:val="Body Text Indent 2"/>
    <w:basedOn w:val="a"/>
    <w:link w:val="24"/>
    <w:rsid w:val="00617DEC"/>
    <w:pPr>
      <w:widowControl w:val="0"/>
      <w:tabs>
        <w:tab w:val="left" w:pos="709"/>
        <w:tab w:val="left" w:pos="1985"/>
        <w:tab w:val="left" w:pos="8647"/>
      </w:tabs>
      <w:spacing w:after="0" w:line="240" w:lineRule="auto"/>
      <w:ind w:right="567" w:firstLine="709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617DEC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d">
    <w:name w:val="Block Text"/>
    <w:basedOn w:val="a"/>
    <w:rsid w:val="00617DEC"/>
    <w:pPr>
      <w:spacing w:after="0" w:line="240" w:lineRule="auto"/>
      <w:ind w:left="-284" w:right="-1192" w:firstLine="993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styleId="ae">
    <w:name w:val="Body Text Indent"/>
    <w:basedOn w:val="a"/>
    <w:link w:val="af"/>
    <w:rsid w:val="00617DE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617DE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0">
    <w:name w:val="Чертежный"/>
    <w:rsid w:val="00617DEC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f1">
    <w:name w:val="Body Text"/>
    <w:basedOn w:val="a"/>
    <w:link w:val="af2"/>
    <w:rsid w:val="00617DEC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617DE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Normal1">
    <w:name w:val="Normal1"/>
    <w:rsid w:val="00617DE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FR5">
    <w:name w:val="FR5"/>
    <w:rsid w:val="00617DEC"/>
    <w:pPr>
      <w:widowControl w:val="0"/>
      <w:spacing w:after="0" w:line="300" w:lineRule="auto"/>
      <w:ind w:firstLine="360"/>
      <w:jc w:val="both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customStyle="1" w:styleId="af3">
    <w:name w:val="ГОСТ Основной"/>
    <w:basedOn w:val="a"/>
    <w:rsid w:val="00617DEC"/>
    <w:pPr>
      <w:spacing w:after="0" w:line="360" w:lineRule="auto"/>
      <w:ind w:left="567" w:right="284" w:firstLine="851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4">
    <w:name w:val="Основа"/>
    <w:basedOn w:val="a"/>
    <w:rsid w:val="00617DEC"/>
    <w:pPr>
      <w:spacing w:before="120" w:after="120" w:line="360" w:lineRule="auto"/>
      <w:ind w:firstLine="709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af5">
    <w:name w:val="ГОСТ Основной Знак Знак"/>
    <w:basedOn w:val="a"/>
    <w:link w:val="af6"/>
    <w:rsid w:val="00617DEC"/>
    <w:pPr>
      <w:spacing w:after="0" w:line="360" w:lineRule="auto"/>
      <w:ind w:left="567" w:right="284" w:firstLine="567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6">
    <w:name w:val="ГОСТ Основной Знак Знак Знак"/>
    <w:basedOn w:val="a0"/>
    <w:link w:val="af5"/>
    <w:rsid w:val="00617DE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7">
    <w:name w:val="ГОСТ Основной Знак"/>
    <w:basedOn w:val="a"/>
    <w:rsid w:val="00617DEC"/>
    <w:pPr>
      <w:spacing w:after="0" w:line="360" w:lineRule="auto"/>
      <w:ind w:left="567" w:right="284" w:firstLine="567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11">
    <w:name w:val="ГОСТ Заголовок 1"/>
    <w:basedOn w:val="1"/>
    <w:next w:val="af7"/>
    <w:rsid w:val="00617DEC"/>
    <w:pPr>
      <w:tabs>
        <w:tab w:val="num" w:pos="360"/>
      </w:tabs>
      <w:ind w:left="360" w:hanging="360"/>
    </w:pPr>
    <w:rPr>
      <w:caps/>
      <w:szCs w:val="28"/>
    </w:rPr>
  </w:style>
  <w:style w:type="paragraph" w:customStyle="1" w:styleId="25">
    <w:name w:val="ГОСТ Заголовок 2"/>
    <w:basedOn w:val="2"/>
    <w:next w:val="af7"/>
    <w:link w:val="26"/>
    <w:rsid w:val="00617DEC"/>
    <w:pPr>
      <w:tabs>
        <w:tab w:val="num" w:pos="1440"/>
        <w:tab w:val="num" w:pos="2410"/>
      </w:tabs>
      <w:ind w:left="2410" w:hanging="360"/>
    </w:pPr>
    <w:rPr>
      <w:szCs w:val="24"/>
    </w:rPr>
  </w:style>
  <w:style w:type="character" w:customStyle="1" w:styleId="26">
    <w:name w:val="ГОСТ Заголовок 2 Знак"/>
    <w:basedOn w:val="a0"/>
    <w:link w:val="25"/>
    <w:rsid w:val="00617DEC"/>
    <w:rPr>
      <w:rFonts w:ascii="Arial" w:eastAsia="Times New Roman" w:hAnsi="Arial" w:cs="Arial"/>
      <w:sz w:val="28"/>
      <w:szCs w:val="24"/>
      <w:lang w:eastAsia="ru-RU"/>
    </w:rPr>
  </w:style>
  <w:style w:type="paragraph" w:customStyle="1" w:styleId="14">
    <w:name w:val="рисунок_ц14"/>
    <w:basedOn w:val="a"/>
    <w:rsid w:val="00617DEC"/>
    <w:pPr>
      <w:tabs>
        <w:tab w:val="left" w:pos="1843"/>
        <w:tab w:val="left" w:pos="3686"/>
      </w:tabs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8">
    <w:name w:val="Title"/>
    <w:basedOn w:val="a"/>
    <w:link w:val="af9"/>
    <w:qFormat/>
    <w:rsid w:val="00617DEC"/>
    <w:pPr>
      <w:spacing w:after="0" w:line="240" w:lineRule="auto"/>
      <w:jc w:val="center"/>
    </w:pPr>
    <w:rPr>
      <w:rFonts w:ascii="Times New Roman" w:eastAsia="Times New Roman" w:hAnsi="Times New Roman"/>
      <w:sz w:val="40"/>
      <w:szCs w:val="20"/>
      <w:lang w:eastAsia="ru-RU"/>
    </w:rPr>
  </w:style>
  <w:style w:type="character" w:customStyle="1" w:styleId="af9">
    <w:name w:val="Название Знак"/>
    <w:basedOn w:val="a0"/>
    <w:link w:val="af8"/>
    <w:rsid w:val="00617DEC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33">
    <w:name w:val="Body Text Indent 3"/>
    <w:basedOn w:val="a"/>
    <w:link w:val="34"/>
    <w:rsid w:val="00617DEC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617DE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a">
    <w:name w:val="Hyperlink"/>
    <w:basedOn w:val="a0"/>
    <w:rsid w:val="00617DEC"/>
    <w:rPr>
      <w:color w:val="0000FF"/>
      <w:u w:val="single"/>
    </w:rPr>
  </w:style>
  <w:style w:type="paragraph" w:customStyle="1" w:styleId="afb">
    <w:name w:val="Осн Текст"/>
    <w:basedOn w:val="a"/>
    <w:rsid w:val="00617DEC"/>
    <w:pPr>
      <w:suppressAutoHyphens/>
      <w:spacing w:after="0" w:line="360" w:lineRule="auto"/>
      <w:ind w:firstLine="709"/>
      <w:jc w:val="both"/>
    </w:pPr>
    <w:rPr>
      <w:rFonts w:ascii="Arial" w:eastAsia="Times New Roman" w:hAnsi="Arial"/>
      <w:sz w:val="28"/>
      <w:szCs w:val="28"/>
      <w:lang w:eastAsia="ru-RU"/>
    </w:rPr>
  </w:style>
  <w:style w:type="paragraph" w:customStyle="1" w:styleId="12">
    <w:name w:val="Заг 1"/>
    <w:basedOn w:val="1"/>
    <w:rsid w:val="00617DEC"/>
    <w:pPr>
      <w:suppressAutoHyphens/>
      <w:spacing w:before="100" w:beforeAutospacing="1" w:after="480"/>
      <w:ind w:firstLine="709"/>
    </w:pPr>
    <w:rPr>
      <w:rFonts w:ascii="Arial" w:hAnsi="Arial" w:cs="Arial"/>
      <w:bCs/>
      <w:kern w:val="32"/>
      <w:szCs w:val="28"/>
    </w:rPr>
  </w:style>
  <w:style w:type="paragraph" w:customStyle="1" w:styleId="27">
    <w:name w:val="Заг 2"/>
    <w:basedOn w:val="2"/>
    <w:rsid w:val="00617DEC"/>
    <w:pPr>
      <w:suppressAutoHyphens/>
      <w:spacing w:before="480" w:after="360" w:line="360" w:lineRule="auto"/>
      <w:ind w:right="0" w:firstLine="709"/>
    </w:pPr>
    <w:rPr>
      <w:bCs/>
      <w:iCs/>
      <w:szCs w:val="32"/>
    </w:rPr>
  </w:style>
  <w:style w:type="paragraph" w:customStyle="1" w:styleId="35">
    <w:name w:val="Заг 3"/>
    <w:basedOn w:val="3"/>
    <w:rsid w:val="00617DEC"/>
    <w:pPr>
      <w:suppressAutoHyphens/>
      <w:spacing w:before="480" w:after="360"/>
      <w:ind w:firstLine="709"/>
    </w:pPr>
    <w:rPr>
      <w:bCs/>
      <w:szCs w:val="28"/>
    </w:rPr>
  </w:style>
  <w:style w:type="paragraph" w:styleId="13">
    <w:name w:val="toc 1"/>
    <w:basedOn w:val="a"/>
    <w:next w:val="a"/>
    <w:autoRedefine/>
    <w:semiHidden/>
    <w:rsid w:val="00617DEC"/>
    <w:pPr>
      <w:spacing w:before="120" w:after="0" w:line="240" w:lineRule="auto"/>
    </w:pPr>
    <w:rPr>
      <w:rFonts w:ascii="Arial" w:eastAsia="Times New Roman" w:hAnsi="Arial"/>
      <w:bCs/>
      <w:iCs/>
      <w:sz w:val="28"/>
      <w:szCs w:val="24"/>
      <w:lang w:eastAsia="ru-RU"/>
    </w:rPr>
  </w:style>
  <w:style w:type="paragraph" w:styleId="28">
    <w:name w:val="toc 2"/>
    <w:basedOn w:val="a"/>
    <w:next w:val="a"/>
    <w:autoRedefine/>
    <w:semiHidden/>
    <w:rsid w:val="00617DEC"/>
    <w:pPr>
      <w:spacing w:before="120" w:after="0" w:line="240" w:lineRule="auto"/>
      <w:ind w:left="240"/>
    </w:pPr>
    <w:rPr>
      <w:rFonts w:ascii="Arial" w:eastAsia="Times New Roman" w:hAnsi="Arial"/>
      <w:bCs/>
      <w:sz w:val="28"/>
      <w:lang w:eastAsia="ru-RU"/>
    </w:rPr>
  </w:style>
  <w:style w:type="paragraph" w:styleId="36">
    <w:name w:val="toc 3"/>
    <w:basedOn w:val="a"/>
    <w:next w:val="a"/>
    <w:autoRedefine/>
    <w:semiHidden/>
    <w:rsid w:val="00617DEC"/>
    <w:pPr>
      <w:spacing w:after="0" w:line="240" w:lineRule="auto"/>
      <w:ind w:left="480"/>
    </w:pPr>
    <w:rPr>
      <w:rFonts w:ascii="Arial" w:eastAsia="Times New Roman" w:hAnsi="Arial"/>
      <w:sz w:val="28"/>
      <w:szCs w:val="20"/>
      <w:lang w:eastAsia="ru-RU"/>
    </w:rPr>
  </w:style>
  <w:style w:type="paragraph" w:styleId="41">
    <w:name w:val="toc 4"/>
    <w:basedOn w:val="a"/>
    <w:next w:val="a"/>
    <w:autoRedefine/>
    <w:semiHidden/>
    <w:rsid w:val="00617DEC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1">
    <w:name w:val="toc 5"/>
    <w:basedOn w:val="a"/>
    <w:next w:val="a"/>
    <w:autoRedefine/>
    <w:semiHidden/>
    <w:rsid w:val="00617DEC"/>
    <w:pPr>
      <w:spacing w:after="0" w:line="240" w:lineRule="auto"/>
      <w:ind w:left="9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61">
    <w:name w:val="toc 6"/>
    <w:basedOn w:val="a"/>
    <w:next w:val="a"/>
    <w:autoRedefine/>
    <w:semiHidden/>
    <w:rsid w:val="00617DEC"/>
    <w:pPr>
      <w:spacing w:after="0" w:line="240" w:lineRule="auto"/>
      <w:ind w:left="120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71">
    <w:name w:val="toc 7"/>
    <w:basedOn w:val="a"/>
    <w:next w:val="a"/>
    <w:autoRedefine/>
    <w:semiHidden/>
    <w:rsid w:val="00617DEC"/>
    <w:pPr>
      <w:spacing w:after="0" w:line="240" w:lineRule="auto"/>
      <w:ind w:left="144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81">
    <w:name w:val="toc 8"/>
    <w:basedOn w:val="a"/>
    <w:next w:val="a"/>
    <w:autoRedefine/>
    <w:semiHidden/>
    <w:rsid w:val="00617DEC"/>
    <w:pPr>
      <w:spacing w:after="0" w:line="240" w:lineRule="auto"/>
      <w:ind w:left="168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91">
    <w:name w:val="toc 9"/>
    <w:basedOn w:val="a"/>
    <w:next w:val="a"/>
    <w:autoRedefine/>
    <w:semiHidden/>
    <w:rsid w:val="00617DEC"/>
    <w:pPr>
      <w:spacing w:after="0" w:line="240" w:lineRule="auto"/>
      <w:ind w:left="1920"/>
    </w:pPr>
    <w:rPr>
      <w:rFonts w:ascii="Times New Roman" w:eastAsia="Times New Roman" w:hAnsi="Times New Roman"/>
      <w:sz w:val="20"/>
      <w:szCs w:val="20"/>
      <w:lang w:eastAsia="ru-RU"/>
    </w:rPr>
  </w:style>
  <w:style w:type="numbering" w:customStyle="1" w:styleId="Arial14pt">
    <w:name w:val="Стиль нумерованный Arial 14 pt"/>
    <w:basedOn w:val="a2"/>
    <w:rsid w:val="00617DEC"/>
    <w:pPr>
      <w:numPr>
        <w:numId w:val="1"/>
      </w:numPr>
    </w:pPr>
  </w:style>
  <w:style w:type="numbering" w:customStyle="1" w:styleId="14pt">
    <w:name w:val="Стиль маркированный 14 pt"/>
    <w:basedOn w:val="a2"/>
    <w:rsid w:val="00617DEC"/>
    <w:pPr>
      <w:numPr>
        <w:numId w:val="2"/>
      </w:numPr>
    </w:pPr>
  </w:style>
  <w:style w:type="paragraph" w:customStyle="1" w:styleId="small">
    <w:name w:val="small"/>
    <w:basedOn w:val="a"/>
    <w:rsid w:val="00617DE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styleId="afc">
    <w:name w:val="Document Map"/>
    <w:basedOn w:val="a"/>
    <w:link w:val="afd"/>
    <w:semiHidden/>
    <w:rsid w:val="00617DEC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d">
    <w:name w:val="Схема документа Знак"/>
    <w:basedOn w:val="a0"/>
    <w:link w:val="afc"/>
    <w:semiHidden/>
    <w:rsid w:val="00617DE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afe">
    <w:name w:val="Табл"/>
    <w:basedOn w:val="afb"/>
    <w:rsid w:val="00617DEC"/>
    <w:pPr>
      <w:spacing w:line="240" w:lineRule="auto"/>
      <w:ind w:firstLine="0"/>
    </w:pPr>
  </w:style>
  <w:style w:type="paragraph" w:styleId="aff">
    <w:name w:val="Normal (Web)"/>
    <w:basedOn w:val="a"/>
    <w:uiPriority w:val="99"/>
    <w:rsid w:val="00617DEC"/>
    <w:pPr>
      <w:spacing w:before="120" w:after="24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doc1">
    <w:name w:val="headdoc1"/>
    <w:basedOn w:val="a0"/>
    <w:rsid w:val="00617DEC"/>
  </w:style>
  <w:style w:type="character" w:customStyle="1" w:styleId="text">
    <w:name w:val="text"/>
    <w:basedOn w:val="a0"/>
    <w:rsid w:val="00617DEC"/>
  </w:style>
  <w:style w:type="character" w:styleId="aff0">
    <w:name w:val="Emphasis"/>
    <w:basedOn w:val="a0"/>
    <w:uiPriority w:val="20"/>
    <w:qFormat/>
    <w:rsid w:val="00617DEC"/>
    <w:rPr>
      <w:i/>
      <w:iCs/>
    </w:rPr>
  </w:style>
  <w:style w:type="character" w:styleId="aff1">
    <w:name w:val="annotation reference"/>
    <w:basedOn w:val="a0"/>
    <w:semiHidden/>
    <w:rsid w:val="00617DEC"/>
    <w:rPr>
      <w:sz w:val="16"/>
      <w:szCs w:val="16"/>
    </w:rPr>
  </w:style>
  <w:style w:type="paragraph" w:styleId="aff2">
    <w:name w:val="annotation text"/>
    <w:basedOn w:val="a"/>
    <w:link w:val="aff3"/>
    <w:semiHidden/>
    <w:rsid w:val="00617DE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3">
    <w:name w:val="Текст примечания Знак"/>
    <w:basedOn w:val="a0"/>
    <w:link w:val="aff2"/>
    <w:semiHidden/>
    <w:rsid w:val="00617D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semiHidden/>
    <w:rsid w:val="00617DEC"/>
    <w:rPr>
      <w:b/>
      <w:bCs/>
    </w:rPr>
  </w:style>
  <w:style w:type="character" w:customStyle="1" w:styleId="aff5">
    <w:name w:val="Тема примечания Знак"/>
    <w:basedOn w:val="aff3"/>
    <w:link w:val="aff4"/>
    <w:semiHidden/>
    <w:rsid w:val="00617DEC"/>
    <w:rPr>
      <w:b/>
      <w:bCs/>
    </w:rPr>
  </w:style>
  <w:style w:type="character" w:styleId="aff6">
    <w:name w:val="FollowedHyperlink"/>
    <w:basedOn w:val="a0"/>
    <w:rsid w:val="00617DEC"/>
    <w:rPr>
      <w:color w:val="800080"/>
      <w:u w:val="single"/>
    </w:rPr>
  </w:style>
  <w:style w:type="table" w:styleId="aff7">
    <w:name w:val="Table Elegant"/>
    <w:basedOn w:val="a1"/>
    <w:rsid w:val="00617DEC"/>
    <w:pPr>
      <w:widowControl w:val="0"/>
      <w:autoSpaceDE w:val="0"/>
      <w:autoSpaceDN w:val="0"/>
      <w:adjustRightInd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ris1">
    <w:name w:val="ris1"/>
    <w:basedOn w:val="a0"/>
    <w:rsid w:val="00617DEC"/>
    <w:rPr>
      <w:rFonts w:ascii="Verdana" w:hAnsi="Verdana" w:hint="default"/>
      <w:b/>
      <w:bCs/>
      <w:smallCaps w:val="0"/>
      <w:color w:val="663300"/>
      <w:sz w:val="26"/>
      <w:szCs w:val="26"/>
    </w:rPr>
  </w:style>
  <w:style w:type="character" w:customStyle="1" w:styleId="red21">
    <w:name w:val="red21"/>
    <w:basedOn w:val="a0"/>
    <w:rsid w:val="00617DEC"/>
    <w:rPr>
      <w:rFonts w:ascii="Verdana" w:hAnsi="Verdana" w:hint="default"/>
      <w:b/>
      <w:bCs/>
      <w:i w:val="0"/>
      <w:iCs w:val="0"/>
      <w:color w:val="FF0000"/>
      <w:sz w:val="20"/>
      <w:szCs w:val="20"/>
    </w:rPr>
  </w:style>
  <w:style w:type="character" w:customStyle="1" w:styleId="red41">
    <w:name w:val="red41"/>
    <w:basedOn w:val="a0"/>
    <w:rsid w:val="00617DEC"/>
    <w:rPr>
      <w:rFonts w:ascii="Verdana" w:hAnsi="Verdana" w:hint="default"/>
      <w:color w:val="FF0000"/>
      <w:sz w:val="24"/>
      <w:szCs w:val="24"/>
    </w:rPr>
  </w:style>
  <w:style w:type="character" w:customStyle="1" w:styleId="gre11">
    <w:name w:val="gre11"/>
    <w:basedOn w:val="a0"/>
    <w:rsid w:val="00617DEC"/>
    <w:rPr>
      <w:rFonts w:ascii="Verdana" w:hAnsi="Verdana" w:hint="default"/>
      <w:b/>
      <w:bCs/>
      <w:i w:val="0"/>
      <w:iCs w:val="0"/>
      <w:color w:val="00CC00"/>
      <w:sz w:val="28"/>
      <w:szCs w:val="28"/>
    </w:rPr>
  </w:style>
  <w:style w:type="character" w:customStyle="1" w:styleId="red11">
    <w:name w:val="red11"/>
    <w:basedOn w:val="a0"/>
    <w:rsid w:val="00617DEC"/>
    <w:rPr>
      <w:rFonts w:ascii="Verdana" w:hAnsi="Verdana" w:hint="default"/>
      <w:b/>
      <w:bCs/>
      <w:color w:val="FF0000"/>
      <w:sz w:val="28"/>
      <w:szCs w:val="28"/>
    </w:rPr>
  </w:style>
  <w:style w:type="character" w:customStyle="1" w:styleId="blu11">
    <w:name w:val="blu11"/>
    <w:basedOn w:val="a0"/>
    <w:rsid w:val="00617DEC"/>
    <w:rPr>
      <w:rFonts w:ascii="Verdana" w:hAnsi="Verdana" w:hint="default"/>
      <w:b/>
      <w:bCs/>
      <w:i w:val="0"/>
      <w:iCs w:val="0"/>
      <w:color w:val="0099FF"/>
      <w:sz w:val="26"/>
      <w:szCs w:val="26"/>
    </w:rPr>
  </w:style>
  <w:style w:type="character" w:customStyle="1" w:styleId="littletext">
    <w:name w:val="little_text"/>
    <w:basedOn w:val="a0"/>
    <w:rsid w:val="00617DEC"/>
  </w:style>
  <w:style w:type="character" w:customStyle="1" w:styleId="apple-converted-space">
    <w:name w:val="apple-converted-space"/>
    <w:basedOn w:val="a0"/>
    <w:rsid w:val="00617DEC"/>
  </w:style>
  <w:style w:type="table" w:customStyle="1" w:styleId="15">
    <w:name w:val="Стиль1"/>
    <w:basedOn w:val="-1"/>
    <w:uiPriority w:val="99"/>
    <w:qFormat/>
    <w:rsid w:val="00617DE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">
    <w:name w:val="Стиль3"/>
    <w:basedOn w:val="-2"/>
    <w:uiPriority w:val="99"/>
    <w:qFormat/>
    <w:rsid w:val="00617DEC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semiHidden/>
    <w:unhideWhenUsed/>
    <w:rsid w:val="00617D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617D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f8">
    <w:name w:val="Placeholder Text"/>
    <w:basedOn w:val="a0"/>
    <w:uiPriority w:val="99"/>
    <w:semiHidden/>
    <w:rsid w:val="00617DEC"/>
    <w:rPr>
      <w:color w:val="808080"/>
    </w:rPr>
  </w:style>
  <w:style w:type="character" w:styleId="aff9">
    <w:name w:val="Subtle Emphasis"/>
    <w:basedOn w:val="a0"/>
    <w:uiPriority w:val="19"/>
    <w:qFormat/>
    <w:rsid w:val="00617DEC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1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oleObject" Target="embeddings/oleObject7.bin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emf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8.emf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EC396-D748-44CF-A76C-A5FF18F06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26</Pages>
  <Words>5461</Words>
  <Characters>31131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</dc:creator>
  <cp:keywords/>
  <dc:description/>
  <cp:lastModifiedBy>boris</cp:lastModifiedBy>
  <cp:revision>89</cp:revision>
  <dcterms:created xsi:type="dcterms:W3CDTF">2018-03-25T02:57:00Z</dcterms:created>
  <dcterms:modified xsi:type="dcterms:W3CDTF">2018-03-31T05:58:00Z</dcterms:modified>
</cp:coreProperties>
</file>