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D3" w:rsidRPr="00AC62D3" w:rsidRDefault="00EA66CE" w:rsidP="00A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2D3" w:rsidRPr="00AC62D3">
        <w:rPr>
          <w:rFonts w:ascii="Times New Roman" w:hAnsi="Times New Roman" w:cs="Times New Roman"/>
          <w:sz w:val="28"/>
          <w:szCs w:val="28"/>
        </w:rPr>
        <w:t>Задача 8</w:t>
      </w:r>
    </w:p>
    <w:p w:rsid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Рассчитать количество прожекторов для создания </w:t>
      </w:r>
      <w:proofErr w:type="gramStart"/>
      <w:r w:rsidRPr="00AC62D3">
        <w:rPr>
          <w:rFonts w:ascii="Times New Roman" w:hAnsi="Times New Roman" w:cs="Times New Roman"/>
          <w:sz w:val="28"/>
          <w:szCs w:val="28"/>
        </w:rPr>
        <w:t>освещен-</w:t>
      </w:r>
      <w:proofErr w:type="spellStart"/>
      <w:r w:rsidRPr="00AC62D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AC62D3">
        <w:rPr>
          <w:rFonts w:ascii="Times New Roman" w:hAnsi="Times New Roman" w:cs="Times New Roman"/>
          <w:sz w:val="28"/>
          <w:szCs w:val="28"/>
        </w:rPr>
        <w:t xml:space="preserve"> открытых производственных площадей предприятия в со-</w:t>
      </w:r>
      <w:proofErr w:type="spellStart"/>
      <w:r w:rsidRPr="00AC62D3">
        <w:rPr>
          <w:rFonts w:ascii="Times New Roman" w:hAnsi="Times New Roman" w:cs="Times New Roman"/>
          <w:sz w:val="28"/>
          <w:szCs w:val="28"/>
        </w:rPr>
        <w:t>ответствии</w:t>
      </w:r>
      <w:proofErr w:type="spellEnd"/>
      <w:r w:rsidRPr="00AC62D3">
        <w:rPr>
          <w:rFonts w:ascii="Times New Roman" w:hAnsi="Times New Roman" w:cs="Times New Roman"/>
          <w:sz w:val="28"/>
          <w:szCs w:val="28"/>
        </w:rPr>
        <w:t xml:space="preserve"> с требованиями норм и определить границы </w:t>
      </w:r>
      <w:proofErr w:type="spellStart"/>
      <w:r w:rsidRPr="00AC62D3">
        <w:rPr>
          <w:rFonts w:ascii="Times New Roman" w:hAnsi="Times New Roman" w:cs="Times New Roman"/>
          <w:sz w:val="28"/>
          <w:szCs w:val="28"/>
        </w:rPr>
        <w:t>освеща-емой</w:t>
      </w:r>
      <w:proofErr w:type="spellEnd"/>
      <w:r w:rsidRPr="00AC62D3">
        <w:rPr>
          <w:rFonts w:ascii="Times New Roman" w:hAnsi="Times New Roman" w:cs="Times New Roman"/>
          <w:sz w:val="28"/>
          <w:szCs w:val="28"/>
        </w:rPr>
        <w:t xml:space="preserve"> зоны. Исходные данные табл. 13.</w:t>
      </w:r>
      <w:r w:rsidR="00EA6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2D3" w:rsidRDefault="00EA66CE" w:rsidP="00A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6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C62D3" w:rsidRPr="00AC62D3">
        <w:rPr>
          <w:rFonts w:ascii="Times New Roman" w:hAnsi="Times New Roman" w:cs="Times New Roman"/>
          <w:sz w:val="28"/>
          <w:szCs w:val="28"/>
        </w:rPr>
        <w:t>Тип</w:t>
      </w:r>
      <w:r w:rsidR="00AC62D3">
        <w:rPr>
          <w:rFonts w:ascii="Times New Roman" w:hAnsi="Times New Roman" w:cs="Times New Roman"/>
          <w:sz w:val="28"/>
          <w:szCs w:val="28"/>
        </w:rPr>
        <w:t xml:space="preserve"> Прожектора      </w:t>
      </w:r>
      <w:r w:rsidR="00AC62D3" w:rsidRPr="00AC62D3">
        <w:rPr>
          <w:rFonts w:ascii="Times New Roman" w:hAnsi="Times New Roman" w:cs="Times New Roman"/>
          <w:sz w:val="28"/>
          <w:szCs w:val="28"/>
        </w:rPr>
        <w:t>ПЗС - 25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2D3" w:rsidRDefault="00EA66CE" w:rsidP="00A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2D3">
        <w:rPr>
          <w:rFonts w:ascii="Times New Roman" w:hAnsi="Times New Roman" w:cs="Times New Roman"/>
          <w:sz w:val="28"/>
          <w:szCs w:val="28"/>
        </w:rPr>
        <w:t>Тип  и</w:t>
      </w:r>
      <w:proofErr w:type="gramEnd"/>
      <w:r w:rsidR="00AC62D3">
        <w:rPr>
          <w:rFonts w:ascii="Times New Roman" w:hAnsi="Times New Roman" w:cs="Times New Roman"/>
          <w:sz w:val="28"/>
          <w:szCs w:val="28"/>
        </w:rPr>
        <w:t xml:space="preserve"> мощность лампы </w:t>
      </w:r>
      <w:r w:rsidR="00AC62D3" w:rsidRPr="00AC62D3">
        <w:rPr>
          <w:rFonts w:ascii="Times New Roman" w:hAnsi="Times New Roman" w:cs="Times New Roman"/>
          <w:sz w:val="28"/>
          <w:szCs w:val="28"/>
        </w:rPr>
        <w:t>ДРЛ - 2000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2D3" w:rsidRDefault="00EA66CE" w:rsidP="00A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2D3">
        <w:rPr>
          <w:rFonts w:ascii="Times New Roman" w:hAnsi="Times New Roman" w:cs="Times New Roman"/>
          <w:sz w:val="28"/>
          <w:szCs w:val="28"/>
        </w:rPr>
        <w:t xml:space="preserve">Высота мачты </w:t>
      </w:r>
      <w:proofErr w:type="gramStart"/>
      <w:r w:rsidR="00AC62D3">
        <w:rPr>
          <w:rFonts w:ascii="Times New Roman" w:hAnsi="Times New Roman" w:cs="Times New Roman"/>
          <w:sz w:val="28"/>
          <w:szCs w:val="28"/>
        </w:rPr>
        <w:t>h,  м</w:t>
      </w:r>
      <w:proofErr w:type="gramEnd"/>
      <w:r w:rsidR="00AC62D3">
        <w:rPr>
          <w:rFonts w:ascii="Times New Roman" w:hAnsi="Times New Roman" w:cs="Times New Roman"/>
          <w:sz w:val="28"/>
          <w:szCs w:val="28"/>
        </w:rPr>
        <w:t xml:space="preserve"> </w:t>
      </w:r>
      <w:r w:rsidR="00AC62D3" w:rsidRPr="00AC62D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2D3" w:rsidRDefault="00EA66CE" w:rsidP="00A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2D3">
        <w:rPr>
          <w:rFonts w:ascii="Times New Roman" w:hAnsi="Times New Roman" w:cs="Times New Roman"/>
          <w:sz w:val="28"/>
          <w:szCs w:val="28"/>
        </w:rPr>
        <w:t xml:space="preserve">Угол наклона мачты Θ, град </w:t>
      </w:r>
      <w:r w:rsidR="00AC62D3" w:rsidRPr="00AC62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2D3" w:rsidRDefault="00EA66CE" w:rsidP="00A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62D3">
        <w:rPr>
          <w:rFonts w:ascii="Times New Roman" w:hAnsi="Times New Roman" w:cs="Times New Roman"/>
          <w:sz w:val="28"/>
          <w:szCs w:val="28"/>
        </w:rPr>
        <w:t xml:space="preserve">Максимальная освещенность </w:t>
      </w:r>
      <w:proofErr w:type="gramStart"/>
      <w:r w:rsidR="00AC62D3">
        <w:rPr>
          <w:rFonts w:ascii="Times New Roman" w:hAnsi="Times New Roman" w:cs="Times New Roman"/>
          <w:sz w:val="28"/>
          <w:szCs w:val="28"/>
        </w:rPr>
        <w:t xml:space="preserve">Е,   </w:t>
      </w:r>
      <w:proofErr w:type="spellStart"/>
      <w:proofErr w:type="gramEnd"/>
      <w:r w:rsidR="00AC62D3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="00AC62D3">
        <w:rPr>
          <w:rFonts w:ascii="Times New Roman" w:hAnsi="Times New Roman" w:cs="Times New Roman"/>
          <w:sz w:val="28"/>
          <w:szCs w:val="28"/>
        </w:rPr>
        <w:t xml:space="preserve"> </w:t>
      </w:r>
      <w:r w:rsidR="00AC62D3" w:rsidRPr="00AC62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освещаемого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участка, 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2D3">
        <w:rPr>
          <w:rFonts w:ascii="Times New Roman" w:hAnsi="Times New Roman" w:cs="Times New Roman"/>
          <w:sz w:val="28"/>
          <w:szCs w:val="28"/>
        </w:rPr>
        <w:t>ширина</w:t>
      </w:r>
      <w:r>
        <w:rPr>
          <w:rFonts w:ascii="Times New Roman" w:hAnsi="Times New Roman" w:cs="Times New Roman"/>
          <w:sz w:val="28"/>
          <w:szCs w:val="28"/>
        </w:rPr>
        <w:t xml:space="preserve"> 82</w:t>
      </w:r>
      <w:r w:rsidRPr="00AC62D3">
        <w:rPr>
          <w:rFonts w:ascii="Times New Roman" w:hAnsi="Times New Roman" w:cs="Times New Roman"/>
          <w:sz w:val="28"/>
          <w:szCs w:val="28"/>
        </w:rPr>
        <w:tab/>
        <w:t>длина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>Указания к решению задачи</w:t>
      </w:r>
      <w:bookmarkStart w:id="0" w:name="_GoBack"/>
      <w:bookmarkEnd w:id="0"/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1. Определить количество прожекторов </w:t>
      </w:r>
      <w:proofErr w:type="gramStart"/>
      <w:r w:rsidRPr="00AC62D3">
        <w:rPr>
          <w:rFonts w:ascii="Times New Roman" w:hAnsi="Times New Roman" w:cs="Times New Roman"/>
          <w:sz w:val="28"/>
          <w:szCs w:val="28"/>
        </w:rPr>
        <w:t>n,  шт.</w:t>
      </w:r>
      <w:proofErr w:type="gramEnd"/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2D3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AC62D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C62D3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AC62D3">
        <w:rPr>
          <w:rFonts w:ascii="Times New Roman" w:hAnsi="Times New Roman" w:cs="Times New Roman"/>
          <w:sz w:val="28"/>
          <w:szCs w:val="28"/>
        </w:rPr>
        <w:t xml:space="preserve"> – минимальная освещенность,  </w:t>
      </w:r>
      <w:proofErr w:type="spellStart"/>
      <w:r w:rsidRPr="00AC62D3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AC62D3">
        <w:rPr>
          <w:rFonts w:ascii="Times New Roman" w:hAnsi="Times New Roman" w:cs="Times New Roman"/>
          <w:sz w:val="28"/>
          <w:szCs w:val="28"/>
        </w:rPr>
        <w:t>;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       S     - площадь, подлежащая </w:t>
      </w:r>
      <w:proofErr w:type="gramStart"/>
      <w:r w:rsidRPr="00AC62D3">
        <w:rPr>
          <w:rFonts w:ascii="Times New Roman" w:hAnsi="Times New Roman" w:cs="Times New Roman"/>
          <w:sz w:val="28"/>
          <w:szCs w:val="28"/>
        </w:rPr>
        <w:t>освещению,  м</w:t>
      </w:r>
      <w:proofErr w:type="gramEnd"/>
      <w:r w:rsidRPr="00AC62D3">
        <w:rPr>
          <w:rFonts w:ascii="Times New Roman" w:hAnsi="Times New Roman" w:cs="Times New Roman"/>
          <w:sz w:val="28"/>
          <w:szCs w:val="28"/>
        </w:rPr>
        <w:t>2;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       F     - световой поток </w:t>
      </w:r>
      <w:proofErr w:type="gramStart"/>
      <w:r w:rsidRPr="00AC62D3">
        <w:rPr>
          <w:rFonts w:ascii="Times New Roman" w:hAnsi="Times New Roman" w:cs="Times New Roman"/>
          <w:sz w:val="28"/>
          <w:szCs w:val="28"/>
        </w:rPr>
        <w:t>лампы,  лм</w:t>
      </w:r>
      <w:proofErr w:type="gramEnd"/>
      <w:r w:rsidRPr="00AC62D3">
        <w:rPr>
          <w:rFonts w:ascii="Times New Roman" w:hAnsi="Times New Roman" w:cs="Times New Roman"/>
          <w:sz w:val="28"/>
          <w:szCs w:val="28"/>
        </w:rPr>
        <w:t>;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       k = 1,25 – 1,7 – коэффициент запаса прожекторной лампы;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       h = 0,35 – 1,4 – коэффициент полезного действия прожектора;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       m = 0,7 – 0,</w:t>
      </w:r>
      <w:proofErr w:type="gramStart"/>
      <w:r w:rsidRPr="00AC62D3">
        <w:rPr>
          <w:rFonts w:ascii="Times New Roman" w:hAnsi="Times New Roman" w:cs="Times New Roman"/>
          <w:sz w:val="28"/>
          <w:szCs w:val="28"/>
        </w:rPr>
        <w:t>9  -</w:t>
      </w:r>
      <w:proofErr w:type="gramEnd"/>
      <w:r w:rsidRPr="00AC62D3">
        <w:rPr>
          <w:rFonts w:ascii="Times New Roman" w:hAnsi="Times New Roman" w:cs="Times New Roman"/>
          <w:sz w:val="28"/>
          <w:szCs w:val="28"/>
        </w:rPr>
        <w:t xml:space="preserve"> коэффициент использования светового потока лампы.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2. Определить расчетное расстояние l, м, до границы </w:t>
      </w:r>
      <w:proofErr w:type="gramStart"/>
      <w:r w:rsidRPr="00AC62D3">
        <w:rPr>
          <w:rFonts w:ascii="Times New Roman" w:hAnsi="Times New Roman" w:cs="Times New Roman"/>
          <w:sz w:val="28"/>
          <w:szCs w:val="28"/>
        </w:rPr>
        <w:t>не-освещенной</w:t>
      </w:r>
      <w:proofErr w:type="gramEnd"/>
      <w:r w:rsidRPr="00AC62D3"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l = h </w:t>
      </w:r>
      <w:proofErr w:type="spellStart"/>
      <w:r w:rsidRPr="00AC62D3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AC62D3">
        <w:rPr>
          <w:rFonts w:ascii="Times New Roman" w:hAnsi="Times New Roman" w:cs="Times New Roman"/>
          <w:sz w:val="28"/>
          <w:szCs w:val="28"/>
        </w:rPr>
        <w:t xml:space="preserve"> (450 - </w:t>
      </w:r>
      <w:r w:rsidRPr="00AC62D3">
        <w:rPr>
          <w:rFonts w:ascii="Times New Roman" w:hAnsi="Times New Roman" w:cs="Times New Roman"/>
          <w:sz w:val="28"/>
          <w:szCs w:val="28"/>
        </w:rPr>
        <w:t>),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62D3">
        <w:rPr>
          <w:rFonts w:ascii="Times New Roman" w:hAnsi="Times New Roman" w:cs="Times New Roman"/>
          <w:sz w:val="28"/>
          <w:szCs w:val="28"/>
        </w:rPr>
        <w:t>где  h</w:t>
      </w:r>
      <w:proofErr w:type="gramEnd"/>
      <w:r w:rsidRPr="00AC62D3">
        <w:rPr>
          <w:rFonts w:ascii="Times New Roman" w:hAnsi="Times New Roman" w:cs="Times New Roman"/>
          <w:sz w:val="28"/>
          <w:szCs w:val="28"/>
        </w:rPr>
        <w:t xml:space="preserve"> – высота мачты,  м;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 xml:space="preserve">      </w:t>
      </w:r>
      <w:r w:rsidRPr="00AC62D3">
        <w:rPr>
          <w:rFonts w:ascii="Times New Roman" w:hAnsi="Times New Roman" w:cs="Times New Roman"/>
          <w:sz w:val="28"/>
          <w:szCs w:val="28"/>
        </w:rPr>
        <w:t> - угол наклона мачты, град.</w:t>
      </w:r>
    </w:p>
    <w:p w:rsidR="00AC62D3" w:rsidRPr="00AC62D3" w:rsidRDefault="00AC62D3" w:rsidP="00AC62D3">
      <w:pPr>
        <w:rPr>
          <w:rFonts w:ascii="Times New Roman" w:hAnsi="Times New Roman" w:cs="Times New Roman"/>
          <w:sz w:val="28"/>
          <w:szCs w:val="28"/>
        </w:rPr>
      </w:pPr>
      <w:r w:rsidRPr="00AC62D3">
        <w:rPr>
          <w:rFonts w:ascii="Times New Roman" w:hAnsi="Times New Roman" w:cs="Times New Roman"/>
          <w:sz w:val="28"/>
          <w:szCs w:val="28"/>
        </w:rPr>
        <w:t>Используемая литература [13, 16, 17].</w:t>
      </w:r>
    </w:p>
    <w:sectPr w:rsidR="00AC62D3" w:rsidRPr="00AC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E"/>
    <w:rsid w:val="000E3CF1"/>
    <w:rsid w:val="007D34A8"/>
    <w:rsid w:val="00AC62D3"/>
    <w:rsid w:val="00DF1BDA"/>
    <w:rsid w:val="00E86051"/>
    <w:rsid w:val="00E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1EFD"/>
  <w15:chartTrackingRefBased/>
  <w15:docId w15:val="{621BC42B-A31D-472B-A9D1-01399F3E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Данил Кравченко</cp:lastModifiedBy>
  <cp:revision>2</cp:revision>
  <dcterms:created xsi:type="dcterms:W3CDTF">2019-03-12T04:38:00Z</dcterms:created>
  <dcterms:modified xsi:type="dcterms:W3CDTF">2019-03-12T04:38:00Z</dcterms:modified>
</cp:coreProperties>
</file>