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D5" w:rsidRDefault="00CE16D5" w:rsidP="00CE16D5">
      <w:pPr>
        <w:autoSpaceDE w:val="0"/>
        <w:autoSpaceDN w:val="0"/>
        <w:adjustRightInd w:val="0"/>
        <w:ind w:left="709"/>
        <w:jc w:val="both"/>
        <w:rPr>
          <w:sz w:val="28"/>
        </w:rPr>
      </w:pPr>
    </w:p>
    <w:p w:rsidR="00023563" w:rsidRDefault="00CE1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Pr="00ED6B23" w:rsidRDefault="00ED6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3.1</w:t>
      </w:r>
    </w:p>
    <w:p w:rsidR="00CE16D5" w:rsidRDefault="00CE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посвящена анализу переходного процесса в цепи первого порядка, содержащей резисторы, конденсатор или индуктивность. В момент времени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 xml:space="preserve"> = 0 происходит переключение ключа </w:t>
      </w:r>
      <w:r>
        <w:rPr>
          <w:rFonts w:ascii="Arial" w:hAnsi="Arial" w:cs="Arial"/>
          <w:i/>
          <w:iCs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, в результате чего в цепи возникает переходной процесс.</w:t>
      </w:r>
    </w:p>
    <w:p w:rsidR="00CE16D5" w:rsidRDefault="00CE16D5">
      <w:pPr>
        <w:rPr>
          <w:rFonts w:ascii="Arial" w:hAnsi="Arial" w:cs="Arial"/>
          <w:sz w:val="24"/>
          <w:szCs w:val="24"/>
        </w:rPr>
      </w:pPr>
    </w:p>
    <w:p w:rsidR="00CE16D5" w:rsidRDefault="00F805D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схема</w:t>
      </w:r>
      <w:proofErr w:type="gramEnd"/>
      <w:r w:rsidR="00CE16D5">
        <w:rPr>
          <w:rFonts w:ascii="Arial" w:hAnsi="Arial" w:cs="Arial"/>
          <w:sz w:val="24"/>
          <w:szCs w:val="24"/>
        </w:rPr>
        <w:t xml:space="preserve"> цепи </w:t>
      </w:r>
      <w:r>
        <w:rPr>
          <w:rFonts w:ascii="Arial" w:hAnsi="Arial" w:cs="Arial"/>
          <w:b/>
          <w:sz w:val="24"/>
          <w:szCs w:val="24"/>
        </w:rPr>
        <w:t>:</w:t>
      </w:r>
      <w:r w:rsidR="00CE16D5">
        <w:rPr>
          <w:rFonts w:ascii="Arial" w:hAnsi="Arial" w:cs="Arial"/>
          <w:sz w:val="24"/>
          <w:szCs w:val="24"/>
        </w:rPr>
        <w:t xml:space="preserve"> </w:t>
      </w:r>
    </w:p>
    <w:p w:rsidR="00ED6B23" w:rsidRDefault="00ED6B23">
      <w:pPr>
        <w:rPr>
          <w:rFonts w:ascii="Arial" w:hAnsi="Arial" w:cs="Arial"/>
          <w:sz w:val="24"/>
          <w:szCs w:val="24"/>
        </w:rPr>
      </w:pPr>
    </w:p>
    <w:p w:rsidR="00ED6B23" w:rsidRDefault="00ED6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952750" cy="1800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D5" w:rsidRDefault="00CE16D5">
      <w:pPr>
        <w:rPr>
          <w:rFonts w:ascii="Arial" w:hAnsi="Arial" w:cs="Arial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числовые</w:t>
      </w:r>
      <w:proofErr w:type="gramEnd"/>
      <w:r>
        <w:rPr>
          <w:rFonts w:ascii="Arial" w:hAnsi="Arial" w:cs="Arial"/>
          <w:sz w:val="24"/>
          <w:szCs w:val="24"/>
        </w:rPr>
        <w:t xml:space="preserve"> данные </w:t>
      </w:r>
      <w:r w:rsidR="00F805D2">
        <w:rPr>
          <w:rFonts w:ascii="Arial" w:hAnsi="Arial" w:cs="Arial"/>
          <w:sz w:val="24"/>
          <w:szCs w:val="24"/>
        </w:rPr>
        <w:t>:</w:t>
      </w:r>
    </w:p>
    <w:p w:rsidR="00CE16D5" w:rsidRDefault="00ED6B23">
      <w:pPr>
        <w:rPr>
          <w:rFonts w:ascii="Times New Roman" w:hAnsi="Times New Roman" w:cs="Times New Roman"/>
          <w:sz w:val="24"/>
          <w:szCs w:val="24"/>
        </w:rPr>
      </w:pPr>
      <w:r w:rsidRPr="00ED6B23">
        <w:rPr>
          <w:noProof/>
          <w:lang w:eastAsia="ru-RU"/>
        </w:rPr>
        <w:drawing>
          <wp:inline distT="0" distB="0" distL="0" distR="0">
            <wp:extent cx="3057525" cy="96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23" w:rsidRDefault="00ED6B23">
      <w:pPr>
        <w:rPr>
          <w:rFonts w:ascii="Times New Roman" w:hAnsi="Times New Roman" w:cs="Times New Roman"/>
          <w:sz w:val="24"/>
          <w:szCs w:val="24"/>
        </w:rPr>
      </w:pPr>
    </w:p>
    <w:p w:rsidR="00ED6B23" w:rsidRDefault="00ED6B23">
      <w:pPr>
        <w:rPr>
          <w:rFonts w:ascii="Times New Roman" w:hAnsi="Times New Roman" w:cs="Times New Roman"/>
          <w:sz w:val="24"/>
          <w:szCs w:val="24"/>
        </w:rPr>
      </w:pPr>
    </w:p>
    <w:p w:rsidR="00ED6B23" w:rsidRDefault="00ED6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Рассчитайте все токи и напряжение на </w:t>
      </w:r>
      <w:r>
        <w:rPr>
          <w:rFonts w:ascii="Arial" w:hAnsi="Arial" w:cs="Arial"/>
          <w:i/>
          <w:iCs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i/>
          <w:iCs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</w:rPr>
        <w:t xml:space="preserve"> в три момента времени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position w:val="-12"/>
          <w:sz w:val="24"/>
          <w:szCs w:val="24"/>
        </w:rPr>
        <w:object w:dxaOrig="31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8" o:title=""/>
          </v:shape>
          <o:OLEObject Type="Embed" ProgID="Equation.3" ShapeID="_x0000_i1025" DrawAspect="Content" ObjectID="_1614627467" r:id="rId9"/>
        </w:objec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position w:val="-12"/>
          <w:sz w:val="24"/>
          <w:szCs w:val="24"/>
        </w:rPr>
        <w:object w:dxaOrig="315" w:dyaOrig="375">
          <v:shape id="_x0000_i1026" type="#_x0000_t75" style="width:15.75pt;height:18.75pt" o:ole="">
            <v:imagedata r:id="rId10" o:title=""/>
          </v:shape>
          <o:OLEObject Type="Embed" ProgID="Equation.3" ShapeID="_x0000_i1026" DrawAspect="Content" ObjectID="_1614627468" r:id="rId11"/>
        </w:objec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sym w:font="Symbol" w:char="F0A5"/>
      </w:r>
      <w:r>
        <w:rPr>
          <w:rFonts w:ascii="Arial" w:hAnsi="Arial" w:cs="Arial"/>
          <w:sz w:val="24"/>
          <w:szCs w:val="24"/>
        </w:rPr>
        <w:t>.</w:t>
      </w:r>
    </w:p>
    <w:p w:rsidR="00ED6B23" w:rsidRDefault="00ED6B23">
      <w:pPr>
        <w:rPr>
          <w:rFonts w:ascii="Arial" w:hAnsi="Arial" w:cs="Arial"/>
          <w:sz w:val="24"/>
          <w:szCs w:val="24"/>
        </w:rPr>
      </w:pPr>
    </w:p>
    <w:p w:rsidR="00ED6B23" w:rsidRDefault="00ED6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Рассчитайте классическим методом переходный процесс в </w:t>
      </w:r>
      <w:proofErr w:type="gramStart"/>
      <w:r>
        <w:rPr>
          <w:rFonts w:ascii="Arial" w:hAnsi="Arial" w:cs="Arial"/>
          <w:sz w:val="24"/>
          <w:szCs w:val="24"/>
        </w:rPr>
        <w:t xml:space="preserve">виде </w:t>
      </w:r>
      <w:r>
        <w:rPr>
          <w:rFonts w:ascii="Arial" w:eastAsia="Times New Roman" w:hAnsi="Arial" w:cs="Arial"/>
          <w:position w:val="-12"/>
          <w:sz w:val="24"/>
          <w:szCs w:val="24"/>
        </w:rPr>
        <w:object w:dxaOrig="675" w:dyaOrig="375">
          <v:shape id="_x0000_i1027" type="#_x0000_t75" style="width:33.75pt;height:18.75pt" o:ole="">
            <v:imagedata r:id="rId12" o:title=""/>
          </v:shape>
          <o:OLEObject Type="Embed" ProgID="Equation.3" ShapeID="_x0000_i1027" DrawAspect="Content" ObjectID="_1614627469" r:id="rId13"/>
        </w:objec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position w:val="-12"/>
          <w:sz w:val="24"/>
          <w:szCs w:val="24"/>
        </w:rPr>
        <w:object w:dxaOrig="555" w:dyaOrig="375">
          <v:shape id="_x0000_i1028" type="#_x0000_t75" style="width:27.75pt;height:18.75pt" o:ole="">
            <v:imagedata r:id="rId14" o:title=""/>
          </v:shape>
          <o:OLEObject Type="Embed" ProgID="Equation.3" ShapeID="_x0000_i1028" DrawAspect="Content" ObjectID="_1614627470" r:id="rId15"/>
        </w:objec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position w:val="-12"/>
          <w:sz w:val="24"/>
          <w:szCs w:val="24"/>
        </w:rPr>
        <w:object w:dxaOrig="555" w:dyaOrig="375">
          <v:shape id="_x0000_i1029" type="#_x0000_t75" style="width:27.75pt;height:18.75pt" o:ole="">
            <v:imagedata r:id="rId16" o:title=""/>
          </v:shape>
          <o:OLEObject Type="Embed" ProgID="Equation.3" ShapeID="_x0000_i1029" DrawAspect="Content" ObjectID="_1614627471" r:id="rId17"/>
        </w:object>
      </w:r>
      <w:r>
        <w:rPr>
          <w:rFonts w:ascii="Arial" w:hAnsi="Arial" w:cs="Arial"/>
          <w:sz w:val="24"/>
          <w:szCs w:val="24"/>
        </w:rPr>
        <w:t xml:space="preserve"> в схемах 1 – 5, </w:t>
      </w:r>
      <w:r>
        <w:rPr>
          <w:rFonts w:ascii="Arial" w:eastAsia="Times New Roman" w:hAnsi="Arial" w:cs="Arial"/>
          <w:position w:val="-12"/>
          <w:sz w:val="24"/>
          <w:szCs w:val="24"/>
        </w:rPr>
        <w:object w:dxaOrig="555" w:dyaOrig="375">
          <v:shape id="_x0000_i1030" type="#_x0000_t75" style="width:27.75pt;height:18.75pt" o:ole="">
            <v:imagedata r:id="rId14" o:title=""/>
          </v:shape>
          <o:OLEObject Type="Embed" ProgID="Equation.3" ShapeID="_x0000_i1030" DrawAspect="Content" ObjectID="_1614627472" r:id="rId18"/>
        </w:objec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position w:val="-12"/>
          <w:sz w:val="24"/>
          <w:szCs w:val="24"/>
        </w:rPr>
        <w:object w:dxaOrig="555" w:dyaOrig="375">
          <v:shape id="_x0000_i1031" type="#_x0000_t75" style="width:27.75pt;height:18.75pt" o:ole="">
            <v:imagedata r:id="rId16" o:title=""/>
          </v:shape>
          <o:OLEObject Type="Embed" ProgID="Equation.3" ShapeID="_x0000_i1031" DrawAspect="Content" ObjectID="_1614627473" r:id="rId19"/>
        </w:objec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position w:val="-12"/>
          <w:sz w:val="24"/>
          <w:szCs w:val="24"/>
        </w:rPr>
        <w:object w:dxaOrig="660" w:dyaOrig="375">
          <v:shape id="_x0000_i1032" type="#_x0000_t75" style="width:33pt;height:18.75pt" o:ole="">
            <v:imagedata r:id="rId20" o:title=""/>
          </v:shape>
          <o:OLEObject Type="Embed" ProgID="Equation.3" ShapeID="_x0000_i1032" DrawAspect="Content" ObjectID="_1614627474" r:id="rId21"/>
        </w:object>
      </w:r>
      <w:r>
        <w:rPr>
          <w:rFonts w:ascii="Arial" w:hAnsi="Arial" w:cs="Arial"/>
          <w:sz w:val="24"/>
          <w:szCs w:val="24"/>
        </w:rPr>
        <w:t xml:space="preserve"> в схемах 6 – 10. Проверьте правильность расчетов, выполненных в п. 4, путем сопоставления их с результатами расчетов в п. 3.</w:t>
      </w:r>
    </w:p>
    <w:p w:rsidR="00ED6B23" w:rsidRDefault="00ED6B23">
      <w:pPr>
        <w:rPr>
          <w:rFonts w:ascii="Arial" w:hAnsi="Arial" w:cs="Arial"/>
          <w:sz w:val="24"/>
          <w:szCs w:val="24"/>
        </w:rPr>
      </w:pPr>
    </w:p>
    <w:p w:rsidR="00ED6B23" w:rsidRDefault="00ED6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3.2</w:t>
      </w:r>
    </w:p>
    <w:p w:rsidR="00ED6B23" w:rsidRDefault="00ED6B23">
      <w:pPr>
        <w:rPr>
          <w:rFonts w:ascii="Arial" w:hAnsi="Arial" w:cs="Arial"/>
          <w:sz w:val="24"/>
          <w:szCs w:val="24"/>
        </w:rPr>
      </w:pPr>
    </w:p>
    <w:p w:rsidR="00ED6B23" w:rsidRDefault="00ED6B23" w:rsidP="00ED6B23">
      <w:pPr>
        <w:pStyle w:val="a5"/>
      </w:pPr>
      <w:r>
        <w:rPr>
          <w:rFonts w:ascii="Arial" w:hAnsi="Arial" w:cs="Arial"/>
        </w:rPr>
        <w:t>Задача посвящена временному и частотному (спектральному) методам расчета реакции цепей на сигналы произвольной формы. В качестве такого сигнала используется импульс прямоугольной формы (видеоимпульс).</w:t>
      </w:r>
    </w:p>
    <w:p w:rsidR="00ED6B23" w:rsidRDefault="00ED6B23" w:rsidP="00ED6B23">
      <w:pPr>
        <w:pStyle w:val="a5"/>
      </w:pPr>
      <w:r>
        <w:rPr>
          <w:rFonts w:ascii="Arial" w:hAnsi="Arial" w:cs="Arial"/>
        </w:rPr>
        <w:t xml:space="preserve">Электрические схемы цепей (рис. 3.6) содержат емкости </w:t>
      </w:r>
      <w:r>
        <w:rPr>
          <w:rFonts w:ascii="Arial" w:hAnsi="Arial" w:cs="Arial"/>
          <w:i/>
          <w:iCs/>
        </w:rPr>
        <w:t>С</w:t>
      </w:r>
      <w:r>
        <w:rPr>
          <w:rFonts w:ascii="Arial" w:hAnsi="Arial" w:cs="Arial"/>
        </w:rPr>
        <w:t xml:space="preserve"> или индуктивности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, а также сопротивления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. Для всех </w:t>
      </w:r>
      <w:proofErr w:type="gramStart"/>
      <w:r>
        <w:rPr>
          <w:rFonts w:ascii="Arial" w:hAnsi="Arial" w:cs="Arial"/>
        </w:rPr>
        <w:t xml:space="preserve">вариантов </w:t>
      </w:r>
      <w:r>
        <w:rPr>
          <w:rFonts w:ascii="Arial" w:hAnsi="Arial" w:cs="Arial"/>
          <w:noProof/>
        </w:rPr>
        <w:drawing>
          <wp:inline distT="0" distB="0" distL="0" distR="0">
            <wp:extent cx="666750" cy="238125"/>
            <wp:effectExtent l="0" t="0" r="0" b="9525"/>
            <wp:docPr id="11" name="Рисунок 11" descr="C:\Учеба\2 семестр - февраль - июнь 2019\Электротехника, электроника и схемотехника (часть 1)\course221_2\images\img3\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Учеба\2 семестр - февраль - июнь 2019\Электротехника, электроника и схемотехника (часть 1)\course221_2\images\img3\Image22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В схемах, где имеется </w:t>
      </w:r>
      <w:proofErr w:type="gramStart"/>
      <w:r>
        <w:rPr>
          <w:rFonts w:ascii="Arial" w:hAnsi="Arial" w:cs="Arial"/>
        </w:rPr>
        <w:t xml:space="preserve">сопротивление </w:t>
      </w:r>
      <w:r>
        <w:rPr>
          <w:rFonts w:ascii="Arial" w:hAnsi="Arial" w:cs="Arial"/>
          <w:noProof/>
        </w:rPr>
        <w:drawing>
          <wp:inline distT="0" distB="0" distL="0" distR="0">
            <wp:extent cx="228600" cy="238125"/>
            <wp:effectExtent l="0" t="0" r="0" b="9525"/>
            <wp:docPr id="10" name="Рисунок 10" descr="C:\Учеба\2 семестр - февраль - июнь 2019\Электротехника, электроника и схемотехника (часть 1)\course221_2\images\img3\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Учеба\2 семестр - февраль - июнь 2019\Электротехника, электроника и схемотехника (часть 1)\course221_2\images\img3\Image22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его величина </w:t>
      </w:r>
      <w:r>
        <w:rPr>
          <w:rFonts w:ascii="Arial" w:hAnsi="Arial" w:cs="Arial"/>
          <w:noProof/>
        </w:rPr>
        <w:drawing>
          <wp:inline distT="0" distB="0" distL="0" distR="0">
            <wp:extent cx="809625" cy="238125"/>
            <wp:effectExtent l="0" t="0" r="9525" b="9525"/>
            <wp:docPr id="9" name="Рисунок 9" descr="C:\Учеба\2 семестр - февраль - июнь 2019\Электротехника, электроника и схемотехника (часть 1)\course221_2\images\img3\Image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Учеба\2 семестр - февраль - июнь 2019\Электротехника, электроника и схемотехника (часть 1)\course221_2\images\img3\Image22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Во всех схемах входным напряжением </w:t>
      </w:r>
      <w:r>
        <w:rPr>
          <w:rFonts w:ascii="Arial" w:hAnsi="Arial" w:cs="Arial"/>
          <w:noProof/>
        </w:rPr>
        <w:drawing>
          <wp:inline distT="0" distB="0" distL="0" distR="0">
            <wp:extent cx="381000" cy="238125"/>
            <wp:effectExtent l="0" t="0" r="0" b="9525"/>
            <wp:docPr id="8" name="Рисунок 8" descr="C:\Учеба\2 семестр - февраль - июнь 2019\Электротехника, электроника и схемотехника (часть 1)\course221_2\images\img3\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Учеба\2 семестр - февраль - июнь 2019\Электротехника, электроника и схемотехника (часть 1)\course221_2\images\img3\Image22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является прямоугольный импульс длительностью </w:t>
      </w:r>
      <w:r>
        <w:rPr>
          <w:rFonts w:ascii="Arial" w:hAnsi="Arial" w:cs="Arial"/>
          <w:noProof/>
        </w:rPr>
        <w:drawing>
          <wp:inline distT="0" distB="0" distL="0" distR="0">
            <wp:extent cx="161925" cy="238125"/>
            <wp:effectExtent l="0" t="0" r="9525" b="9525"/>
            <wp:docPr id="7" name="Рисунок 7" descr="C:\Учеба\2 семестр - февраль - июнь 2019\Электротехника, электроника и схемотехника (часть 1)\course221_2\images\img3\Image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Учеба\2 семестр - февраль - июнь 2019\Электротехника, электроника и схемотехника (часть 1)\course221_2\images\img3\Image23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и </w:t>
      </w:r>
      <w:proofErr w:type="gramStart"/>
      <w:r>
        <w:rPr>
          <w:rFonts w:ascii="Arial" w:hAnsi="Arial" w:cs="Arial"/>
        </w:rPr>
        <w:t xml:space="preserve">амплитудой </w:t>
      </w:r>
      <w:r>
        <w:rPr>
          <w:rFonts w:ascii="Arial" w:hAnsi="Arial" w:cs="Arial"/>
          <w:noProof/>
        </w:rPr>
        <w:drawing>
          <wp:inline distT="0" distB="0" distL="0" distR="0">
            <wp:extent cx="228600" cy="238125"/>
            <wp:effectExtent l="0" t="0" r="0" b="9525"/>
            <wp:docPr id="6" name="Рисунок 6" descr="C:\Учеба\2 семестр - февраль - июнь 2019\Электротехника, электроника и схемотехника (часть 1)\course221_2\images\img3\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Учеба\2 семестр - февраль - июнь 2019\Электротехника, электроника и схемотехника (часть 1)\course221_2\images\img3\Image23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  <w:proofErr w:type="gramEnd"/>
    </w:p>
    <w:p w:rsidR="00ED6B23" w:rsidRDefault="00F805D2" w:rsidP="00ED6B2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Схема</w:t>
      </w:r>
    </w:p>
    <w:p w:rsidR="00ED6B23" w:rsidRDefault="00ED6B23" w:rsidP="00ED6B23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0" cy="1666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23" w:rsidRDefault="00F805D2" w:rsidP="00ED6B23">
      <w:pPr>
        <w:pStyle w:val="a5"/>
        <w:rPr>
          <w:noProof/>
        </w:rPr>
      </w:pPr>
      <w:r>
        <w:rPr>
          <w:rFonts w:ascii="Arial" w:hAnsi="Arial" w:cs="Arial"/>
        </w:rPr>
        <w:t>И</w:t>
      </w:r>
      <w:r w:rsidRPr="00F805D2">
        <w:rPr>
          <w:rFonts w:ascii="Arial" w:hAnsi="Arial" w:cs="Arial"/>
        </w:rPr>
        <w:t>сходные данные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4A047A" w:rsidRDefault="004A047A" w:rsidP="00ED6B23">
      <w:pPr>
        <w:pStyle w:val="a5"/>
        <w:rPr>
          <w:noProof/>
        </w:rPr>
      </w:pPr>
      <w:r w:rsidRPr="004A047A">
        <w:rPr>
          <w:noProof/>
        </w:rPr>
        <w:drawing>
          <wp:inline distT="0" distB="0" distL="0" distR="0">
            <wp:extent cx="3057525" cy="1152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7A" w:rsidRDefault="004A047A" w:rsidP="00ED6B23">
      <w:pPr>
        <w:pStyle w:val="a5"/>
        <w:rPr>
          <w:rFonts w:ascii="Arial" w:hAnsi="Arial" w:cs="Arial"/>
        </w:rPr>
      </w:pPr>
    </w:p>
    <w:p w:rsidR="00ED6B23" w:rsidRDefault="00ED6B23" w:rsidP="00ED6B23">
      <w:pPr>
        <w:pStyle w:val="a5"/>
        <w:rPr>
          <w:rFonts w:ascii="Arial" w:hAnsi="Arial" w:cs="Arial"/>
        </w:rPr>
      </w:pPr>
    </w:p>
    <w:p w:rsidR="00486027" w:rsidRDefault="00486027" w:rsidP="00486027">
      <w:pPr>
        <w:pStyle w:val="a5"/>
      </w:pPr>
      <w:r>
        <w:rPr>
          <w:rFonts w:ascii="Arial" w:hAnsi="Arial" w:cs="Arial"/>
          <w:b/>
          <w:bCs/>
        </w:rPr>
        <w:t>Временной метод расчета</w:t>
      </w:r>
    </w:p>
    <w:p w:rsidR="00486027" w:rsidRDefault="00486027" w:rsidP="00486027">
      <w:pPr>
        <w:pStyle w:val="a5"/>
        <w:numPr>
          <w:ilvl w:val="0"/>
          <w:numId w:val="1"/>
        </w:numPr>
      </w:pPr>
      <w:r>
        <w:rPr>
          <w:rFonts w:ascii="Arial" w:hAnsi="Arial" w:cs="Arial"/>
        </w:rPr>
        <w:t xml:space="preserve">Рассчитайте переходную </w:t>
      </w:r>
      <w:r>
        <w:rPr>
          <w:rFonts w:ascii="Arial" w:hAnsi="Arial" w:cs="Arial"/>
          <w:noProof/>
        </w:rPr>
        <w:drawing>
          <wp:inline distT="0" distB="0" distL="0" distR="0">
            <wp:extent cx="419100" cy="238125"/>
            <wp:effectExtent l="0" t="0" r="0" b="9525"/>
            <wp:docPr id="26" name="Рисунок 26" descr="C:\Учеба\2 семестр - февраль - июнь 2019\Электротехника, электроника и схемотехника (часть 1)\course221_2\images\img3\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Учеба\2 семестр - февраль - июнь 2019\Электротехника, электроника и схемотехника (часть 1)\course221_2\images\img3\Image23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и импульсную </w:t>
      </w:r>
      <w:r>
        <w:rPr>
          <w:rFonts w:ascii="Arial" w:hAnsi="Arial" w:cs="Arial"/>
          <w:noProof/>
        </w:rPr>
        <w:drawing>
          <wp:inline distT="0" distB="0" distL="0" distR="0">
            <wp:extent cx="390525" cy="238125"/>
            <wp:effectExtent l="0" t="0" r="9525" b="9525"/>
            <wp:docPr id="25" name="Рисунок 25" descr="C:\Учеба\2 семестр - февраль - июнь 2019\Электротехника, электроника и схемотехника (часть 1)\course221_2\images\img3\Image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Учеба\2 семестр - февраль - июнь 2019\Электротехника, электроника и схемотехника (часть 1)\course221_2\images\img3\Image23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характеристики цепи по напряжению классическим или операторным методами (по выбору).</w:t>
      </w:r>
    </w:p>
    <w:p w:rsidR="00ED6B23" w:rsidRDefault="00ED6B23" w:rsidP="00ED6B23">
      <w:pPr>
        <w:pStyle w:val="a5"/>
      </w:pPr>
    </w:p>
    <w:p w:rsidR="00486027" w:rsidRPr="00486027" w:rsidRDefault="00486027" w:rsidP="0048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Рассчитайте реакцию цепи в виде выходного напряжений </w:t>
      </w:r>
      <w:r w:rsidRPr="0048602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00050" cy="238125"/>
            <wp:effectExtent l="0" t="0" r="0" b="9525"/>
            <wp:docPr id="34" name="Рисунок 34" descr="C:\Учеба\2 семестр - февраль - июнь 2019\Электротехника, электроника и схемотехника (часть 1)\course221_2\images\img3\Image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Учеба\2 семестр - февраль - июнь 2019\Электротехника, электроника и схемотехника (часть 1)\course221_2\images\img3\Image23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27">
        <w:rPr>
          <w:rFonts w:ascii="Arial" w:eastAsia="Times New Roman" w:hAnsi="Arial" w:cs="Arial"/>
          <w:sz w:val="24"/>
          <w:szCs w:val="24"/>
          <w:lang w:eastAsia="ru-RU"/>
        </w:rPr>
        <w:t>используя:</w:t>
      </w:r>
    </w:p>
    <w:p w:rsidR="00486027" w:rsidRPr="00486027" w:rsidRDefault="00486027" w:rsidP="004860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027">
        <w:rPr>
          <w:rFonts w:ascii="Arial" w:eastAsia="Times New Roman" w:hAnsi="Arial" w:cs="Arial"/>
          <w:sz w:val="24"/>
          <w:szCs w:val="24"/>
          <w:lang w:eastAsia="ru-RU"/>
        </w:rPr>
        <w:t>интеграл</w:t>
      </w:r>
      <w:proofErr w:type="gramEnd"/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 Дюамеля;</w:t>
      </w:r>
    </w:p>
    <w:p w:rsidR="00486027" w:rsidRPr="00486027" w:rsidRDefault="00486027" w:rsidP="004860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027">
        <w:rPr>
          <w:rFonts w:ascii="Arial" w:eastAsia="Times New Roman" w:hAnsi="Arial" w:cs="Arial"/>
          <w:sz w:val="24"/>
          <w:szCs w:val="24"/>
          <w:lang w:eastAsia="ru-RU"/>
        </w:rPr>
        <w:t>интеграл</w:t>
      </w:r>
      <w:proofErr w:type="gramEnd"/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 наложения.</w:t>
      </w:r>
    </w:p>
    <w:p w:rsidR="00486027" w:rsidRPr="00486027" w:rsidRDefault="00486027" w:rsidP="00486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27">
        <w:rPr>
          <w:rFonts w:ascii="Arial" w:eastAsia="Times New Roman" w:hAnsi="Arial" w:cs="Arial"/>
          <w:sz w:val="24"/>
          <w:szCs w:val="24"/>
          <w:lang w:eastAsia="ru-RU"/>
        </w:rPr>
        <w:t>Постройте временные диаграммы входного и выходного напряжений.</w:t>
      </w:r>
    </w:p>
    <w:p w:rsidR="00486027" w:rsidRPr="00486027" w:rsidRDefault="00486027" w:rsidP="00486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Частотный метод расчета</w:t>
      </w:r>
    </w:p>
    <w:p w:rsidR="00486027" w:rsidRPr="00486027" w:rsidRDefault="00486027" w:rsidP="0048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5. Рассчитайте комплексные спектральные плотности входного </w:t>
      </w:r>
      <w:r w:rsidRPr="0048602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0550" cy="238125"/>
            <wp:effectExtent l="0" t="0" r="0" b="9525"/>
            <wp:docPr id="33" name="Рисунок 33" descr="C:\Учеба\2 семестр - февраль - июнь 2019\Электротехника, электроника и схемотехника (часть 1)\course221_2\images\img3\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Учеба\2 семестр - февраль - июнь 2019\Электротехника, электроника и схемотехника (часть 1)\course221_2\images\img3\Image23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и выходного </w:t>
      </w:r>
      <w:r w:rsidRPr="0048602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238125"/>
            <wp:effectExtent l="0" t="0" r="0" b="9525"/>
            <wp:docPr id="32" name="Рисунок 32" descr="C:\Учеба\2 семестр - февраль - июнь 2019\Электротехника, электроника и схемотехника (часть 1)\course221_2\images\img3\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Учеба\2 семестр - февраль - июнь 2019\Электротехника, электроника и схемотехника (часть 1)\course221_2\images\img3\Image24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27">
        <w:rPr>
          <w:rFonts w:ascii="Arial" w:eastAsia="Times New Roman" w:hAnsi="Arial" w:cs="Arial"/>
          <w:sz w:val="24"/>
          <w:szCs w:val="24"/>
          <w:lang w:eastAsia="ru-RU"/>
        </w:rPr>
        <w:t>сигналов.</w:t>
      </w:r>
    </w:p>
    <w:p w:rsidR="00486027" w:rsidRPr="00486027" w:rsidRDefault="00486027" w:rsidP="0048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6. Рассчитайте и постройте графики </w:t>
      </w:r>
      <w:proofErr w:type="gramStart"/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модулей </w:t>
      </w:r>
      <w:r w:rsidRPr="0048602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14450" cy="266700"/>
            <wp:effectExtent l="0" t="0" r="0" b="0"/>
            <wp:docPr id="31" name="Рисунок 31" descr="C:\Учеба\2 семестр - февраль - июнь 2019\Электротехника, электроника и схемотехника (часть 1)\course221_2\images\img3\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Учеба\2 семестр - февраль - июнь 2019\Электротехника, электроника и схемотехника (часть 1)\course221_2\images\img3\Image24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27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602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47725" cy="266700"/>
            <wp:effectExtent l="0" t="0" r="9525" b="0"/>
            <wp:docPr id="30" name="Рисунок 30" descr="C:\Учеба\2 семестр - февраль - июнь 2019\Электротехника, электроника и схемотехника (часть 1)\course221_2\images\img3\Image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Учеба\2 семестр - февраль - июнь 2019\Электротехника, электроника и схемотехника (часть 1)\course221_2\images\img3\Image24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2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7700" cy="238125"/>
            <wp:effectExtent l="0" t="0" r="0" b="9525"/>
            <wp:docPr id="29" name="Рисунок 29" descr="C:\Учеба\2 семестр - февраль - июнь 2019\Электротехника, электроника и схемотехника (часть 1)\course221_2\images\img3\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Учеба\2 семестр - февраль - июнь 2019\Электротехника, электроника и схемотехника (часть 1)\course221_2\images\img3\Image24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и модуля комплексной передаточной функции цепи </w:t>
      </w:r>
      <w:r w:rsidRPr="0048602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38250" cy="266700"/>
            <wp:effectExtent l="0" t="0" r="0" b="0"/>
            <wp:docPr id="28" name="Рисунок 28" descr="C:\Учеба\2 семестр - февраль - июнь 2019\Электротехника, электроника и схемотехника (часть 1)\course221_2\images\img3\Imag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Учеба\2 семестр - февраль - июнь 2019\Электротехника, электроника и схемотехника (часть 1)\course221_2\images\img3\Image24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, как функций от циклической частоты </w:t>
      </w:r>
      <w:r w:rsidRPr="0048602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</w:t>
      </w:r>
      <w:r w:rsidRPr="00486027">
        <w:rPr>
          <w:rFonts w:ascii="Arial" w:eastAsia="Times New Roman" w:hAnsi="Arial" w:cs="Arial"/>
          <w:sz w:val="24"/>
          <w:szCs w:val="24"/>
          <w:lang w:eastAsia="ru-RU"/>
        </w:rPr>
        <w:t xml:space="preserve"> в диапазоне частот 0 - </w:t>
      </w:r>
      <w:r w:rsidRPr="0048602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3850" cy="238125"/>
            <wp:effectExtent l="0" t="0" r="0" b="9525"/>
            <wp:docPr id="27" name="Рисунок 27" descr="C:\Учеба\2 семестр - февраль - июнь 2019\Электротехника, электроника и схемотехника (часть 1)\course221_2\images\img3\Image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Учеба\2 семестр - февраль - июнь 2019\Электротехника, электроника и схемотехника (часть 1)\course221_2\images\img3\Image24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D6B23" w:rsidRDefault="00ED6B23">
      <w:pPr>
        <w:rPr>
          <w:rFonts w:ascii="Arial" w:hAnsi="Arial" w:cs="Arial"/>
          <w:sz w:val="24"/>
          <w:szCs w:val="24"/>
        </w:rPr>
      </w:pPr>
    </w:p>
    <w:p w:rsidR="00ED6B23" w:rsidRDefault="00ED6B23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p w:rsidR="00CE16D5" w:rsidRDefault="00CE16D5">
      <w:pPr>
        <w:rPr>
          <w:rFonts w:ascii="Times New Roman" w:hAnsi="Times New Roman" w:cs="Times New Roman"/>
          <w:sz w:val="24"/>
          <w:szCs w:val="24"/>
        </w:rPr>
      </w:pPr>
    </w:p>
    <w:sectPr w:rsidR="00CE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10A36"/>
    <w:multiLevelType w:val="multilevel"/>
    <w:tmpl w:val="CFB87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469A4"/>
    <w:multiLevelType w:val="hybridMultilevel"/>
    <w:tmpl w:val="DAD2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5402A"/>
    <w:multiLevelType w:val="multilevel"/>
    <w:tmpl w:val="8D74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64"/>
    <w:rsid w:val="00023563"/>
    <w:rsid w:val="00486027"/>
    <w:rsid w:val="004A047A"/>
    <w:rsid w:val="00543F06"/>
    <w:rsid w:val="00AE2B64"/>
    <w:rsid w:val="00CE16D5"/>
    <w:rsid w:val="00ED6B23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5A7B3-B1A0-466E-8DF7-4450D80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1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6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CE16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E1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CE16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E1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D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3.gif"/><Relationship Id="rId39" Type="http://schemas.openxmlformats.org/officeDocument/2006/relationships/image" Target="media/image26.gi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21.gif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gif"/><Relationship Id="rId33" Type="http://schemas.openxmlformats.org/officeDocument/2006/relationships/image" Target="media/image20.gif"/><Relationship Id="rId38" Type="http://schemas.openxmlformats.org/officeDocument/2006/relationships/image" Target="media/image25.gi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image" Target="media/image16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gif"/><Relationship Id="rId32" Type="http://schemas.openxmlformats.org/officeDocument/2006/relationships/image" Target="media/image19.gif"/><Relationship Id="rId37" Type="http://schemas.openxmlformats.org/officeDocument/2006/relationships/image" Target="media/image24.gi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gif"/><Relationship Id="rId28" Type="http://schemas.openxmlformats.org/officeDocument/2006/relationships/image" Target="media/image15.png"/><Relationship Id="rId36" Type="http://schemas.openxmlformats.org/officeDocument/2006/relationships/image" Target="media/image23.gi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8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9.gif"/><Relationship Id="rId27" Type="http://schemas.openxmlformats.org/officeDocument/2006/relationships/image" Target="media/image14.gif"/><Relationship Id="rId30" Type="http://schemas.openxmlformats.org/officeDocument/2006/relationships/image" Target="media/image17.gif"/><Relationship Id="rId35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FDE3-0877-4BF8-BCAD-753EBC7F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2019-03-20T14:48:00Z</dcterms:created>
  <dcterms:modified xsi:type="dcterms:W3CDTF">2019-03-20T15:50:00Z</dcterms:modified>
</cp:coreProperties>
</file>