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</w:p>
    <w:p w:rsidR="005A2581" w:rsidRDefault="005A2581" w:rsidP="005A2581">
      <w:pPr>
        <w:pStyle w:val="a3"/>
        <w:spacing w:after="202" w:afterAutospacing="0"/>
        <w:rPr>
          <w:b/>
          <w:bCs/>
          <w:color w:val="585858"/>
          <w:sz w:val="28"/>
          <w:szCs w:val="28"/>
        </w:rPr>
      </w:pPr>
    </w:p>
    <w:p w:rsidR="003D2674" w:rsidRPr="000264C6" w:rsidRDefault="003D2674" w:rsidP="003D2674">
      <w:pPr>
        <w:pStyle w:val="a3"/>
        <w:spacing w:after="202" w:afterAutospacing="0"/>
        <w:jc w:val="center"/>
        <w:rPr>
          <w:b/>
          <w:bCs/>
          <w:color w:val="585858"/>
          <w:sz w:val="28"/>
          <w:szCs w:val="28"/>
        </w:rPr>
      </w:pPr>
      <w:r w:rsidRPr="000264C6">
        <w:rPr>
          <w:b/>
          <w:bCs/>
          <w:color w:val="585858"/>
          <w:sz w:val="28"/>
          <w:szCs w:val="28"/>
        </w:rPr>
        <w:t xml:space="preserve">Методические рекомендации по выполнению курсовой работы по дисциплине </w:t>
      </w:r>
      <w:r w:rsidR="000264C6" w:rsidRPr="000264C6">
        <w:rPr>
          <w:b/>
          <w:bCs/>
          <w:color w:val="585858"/>
          <w:sz w:val="28"/>
          <w:szCs w:val="28"/>
        </w:rPr>
        <w:t xml:space="preserve">МДК 04.01 </w:t>
      </w:r>
      <w:r w:rsidRPr="000264C6">
        <w:rPr>
          <w:b/>
          <w:bCs/>
          <w:color w:val="585858"/>
          <w:sz w:val="28"/>
          <w:szCs w:val="28"/>
        </w:rPr>
        <w:t>«</w:t>
      </w:r>
      <w:r w:rsidR="000264C6" w:rsidRPr="000264C6">
        <w:rPr>
          <w:b/>
          <w:bCs/>
          <w:color w:val="585858"/>
          <w:sz w:val="28"/>
          <w:szCs w:val="28"/>
        </w:rPr>
        <w:t>Основы контроля и оценки эффективности функционирования логистических систем и операций</w:t>
      </w:r>
      <w:r w:rsidRPr="000264C6">
        <w:rPr>
          <w:b/>
          <w:bCs/>
          <w:color w:val="585858"/>
          <w:sz w:val="28"/>
          <w:szCs w:val="28"/>
        </w:rPr>
        <w:t xml:space="preserve">» для студентов экономической специальности </w:t>
      </w:r>
      <w:r w:rsidR="000264C6" w:rsidRPr="000264C6">
        <w:rPr>
          <w:b/>
          <w:bCs/>
          <w:color w:val="585858"/>
          <w:sz w:val="28"/>
          <w:szCs w:val="28"/>
        </w:rPr>
        <w:t>38.02.03</w:t>
      </w:r>
      <w:r w:rsidRPr="000264C6">
        <w:rPr>
          <w:b/>
          <w:bCs/>
          <w:color w:val="585858"/>
          <w:sz w:val="28"/>
          <w:szCs w:val="28"/>
        </w:rPr>
        <w:t xml:space="preserve"> «</w:t>
      </w:r>
      <w:r w:rsidR="000264C6" w:rsidRPr="000264C6">
        <w:rPr>
          <w:b/>
          <w:bCs/>
          <w:color w:val="585858"/>
          <w:sz w:val="28"/>
          <w:szCs w:val="28"/>
        </w:rPr>
        <w:t>Операционная деятельность в логистике</w:t>
      </w:r>
      <w:r w:rsidRPr="000264C6">
        <w:rPr>
          <w:b/>
          <w:bCs/>
          <w:color w:val="585858"/>
          <w:sz w:val="28"/>
          <w:szCs w:val="28"/>
        </w:rPr>
        <w:t>» дневной и заочной форм обучения.</w:t>
      </w:r>
    </w:p>
    <w:p w:rsidR="000264C6" w:rsidRDefault="000264C6" w:rsidP="003D2674">
      <w:pPr>
        <w:pStyle w:val="a3"/>
        <w:spacing w:after="202" w:afterAutospacing="0"/>
        <w:jc w:val="center"/>
        <w:rPr>
          <w:rFonts w:ascii="Tahoma" w:hAnsi="Tahoma" w:cs="Tahoma"/>
          <w:b/>
          <w:bCs/>
          <w:color w:val="585858"/>
        </w:rPr>
      </w:pPr>
    </w:p>
    <w:p w:rsidR="000264C6" w:rsidRDefault="000264C6" w:rsidP="003D2674">
      <w:pPr>
        <w:pStyle w:val="a3"/>
        <w:spacing w:after="202" w:afterAutospacing="0"/>
        <w:jc w:val="center"/>
        <w:rPr>
          <w:rFonts w:ascii="Tahoma" w:hAnsi="Tahoma" w:cs="Tahoma"/>
          <w:b/>
          <w:bCs/>
          <w:color w:val="585858"/>
        </w:rPr>
      </w:pPr>
    </w:p>
    <w:p w:rsidR="000264C6" w:rsidRDefault="000264C6" w:rsidP="003D2674">
      <w:pPr>
        <w:pStyle w:val="a3"/>
        <w:spacing w:after="202" w:afterAutospacing="0"/>
        <w:jc w:val="center"/>
        <w:rPr>
          <w:rFonts w:ascii="Tahoma" w:hAnsi="Tahoma" w:cs="Tahoma"/>
          <w:b/>
          <w:bCs/>
          <w:color w:val="585858"/>
        </w:rPr>
      </w:pPr>
    </w:p>
    <w:p w:rsidR="002620B3" w:rsidRDefault="002620B3" w:rsidP="00EE3D16">
      <w:pPr>
        <w:pStyle w:val="a3"/>
        <w:spacing w:after="202" w:afterAutospacing="0"/>
        <w:jc w:val="center"/>
        <w:rPr>
          <w:rFonts w:ascii="Tahoma" w:hAnsi="Tahoma" w:cs="Tahoma"/>
          <w:b/>
          <w:bCs/>
          <w:color w:val="585858"/>
        </w:rPr>
      </w:pPr>
      <w:r>
        <w:rPr>
          <w:rFonts w:ascii="Tahoma" w:hAnsi="Tahoma" w:cs="Tahoma"/>
          <w:b/>
          <w:bCs/>
          <w:color w:val="585858"/>
        </w:rPr>
        <w:br w:type="page"/>
      </w:r>
    </w:p>
    <w:p w:rsidR="000264C6" w:rsidRPr="00EE3D16" w:rsidRDefault="000264C6" w:rsidP="00EE3D16">
      <w:pPr>
        <w:pStyle w:val="1"/>
        <w:rPr>
          <w:rFonts w:eastAsia="Calibri"/>
          <w:color w:val="auto"/>
        </w:rPr>
      </w:pPr>
      <w:r w:rsidRPr="00EE3D16">
        <w:rPr>
          <w:rFonts w:eastAsia="Calibri"/>
          <w:color w:val="auto"/>
        </w:rPr>
        <w:lastRenderedPageBreak/>
        <w:t>Введение</w:t>
      </w:r>
    </w:p>
    <w:p w:rsidR="000264C6" w:rsidRPr="000B4C73" w:rsidRDefault="000264C6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Актуальность курсовой работы связана с тем, что повышение эффективности промышленного производства и снижение издержек во всех звеньях логистической </w:t>
      </w:r>
      <w:r w:rsidR="002620B3"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C73">
        <w:rPr>
          <w:rFonts w:ascii="Times New Roman" w:eastAsia="Calibri" w:hAnsi="Times New Roman" w:cs="Times New Roman"/>
          <w:sz w:val="28"/>
          <w:szCs w:val="28"/>
        </w:rPr>
        <w:t>цепи во многом зависят от рациональной организации</w:t>
      </w:r>
      <w:r w:rsidR="00835A00" w:rsidRPr="000B4C73">
        <w:rPr>
          <w:rFonts w:ascii="Times New Roman" w:eastAsia="Calibri" w:hAnsi="Times New Roman" w:cs="Times New Roman"/>
          <w:sz w:val="28"/>
          <w:szCs w:val="28"/>
        </w:rPr>
        <w:t xml:space="preserve"> товаропроводящей сети,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следовательно, от рациональной организации закупок, складского, товарного и транспортного хозяйства – важнейших элементов товародвижения.</w:t>
      </w:r>
    </w:p>
    <w:p w:rsidR="003E3CDB" w:rsidRPr="000B4C73" w:rsidRDefault="003E3CDB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процесса товародвижения является комплексной проблемой, включающей в себя совокупность взаимосвязанных задач. К ним относятся такие глобальные задачи, как: </w:t>
      </w:r>
    </w:p>
    <w:p w:rsidR="000264C6" w:rsidRPr="000B4C73" w:rsidRDefault="003E3CDB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оптимальное размещение и перспективное развитие сети баз и складов на территории Российской Федерации;</w:t>
      </w:r>
    </w:p>
    <w:p w:rsidR="003E3CDB" w:rsidRPr="000B4C73" w:rsidRDefault="003E3CDB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оптимальное сочетание транзитной и складской форм снабжения исходя из минимума затрат при перемещении груза и его хранении;</w:t>
      </w:r>
    </w:p>
    <w:p w:rsidR="003E3CDB" w:rsidRPr="000B4C73" w:rsidRDefault="003E3CDB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выбор рациональных параметров и размеров баз и складов;</w:t>
      </w:r>
    </w:p>
    <w:p w:rsidR="003E3CDB" w:rsidRPr="000B4C73" w:rsidRDefault="003E3CDB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определение необходимого и достаточного уровня (оптимизация)</w:t>
      </w:r>
      <w:r w:rsidR="00835A00" w:rsidRPr="000B4C73">
        <w:rPr>
          <w:rFonts w:ascii="Times New Roman" w:eastAsia="Calibri" w:hAnsi="Times New Roman" w:cs="Times New Roman"/>
          <w:sz w:val="28"/>
          <w:szCs w:val="28"/>
        </w:rPr>
        <w:t xml:space="preserve"> запасов материально – технических ресурсов;</w:t>
      </w:r>
    </w:p>
    <w:p w:rsidR="00835A00" w:rsidRPr="000B4C73" w:rsidRDefault="00835A00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выбор рационального вида транспорта, исходя из минимума транспортных расходов и  зависимости от характеристик перевозимого груза (объема, вида) и дальности перевозки.</w:t>
      </w:r>
    </w:p>
    <w:p w:rsidR="003D2674" w:rsidRPr="000B4C73" w:rsidRDefault="00835A00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Проблема совершенствования процесса товародвижения требует решения задач:</w:t>
      </w:r>
    </w:p>
    <w:p w:rsidR="00835A00" w:rsidRPr="000B4C73" w:rsidRDefault="00835A00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выбор поставщиков материально – технических ресурсов по определенным критериям при осуществлении процесса закупок;</w:t>
      </w:r>
    </w:p>
    <w:p w:rsidR="00835A00" w:rsidRPr="000B4C73" w:rsidRDefault="00835A00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улучшение </w:t>
      </w:r>
      <w:proofErr w:type="gramStart"/>
      <w:r w:rsidRPr="000B4C73">
        <w:rPr>
          <w:rFonts w:ascii="Times New Roman" w:eastAsia="Calibri" w:hAnsi="Times New Roman" w:cs="Times New Roman"/>
          <w:sz w:val="28"/>
          <w:szCs w:val="28"/>
        </w:rPr>
        <w:t>технико – экономических</w:t>
      </w:r>
      <w:proofErr w:type="gramEnd"/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показателей всех звеньев товаропроводящей сети;</w:t>
      </w:r>
    </w:p>
    <w:p w:rsidR="00835A00" w:rsidRPr="000B4C73" w:rsidRDefault="00835A00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совершенствование методов стимулирования работников логистической цепи (на базах, складах, транспорте)</w:t>
      </w:r>
      <w:r w:rsidR="00E10929" w:rsidRPr="000B4C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5A00" w:rsidRPr="000B4C73" w:rsidRDefault="00113A4F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рациональная организация тарного хозяйства, включая ремонтные операции по восстановлению тары;</w:t>
      </w:r>
    </w:p>
    <w:p w:rsidR="00113A4F" w:rsidRPr="000B4C73" w:rsidRDefault="00113A4F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увеличение объема контейнерных и пакетных перевозок;</w:t>
      </w:r>
    </w:p>
    <w:p w:rsidR="00113A4F" w:rsidRPr="000B4C73" w:rsidRDefault="00113A4F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внедрение современного высокопроизводительного подъемно – транспортного и складского оборудования.</w:t>
      </w:r>
    </w:p>
    <w:p w:rsidR="00113A4F" w:rsidRPr="000B4C73" w:rsidRDefault="00113A4F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Таким образом, проблема совершенствования процесса  движения материально – технических ресурсов является межотраслевой и должна решаться в комплексе с другими проблемами, связанными:</w:t>
      </w:r>
    </w:p>
    <w:p w:rsidR="00113A4F" w:rsidRPr="000B4C73" w:rsidRDefault="00113A4F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с совершенствованием организации, планирования и управления процессом закупок материально – технических ресурсов;</w:t>
      </w:r>
    </w:p>
    <w:p w:rsidR="00113A4F" w:rsidRPr="000B4C73" w:rsidRDefault="00113A4F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lastRenderedPageBreak/>
        <w:t>с рациональной организацией транспорта общего пользования включая магистральный транспорт;</w:t>
      </w:r>
    </w:p>
    <w:p w:rsidR="00113A4F" w:rsidRPr="000B4C73" w:rsidRDefault="00113A4F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с развитием инфраструктуры отдельных регионов и отраслей;</w:t>
      </w:r>
    </w:p>
    <w:p w:rsidR="00113A4F" w:rsidRPr="000B4C73" w:rsidRDefault="00113A4F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с внедрением достижений научно – технического прогресса в промышленное </w:t>
      </w:r>
      <w:r w:rsidR="002620B3" w:rsidRPr="000B4C73">
        <w:rPr>
          <w:rFonts w:ascii="Times New Roman" w:eastAsia="Calibri" w:hAnsi="Times New Roman" w:cs="Times New Roman"/>
          <w:sz w:val="28"/>
          <w:szCs w:val="28"/>
        </w:rPr>
        <w:t xml:space="preserve"> производство;</w:t>
      </w:r>
    </w:p>
    <w:p w:rsidR="002620B3" w:rsidRPr="000B4C73" w:rsidRDefault="002620B3" w:rsidP="000B4C7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с развитием материально – технической базы регионов и отраслей.</w:t>
      </w:r>
    </w:p>
    <w:p w:rsidR="002620B3" w:rsidRDefault="002620B3">
      <w:pPr>
        <w:rPr>
          <w:rFonts w:ascii="Tahoma" w:eastAsia="Times New Roman" w:hAnsi="Tahoma" w:cs="Tahoma"/>
          <w:b/>
          <w:bCs/>
          <w:color w:val="585858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585858"/>
        </w:rPr>
        <w:br w:type="page"/>
      </w:r>
    </w:p>
    <w:p w:rsidR="00D66DAD" w:rsidRPr="00EE3D16" w:rsidRDefault="00D66DAD" w:rsidP="00EE3D16">
      <w:pPr>
        <w:pStyle w:val="1"/>
        <w:numPr>
          <w:ilvl w:val="0"/>
          <w:numId w:val="14"/>
        </w:numPr>
        <w:rPr>
          <w:rFonts w:eastAsia="Calibri"/>
          <w:color w:val="auto"/>
        </w:rPr>
      </w:pPr>
      <w:r w:rsidRPr="00EE3D16">
        <w:rPr>
          <w:rFonts w:eastAsia="Calibri"/>
          <w:color w:val="auto"/>
        </w:rPr>
        <w:lastRenderedPageBreak/>
        <w:t>Цель и выбор темы курсовой работы</w:t>
      </w:r>
    </w:p>
    <w:p w:rsidR="006D4A18" w:rsidRPr="00D66DAD" w:rsidRDefault="006D4A18" w:rsidP="006D4A1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585858"/>
          <w:sz w:val="28"/>
          <w:szCs w:val="28"/>
        </w:rPr>
      </w:pPr>
    </w:p>
    <w:p w:rsidR="00D66DAD" w:rsidRPr="000B4C73" w:rsidRDefault="00D66DAD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Курсовая работа выполняется в течение семестра, когда проводятся аудиторные занятия  по дисциплине. Наряду с лекциями, семинарами и выполнением контрольных работ, написание курсовой работы способствует углублению знаний студентов по изучаемой дисциплине. </w:t>
      </w:r>
    </w:p>
    <w:p w:rsidR="00D66DAD" w:rsidRPr="000B4C73" w:rsidRDefault="00D66DAD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Целью курсовой работы является систематизация, закрепление и расширение теоретических и практических знаний, полученных в результате изучения дисциплины МДК 04.01 «Основы контроля и оценки эффективности функционирования логистических систем и операций»</w:t>
      </w:r>
      <w:r w:rsidR="00E10929" w:rsidRPr="000B4C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DAD" w:rsidRPr="000B4C73" w:rsidRDefault="00D66DAD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Курсовая работа</w:t>
      </w:r>
      <w:r w:rsidR="006D4A18" w:rsidRPr="000B4C73">
        <w:rPr>
          <w:rFonts w:ascii="Times New Roman" w:eastAsia="Calibri" w:hAnsi="Times New Roman" w:cs="Times New Roman"/>
          <w:sz w:val="28"/>
          <w:szCs w:val="28"/>
        </w:rPr>
        <w:t>,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являясь самостоятельной работой студента, позволяет подвести итог его обучения в течение определенного периода времени. </w:t>
      </w:r>
      <w:r w:rsidR="006D4A18" w:rsidRPr="000B4C73">
        <w:rPr>
          <w:rFonts w:ascii="Times New Roman" w:eastAsia="Calibri" w:hAnsi="Times New Roman" w:cs="Times New Roman"/>
          <w:sz w:val="28"/>
          <w:szCs w:val="28"/>
        </w:rPr>
        <w:t xml:space="preserve">Она должна иметь комплексный  </w:t>
      </w:r>
      <w:proofErr w:type="gramStart"/>
      <w:r w:rsidR="006D4A18" w:rsidRPr="000B4C73">
        <w:rPr>
          <w:rFonts w:ascii="Times New Roman" w:eastAsia="Calibri" w:hAnsi="Times New Roman" w:cs="Times New Roman"/>
          <w:sz w:val="28"/>
          <w:szCs w:val="28"/>
        </w:rPr>
        <w:t>технико – экономический</w:t>
      </w:r>
      <w:proofErr w:type="gramEnd"/>
      <w:r w:rsidR="006D4A18" w:rsidRPr="000B4C73">
        <w:rPr>
          <w:rFonts w:ascii="Times New Roman" w:eastAsia="Calibri" w:hAnsi="Times New Roman" w:cs="Times New Roman"/>
          <w:sz w:val="28"/>
          <w:szCs w:val="28"/>
        </w:rPr>
        <w:t xml:space="preserve"> хар</w:t>
      </w:r>
      <w:r w:rsidR="00E10929" w:rsidRPr="000B4C73">
        <w:rPr>
          <w:rFonts w:ascii="Times New Roman" w:eastAsia="Calibri" w:hAnsi="Times New Roman" w:cs="Times New Roman"/>
          <w:sz w:val="28"/>
          <w:szCs w:val="28"/>
        </w:rPr>
        <w:t>актер и содержать теоретический</w:t>
      </w:r>
      <w:r w:rsidR="006D4A18" w:rsidRPr="000B4C73">
        <w:rPr>
          <w:rFonts w:ascii="Times New Roman" w:eastAsia="Calibri" w:hAnsi="Times New Roman" w:cs="Times New Roman"/>
          <w:sz w:val="28"/>
          <w:szCs w:val="28"/>
        </w:rPr>
        <w:t>, аналитический и проектный материал, а также рекомендации по совершенствованию системы товародвижения.  Курсовая работа должна показать уровень подготовленности студентов для ведения самостоятельной работы в условиях современного производства. Она призвана развить их навыки овладения методикой исследования и экспериментирования при решении рассматриваемых проблем. Следовательно, целью курсовой работы является приобретение студентами следующих навыков:</w:t>
      </w:r>
    </w:p>
    <w:p w:rsidR="006D4A18" w:rsidRPr="000B4C73" w:rsidRDefault="006D4A18" w:rsidP="000B4C73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применять знания, полученные на лекциях и практических занятиях, для самостоятельного анализа деятельности предприятий;</w:t>
      </w:r>
    </w:p>
    <w:p w:rsidR="006D4A18" w:rsidRPr="000B4C73" w:rsidRDefault="006D4A18" w:rsidP="000B4C73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теоретически грамотно и логически последовательно излагать рассматриваемую проблему;</w:t>
      </w:r>
    </w:p>
    <w:p w:rsidR="006D4A18" w:rsidRPr="000B4C73" w:rsidRDefault="001C1255" w:rsidP="000B4C73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выделять наиболее существенные недостатки практической деятельности предприятий;</w:t>
      </w:r>
    </w:p>
    <w:p w:rsidR="001C1255" w:rsidRPr="000B4C73" w:rsidRDefault="001C1255" w:rsidP="000B4C73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проблему, ставить задачу и разрабатывать обоснование предложений в сфере коммерческой деятельности;</w:t>
      </w:r>
    </w:p>
    <w:p w:rsidR="001C1255" w:rsidRPr="000B4C73" w:rsidRDefault="001C1255" w:rsidP="000B4C73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proofErr w:type="gramStart"/>
      <w:r w:rsidRPr="000B4C73">
        <w:rPr>
          <w:rFonts w:ascii="Times New Roman" w:eastAsia="Calibri" w:hAnsi="Times New Roman" w:cs="Times New Roman"/>
          <w:sz w:val="28"/>
          <w:szCs w:val="28"/>
        </w:rPr>
        <w:t>экономико – математические</w:t>
      </w:r>
      <w:proofErr w:type="gramEnd"/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методы исследования, повышающие репрезентативность и обоснованность самостоятельно сформулированных предложений.</w:t>
      </w:r>
    </w:p>
    <w:p w:rsidR="001C1255" w:rsidRPr="000B4C73" w:rsidRDefault="001C1255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Написание данной работы поможет студентам приобрести навыки увязки вопросов теории с практической деятельностью и опыт работы с экономической литературой и статистическими данными.</w:t>
      </w:r>
    </w:p>
    <w:p w:rsidR="001C1255" w:rsidRPr="000B4C73" w:rsidRDefault="001C1255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Методологической основой курсовой работы являются законодательные акты Российской Федерации по экономике в целом и по изучаемой </w:t>
      </w:r>
      <w:r w:rsidRPr="000B4C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дисциплине в частности, программные документы и решения Правительства РФ по хозяйственным вопросам. </w:t>
      </w:r>
    </w:p>
    <w:p w:rsidR="00F66AB0" w:rsidRPr="000B4C73" w:rsidRDefault="00F66AB0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По выбранной теме курсовой работы рекомендуется использовать данные Госкомстата РФ, материалы исследования товародвижения и конъюнктуры оптового рынка (ИТКОР), методологические разработки Федеральной контрактной корпорации «</w:t>
      </w:r>
      <w:proofErr w:type="spellStart"/>
      <w:r w:rsidRPr="000B4C73">
        <w:rPr>
          <w:rFonts w:ascii="Times New Roman" w:eastAsia="Calibri" w:hAnsi="Times New Roman" w:cs="Times New Roman"/>
          <w:sz w:val="28"/>
          <w:szCs w:val="28"/>
        </w:rPr>
        <w:t>Росконтракт</w:t>
      </w:r>
      <w:proofErr w:type="spellEnd"/>
      <w:r w:rsidRPr="000B4C73">
        <w:rPr>
          <w:rFonts w:ascii="Times New Roman" w:eastAsia="Calibri" w:hAnsi="Times New Roman" w:cs="Times New Roman"/>
          <w:sz w:val="28"/>
          <w:szCs w:val="28"/>
        </w:rPr>
        <w:t>», учебную и специальную литературу, монографии, брошюры, статьи. Целесообразно изучить зарубежный опыт применительно к рассматриваемой проблеме.</w:t>
      </w:r>
    </w:p>
    <w:p w:rsidR="00F66AB0" w:rsidRPr="000B4C73" w:rsidRDefault="00F66AB0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Важным условием успешного раскрытия темы является ознакомление с материалами, опубликованными в периодических изданиях, таких, как научно – практический журнал «Рынок. Информация. Снабжение. Конкуренция» (РИСК), «Логистика», аналитический еженедельник «Коммерсант», </w:t>
      </w:r>
      <w:r w:rsidR="00E10929"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журнал «Вопросы экономики», </w:t>
      </w:r>
      <w:r w:rsidR="00E10929"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C73">
        <w:rPr>
          <w:rFonts w:ascii="Times New Roman" w:eastAsia="Calibri" w:hAnsi="Times New Roman" w:cs="Times New Roman"/>
          <w:sz w:val="28"/>
          <w:szCs w:val="28"/>
        </w:rPr>
        <w:t>еженедельная экономическая газета «Экономика и жизнь»</w:t>
      </w:r>
      <w:r w:rsidR="00197068" w:rsidRPr="000B4C73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CD7C62" w:rsidRPr="000B4C73" w:rsidRDefault="00197068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Тема курсовой работы выбирается студентом самостоятельно. Примерные темы курсовых работ по дисциплине МДК 04.01 «Основы контроля и оценки эффективности функционирования логистических систем и операций»</w:t>
      </w:r>
      <w:r w:rsidR="00CD7C62" w:rsidRPr="000B4C73">
        <w:rPr>
          <w:rFonts w:ascii="Times New Roman" w:eastAsia="Calibri" w:hAnsi="Times New Roman" w:cs="Times New Roman"/>
          <w:sz w:val="28"/>
          <w:szCs w:val="28"/>
        </w:rPr>
        <w:t xml:space="preserve"> представлены в Приложении 1.</w:t>
      </w:r>
    </w:p>
    <w:p w:rsidR="00197068" w:rsidRPr="000B4C73" w:rsidRDefault="00197068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 После выбора темы следует ознакомиться со всеми вопросами, связанными с ней по программе курса и изучить методические пособия по дисциплине, а далее – литературу, рекомендованную в учебной программе. Результатом этой работы должен стать предварительный вариант плана курсовой работы по выбранной  теме. Далее необходимо самостоятельно расширить круг литературных источников, подобрать фактический материал и составить окончательный вариант плана курсовой работы, согласовав её с руководителем. Окончательный вариант плана определяет содержание курсовой работы.</w:t>
      </w:r>
    </w:p>
    <w:p w:rsidR="00421181" w:rsidRDefault="00421181">
      <w:pPr>
        <w:rPr>
          <w:rFonts w:ascii="Times New Roman" w:eastAsia="Times New Roman" w:hAnsi="Times New Roman" w:cs="Times New Roman"/>
          <w:bCs/>
          <w:color w:val="585858"/>
          <w:sz w:val="28"/>
          <w:szCs w:val="28"/>
          <w:lang w:eastAsia="ru-RU"/>
        </w:rPr>
      </w:pPr>
      <w:r>
        <w:rPr>
          <w:bCs/>
          <w:color w:val="585858"/>
          <w:sz w:val="28"/>
          <w:szCs w:val="28"/>
        </w:rPr>
        <w:br w:type="page"/>
      </w:r>
    </w:p>
    <w:p w:rsidR="00D66DAD" w:rsidRPr="00EE3D16" w:rsidRDefault="00421181" w:rsidP="00EE3D16">
      <w:pPr>
        <w:pStyle w:val="1"/>
        <w:numPr>
          <w:ilvl w:val="0"/>
          <w:numId w:val="14"/>
        </w:numPr>
        <w:rPr>
          <w:rFonts w:eastAsia="Calibri"/>
          <w:color w:val="auto"/>
        </w:rPr>
      </w:pPr>
      <w:r w:rsidRPr="00EE3D16">
        <w:rPr>
          <w:rFonts w:eastAsia="Calibri"/>
          <w:color w:val="auto"/>
        </w:rPr>
        <w:lastRenderedPageBreak/>
        <w:t>Содержание курсовой работы</w:t>
      </w:r>
    </w:p>
    <w:p w:rsidR="002620B3" w:rsidRPr="000B4C73" w:rsidRDefault="00A02A89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В курсовой работе студент должен:</w:t>
      </w:r>
    </w:p>
    <w:p w:rsidR="00A02A89" w:rsidRPr="000B4C73" w:rsidRDefault="00A02A89" w:rsidP="000B4C73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626F92" w:rsidRPr="000B4C73">
        <w:rPr>
          <w:rFonts w:ascii="Times New Roman" w:eastAsia="Calibri" w:hAnsi="Times New Roman" w:cs="Times New Roman"/>
          <w:sz w:val="28"/>
          <w:szCs w:val="28"/>
        </w:rPr>
        <w:t>сущность выбранной проблемы, ее место в общих задачах логистики и значение;</w:t>
      </w:r>
    </w:p>
    <w:p w:rsidR="00626F92" w:rsidRPr="000B4C73" w:rsidRDefault="00626F92" w:rsidP="000B4C73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обосновать важность и актуальность рассматриваемых вопросов с теоретических и экономико-организационных позиций;</w:t>
      </w:r>
    </w:p>
    <w:p w:rsidR="00626F92" w:rsidRPr="000B4C73" w:rsidRDefault="00626F92" w:rsidP="000B4C73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проанализировать современное состояние изучаемой проблемы, исследуя основные этапы ее эволюции (формирование, становление и развитие) в историческом аспекте, а также прогнозы на будущее;</w:t>
      </w:r>
    </w:p>
    <w:p w:rsidR="00626F92" w:rsidRPr="000B4C73" w:rsidRDefault="00626F92" w:rsidP="000B4C73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представить экономические расчеты в виде примеров, схем, диаграмм, графиков и формул, характеризующих основные тенденции развития конкретных процессов или звеньев логистической цепи в динамике;</w:t>
      </w:r>
    </w:p>
    <w:p w:rsidR="00626F92" w:rsidRPr="000B4C73" w:rsidRDefault="00626F92" w:rsidP="000B4C73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показать современные достижения в функционировании складского или транспортного хозяйства как оте</w:t>
      </w:r>
      <w:r w:rsidR="00E10929" w:rsidRPr="000B4C73">
        <w:rPr>
          <w:rFonts w:ascii="Times New Roman" w:eastAsia="Calibri" w:hAnsi="Times New Roman" w:cs="Times New Roman"/>
          <w:sz w:val="28"/>
          <w:szCs w:val="28"/>
        </w:rPr>
        <w:t xml:space="preserve">чественного, так и зарубежного </w:t>
      </w:r>
      <w:r w:rsidRPr="000B4C73">
        <w:rPr>
          <w:rFonts w:ascii="Times New Roman" w:eastAsia="Calibri" w:hAnsi="Times New Roman" w:cs="Times New Roman"/>
          <w:sz w:val="28"/>
          <w:szCs w:val="28"/>
        </w:rPr>
        <w:t>- отдельных баз или складов, транспорта общего пользования или транспортно-экспедиционных фирм;</w:t>
      </w:r>
    </w:p>
    <w:p w:rsidR="00626F92" w:rsidRPr="000B4C73" w:rsidRDefault="00626F92" w:rsidP="000B4C73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дать критические замечания, выявить имеющиеся в настоящее время недостатки и разработать предложения по совершенствованию работы отечественного складского, тарного или транспортного хозяйства;</w:t>
      </w:r>
    </w:p>
    <w:p w:rsidR="00421181" w:rsidRPr="000B4C73" w:rsidRDefault="003D2674" w:rsidP="000B4C73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показать перспективы дальнейшего развития складского, тарного или транспортного хозяйства на примере отдельной базы, склада, транспортно-экспедиционной фирмы или на примере отрасли, или в целом по стране.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Курсовая работа должна содержать следующие части: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1.Введение.   Актуальность разрабатываемой темы, ее место в общих задачах логистики и значение в экономической жизни страны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2.Теоретическая  часть 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3. Практическая часть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3.1 Анализ, тенденции в развитии изучаемых процессов, недостатки и отклонения от требований, предъявляемых на современном этапе к деятельности предприятий 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3.2 Экономический анализ рассматриваемой проблемы на основании действующих нормативных актов, собранных статистических данных и практических материалов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3.3. Пути решения  выявленных проблем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3.4  Экономическая эффективность проектных предложений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4. Заключение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5. Литература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При необходимости – Приложения.</w:t>
      </w:r>
    </w:p>
    <w:p w:rsidR="000F2FFF" w:rsidRPr="000B4C73" w:rsidRDefault="000F2FFF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Задание для выполнения курсовой работы представлен</w:t>
      </w:r>
      <w:r w:rsidR="00EB16C1" w:rsidRPr="000B4C73">
        <w:rPr>
          <w:rFonts w:ascii="Times New Roman" w:eastAsia="Calibri" w:hAnsi="Times New Roman" w:cs="Times New Roman"/>
          <w:sz w:val="28"/>
          <w:szCs w:val="28"/>
        </w:rPr>
        <w:t>о в Приложении 2</w:t>
      </w:r>
    </w:p>
    <w:p w:rsidR="00626F92" w:rsidRPr="000B4C73" w:rsidRDefault="00626F92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lastRenderedPageBreak/>
        <w:t>Общий объем курсовой работы – 20 – 30 страниц.</w:t>
      </w:r>
    </w:p>
    <w:p w:rsidR="00D2477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0B4C73">
        <w:rPr>
          <w:rFonts w:ascii="Times New Roman" w:eastAsia="Calibri" w:hAnsi="Times New Roman" w:cs="Times New Roman"/>
          <w:b/>
          <w:sz w:val="28"/>
          <w:szCs w:val="28"/>
        </w:rPr>
        <w:t>введении</w:t>
      </w:r>
      <w:r w:rsidRPr="000B4C73">
        <w:rPr>
          <w:rFonts w:ascii="Times New Roman" w:eastAsia="Calibri" w:hAnsi="Times New Roman" w:cs="Times New Roman"/>
          <w:sz w:val="28"/>
          <w:szCs w:val="28"/>
        </w:rPr>
        <w:t> автору курсовой работы необходимо обосновать актуальность разрабатываемой темы, ее место в общих задачах логистики и значение в экономической жизни страны, четко сформулировать цели и задачи курсовой работы. Здесь раскрывается структура работы, определяются ее основные этапы, информационная база, объект и методика исследования. Введение, как правило, занимает 2-3 страницы текста.</w:t>
      </w:r>
    </w:p>
    <w:p w:rsidR="00D2477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B4C73">
        <w:rPr>
          <w:rFonts w:ascii="Times New Roman" w:eastAsia="Calibri" w:hAnsi="Times New Roman" w:cs="Times New Roman"/>
          <w:b/>
          <w:sz w:val="28"/>
          <w:szCs w:val="28"/>
        </w:rPr>
        <w:t>теоретической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Pr="000B4C73">
        <w:rPr>
          <w:rFonts w:ascii="Times New Roman" w:eastAsia="Calibri" w:hAnsi="Times New Roman" w:cs="Times New Roman"/>
          <w:sz w:val="28"/>
          <w:szCs w:val="28"/>
        </w:rPr>
        <w:t>курсовой работы следует проследить раз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витие избранной проблемы, особое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,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уделяя специальной литературе. В этой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должно быть отражено современное понимание рассматриваемого вопроса, при этом характер изложения не должен быть сугубо описательным. Следует обратить внимание на расхождения в трактовках вопроса, даваемых разными авторами, и на основе критического обзора имеющихся точек зрения обосновать и изложить собственную позицию по данному вопросу. Не следует воспроизводить в работе литературные источники без оформления сносок на цитаты и цифровые данные. </w:t>
      </w:r>
    </w:p>
    <w:p w:rsidR="00D2477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Теоретич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еский обзор проблемы занимает 7</w:t>
      </w:r>
      <w:r w:rsidRPr="000B4C73">
        <w:rPr>
          <w:rFonts w:ascii="Times New Roman" w:eastAsia="Calibri" w:hAnsi="Times New Roman" w:cs="Times New Roman"/>
          <w:sz w:val="28"/>
          <w:szCs w:val="28"/>
        </w:rPr>
        <w:t>-8 страниц машинописного текста.</w:t>
      </w:r>
    </w:p>
    <w:p w:rsidR="002F5707" w:rsidRPr="000B4C73" w:rsidRDefault="00421181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b/>
          <w:sz w:val="28"/>
          <w:szCs w:val="28"/>
        </w:rPr>
        <w:t>Практическая часть</w:t>
      </w:r>
      <w:r w:rsidR="003D2674" w:rsidRPr="000B4C7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D2674" w:rsidRPr="000B4C73">
        <w:rPr>
          <w:rFonts w:ascii="Times New Roman" w:eastAsia="Calibri" w:hAnsi="Times New Roman" w:cs="Times New Roman"/>
          <w:sz w:val="28"/>
          <w:szCs w:val="28"/>
        </w:rPr>
        <w:t xml:space="preserve"> В </w:t>
      </w:r>
      <w:r w:rsidR="00CA53AB" w:rsidRPr="000B4C73">
        <w:rPr>
          <w:rFonts w:ascii="Times New Roman" w:eastAsia="Calibri" w:hAnsi="Times New Roman" w:cs="Times New Roman"/>
          <w:sz w:val="28"/>
          <w:szCs w:val="28"/>
        </w:rPr>
        <w:t>параграфах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 xml:space="preserve"> 3.1, 3.2 </w:t>
      </w:r>
      <w:r w:rsidR="003D2674" w:rsidRPr="000B4C73">
        <w:rPr>
          <w:rFonts w:ascii="Times New Roman" w:eastAsia="Calibri" w:hAnsi="Times New Roman" w:cs="Times New Roman"/>
          <w:sz w:val="28"/>
          <w:szCs w:val="28"/>
        </w:rPr>
        <w:t xml:space="preserve"> следует обозначить рамки анализа, выявить тенденции в развитии изучаемых процессов, недостатки и отклонения от требований, предъявляемых на современном этапе к деятельности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3D2674" w:rsidRPr="000B4C73">
        <w:rPr>
          <w:rFonts w:ascii="Times New Roman" w:eastAsia="Calibri" w:hAnsi="Times New Roman" w:cs="Times New Roman"/>
          <w:sz w:val="28"/>
          <w:szCs w:val="28"/>
        </w:rPr>
        <w:t>. Задача анализа не сводится только к выявлению недостатков, необходимо отражение и положительных сторон, что позволит представить рассматриваемые явления во всем их многообразии и всеобщей связи. Автор проводит всесторонний экономический анализ рассматриваемой проблемы на основании действующих нормативных актов, собранных статистических да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>нных и практических материалов</w:t>
      </w:r>
      <w:r w:rsidR="003D2674" w:rsidRPr="000B4C73">
        <w:rPr>
          <w:rFonts w:ascii="Times New Roman" w:eastAsia="Calibri" w:hAnsi="Times New Roman" w:cs="Times New Roman"/>
          <w:sz w:val="28"/>
          <w:szCs w:val="28"/>
        </w:rPr>
        <w:t>. При подготовке эт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 xml:space="preserve">их вопросов </w:t>
      </w:r>
      <w:r w:rsidR="003D2674" w:rsidRPr="000B4C73">
        <w:rPr>
          <w:rFonts w:ascii="Times New Roman" w:eastAsia="Calibri" w:hAnsi="Times New Roman" w:cs="Times New Roman"/>
          <w:sz w:val="28"/>
          <w:szCs w:val="28"/>
        </w:rPr>
        <w:t>следует полнее использовать знания, приобретенные при изучении таких научных дисциплин, как статистика, экономи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ка организации</w:t>
      </w:r>
      <w:r w:rsidR="003D2674" w:rsidRPr="000B4C73">
        <w:rPr>
          <w:rFonts w:ascii="Times New Roman" w:eastAsia="Calibri" w:hAnsi="Times New Roman" w:cs="Times New Roman"/>
          <w:sz w:val="28"/>
          <w:szCs w:val="28"/>
        </w:rPr>
        <w:t>, бухгалтерский учет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, анализ финансово – хозяйственной деятельности, финансы, налоги и налогообложение</w:t>
      </w:r>
      <w:r w:rsidR="003D2674" w:rsidRPr="000B4C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77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3AB" w:rsidRPr="000B4C73">
        <w:rPr>
          <w:rFonts w:ascii="Times New Roman" w:eastAsia="Calibri" w:hAnsi="Times New Roman" w:cs="Times New Roman"/>
          <w:sz w:val="28"/>
          <w:szCs w:val="28"/>
        </w:rPr>
        <w:t xml:space="preserve">Параграфы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 xml:space="preserve"> 3.3, 3.4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216"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C73">
        <w:rPr>
          <w:rFonts w:ascii="Times New Roman" w:eastAsia="Calibri" w:hAnsi="Times New Roman" w:cs="Times New Roman"/>
          <w:sz w:val="28"/>
          <w:szCs w:val="28"/>
        </w:rPr>
        <w:t>курсовой работы посвящен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>ы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совершенствованию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конкретной логистической системы, анализ кот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 xml:space="preserve">орой был проведен в предыдущих </w:t>
      </w:r>
      <w:r w:rsidR="00FE0CB2" w:rsidRPr="000B4C73">
        <w:rPr>
          <w:rFonts w:ascii="Times New Roman" w:eastAsia="Calibri" w:hAnsi="Times New Roman" w:cs="Times New Roman"/>
          <w:sz w:val="28"/>
          <w:szCs w:val="28"/>
        </w:rPr>
        <w:t>параграфах.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Здесь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всесторонне обосновать и охарактеризовать рекомендуемые предложения. При этом направления совершенствования логистической системы должны быть подкреплены соответствующими цифрами.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елесообразно рассчитать экономическую эффективность проектных предложений, которая может быть выражена или в стоимостных единицах, или различными показателями, характеризующими </w:t>
      </w:r>
      <w:r w:rsidRPr="000B4C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качества работы и оперативности различных процедур расчета, снижение затрат в том или ином звене логистической цепи, сокращение документооборота и номенклатуры используемых материальных ресурсов.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Практическая часть долж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>н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а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 xml:space="preserve"> заканчиваться выводами, вскрывающими существующие недостатки в системе организации и планирования материально-технического обеспечения, складского, тарного или транспортного хозяйства на том уровне управления, который рассматривается в курсовой работе. 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С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>ледует показать необходимость совершенствования данной логистической системы или отдельных ее со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>ставляющих</w:t>
      </w:r>
      <w:r w:rsidR="00C27FB4" w:rsidRPr="000B4C73">
        <w:rPr>
          <w:rFonts w:ascii="Times New Roman" w:eastAsia="Calibri" w:hAnsi="Times New Roman" w:cs="Times New Roman"/>
          <w:sz w:val="28"/>
          <w:szCs w:val="28"/>
        </w:rPr>
        <w:t>,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>редставлен анализ внесенных предложений</w:t>
      </w:r>
      <w:r w:rsidR="00D24774" w:rsidRPr="000B4C73">
        <w:rPr>
          <w:rFonts w:ascii="Times New Roman" w:eastAsia="Calibri" w:hAnsi="Times New Roman" w:cs="Times New Roman"/>
          <w:sz w:val="28"/>
          <w:szCs w:val="28"/>
        </w:rPr>
        <w:t xml:space="preserve"> с экономическими данными</w:t>
      </w:r>
      <w:r w:rsidR="00C27FB4" w:rsidRPr="000B4C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707" w:rsidRPr="000B4C73" w:rsidRDefault="00C27FB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Практическая часть занимае</w:t>
      </w:r>
      <w:r w:rsidR="002F5707" w:rsidRPr="000B4C73">
        <w:rPr>
          <w:rFonts w:ascii="Times New Roman" w:eastAsia="Calibri" w:hAnsi="Times New Roman" w:cs="Times New Roman"/>
          <w:sz w:val="28"/>
          <w:szCs w:val="28"/>
        </w:rPr>
        <w:t>т 10 – 15 страниц.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 Курсовая работа завершается краткими выводами. Эта часть работы характеризует степень и качество выполнения поставленной перед студентом задачи. 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Выводы формулируются исходя из следующей схемы: 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задачи курсовой работы, методы и средства решения этих задач, 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характер полученных в курсовой работе результатов, 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ожидаемое внедрение полученных результатов. 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Заключение занимает 3-4 страницы текста.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 w:rsidRPr="000B4C73">
        <w:rPr>
          <w:rFonts w:ascii="Times New Roman" w:eastAsia="Calibri" w:hAnsi="Times New Roman" w:cs="Times New Roman"/>
          <w:sz w:val="28"/>
          <w:szCs w:val="28"/>
        </w:rPr>
        <w:t> включает источники и литературу, которыми пользовался авто</w:t>
      </w:r>
      <w:r w:rsidR="00C27FB4" w:rsidRPr="000B4C73">
        <w:rPr>
          <w:rFonts w:ascii="Times New Roman" w:eastAsia="Calibri" w:hAnsi="Times New Roman" w:cs="Times New Roman"/>
          <w:sz w:val="28"/>
          <w:szCs w:val="28"/>
        </w:rPr>
        <w:t>р при написании курсовой работы.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B4C73">
        <w:rPr>
          <w:rFonts w:ascii="Times New Roman" w:eastAsia="Calibri" w:hAnsi="Times New Roman" w:cs="Times New Roman"/>
          <w:b/>
          <w:sz w:val="28"/>
          <w:szCs w:val="28"/>
        </w:rPr>
        <w:t>приложениях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помещаются материалы, использование которых в тексте работы неудобно из-за того, что они занимают большой объем (схемы, таблицы, алгоритмы, компьютерные программы решения задач и пр.), а также вспомогательные материалы и промежуточные расчеты. </w:t>
      </w:r>
    </w:p>
    <w:p w:rsidR="00C27FB4" w:rsidRPr="000B4C73" w:rsidRDefault="003D2674" w:rsidP="000B4C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73">
        <w:rPr>
          <w:rFonts w:ascii="Times New Roman" w:eastAsia="Calibri" w:hAnsi="Times New Roman" w:cs="Times New Roman"/>
          <w:sz w:val="28"/>
          <w:szCs w:val="28"/>
        </w:rPr>
        <w:t>Таблицы, данные которых являются основным материалом для раскрытия темы курсовой работы, помещаются в тексте</w:t>
      </w:r>
      <w:r w:rsidR="00C27FB4" w:rsidRPr="000B4C73">
        <w:rPr>
          <w:rFonts w:ascii="Times New Roman" w:eastAsia="Calibri" w:hAnsi="Times New Roman" w:cs="Times New Roman"/>
          <w:sz w:val="28"/>
          <w:szCs w:val="28"/>
        </w:rPr>
        <w:t>,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логикой изложения</w:t>
      </w:r>
      <w:r w:rsidR="00C27FB4" w:rsidRPr="000B4C73">
        <w:rPr>
          <w:rFonts w:ascii="Times New Roman" w:eastAsia="Calibri" w:hAnsi="Times New Roman" w:cs="Times New Roman"/>
          <w:sz w:val="28"/>
          <w:szCs w:val="28"/>
        </w:rPr>
        <w:t>,</w:t>
      </w:r>
      <w:r w:rsidRPr="000B4C73">
        <w:rPr>
          <w:rFonts w:ascii="Times New Roman" w:eastAsia="Calibri" w:hAnsi="Times New Roman" w:cs="Times New Roman"/>
          <w:sz w:val="28"/>
          <w:szCs w:val="28"/>
        </w:rPr>
        <w:t xml:space="preserve"> и должны быть тщательно проанализированы в основной части работы.</w:t>
      </w:r>
    </w:p>
    <w:p w:rsidR="00C27FB4" w:rsidRDefault="00C27FB4">
      <w:pPr>
        <w:rPr>
          <w:rFonts w:ascii="Tahoma" w:eastAsia="Times New Roman" w:hAnsi="Tahoma" w:cs="Tahoma"/>
          <w:b/>
          <w:bCs/>
          <w:color w:val="585858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585858"/>
        </w:rPr>
        <w:br w:type="page"/>
      </w:r>
    </w:p>
    <w:p w:rsidR="0062655A" w:rsidRPr="00EE3D16" w:rsidRDefault="003D2674" w:rsidP="00EE3D16">
      <w:pPr>
        <w:pStyle w:val="1"/>
        <w:numPr>
          <w:ilvl w:val="0"/>
          <w:numId w:val="14"/>
        </w:numPr>
        <w:rPr>
          <w:rFonts w:eastAsia="Calibri"/>
          <w:color w:val="auto"/>
        </w:rPr>
      </w:pPr>
      <w:r w:rsidRPr="00EE3D16">
        <w:rPr>
          <w:rFonts w:eastAsia="Calibri"/>
          <w:color w:val="auto"/>
        </w:rPr>
        <w:lastRenderedPageBreak/>
        <w:t>Оформление курсовой работы</w:t>
      </w:r>
    </w:p>
    <w:p w:rsidR="0062655A" w:rsidRPr="0062655A" w:rsidRDefault="0062655A" w:rsidP="0062655A">
      <w:pPr>
        <w:pStyle w:val="a3"/>
        <w:spacing w:before="0" w:beforeAutospacing="0" w:after="0" w:afterAutospacing="0" w:line="360" w:lineRule="auto"/>
        <w:ind w:left="1211"/>
        <w:jc w:val="both"/>
        <w:rPr>
          <w:b/>
          <w:bCs/>
          <w:color w:val="585858"/>
          <w:sz w:val="28"/>
          <w:szCs w:val="28"/>
        </w:rPr>
      </w:pPr>
    </w:p>
    <w:p w:rsidR="00CA53AB" w:rsidRPr="00EE3D16" w:rsidRDefault="003D2674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Изложение всех вопросов в курсовой работе должно быть самостоятельным, последовательным, взаимосвязанным и строго выдержанным в соответствии с названиями глав, указанными в содержании. Изложение не следует перегружать общеизвестными положениями, обилием формул, изложением многочисленных инструкций. Приводимые в тексте цитаты должны точно соответствовать оригиналу; они заключаются в кавычки, и дается ссылка на первоисточник. При изложении материала необходимо правильно использовать экономическую терминологию, придерживаться официальной стилистики, не допускать произвольных сокращений.</w:t>
      </w:r>
    </w:p>
    <w:p w:rsidR="00197FFC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Курсовую работу следует оформлять только на одной стороне белой бумаге формата А4 (210 х 297 мм)</w:t>
      </w:r>
    </w:p>
    <w:p w:rsidR="00197FFC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поля: левое – 30 мм, верхнее – 20 мм, правое – 10 мм, нижнее – 20 мм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;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FFC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ориентация: книжная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FFC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шрифт: </w:t>
      </w:r>
      <w:proofErr w:type="spellStart"/>
      <w:r w:rsidRPr="00EE3D16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3D16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3D16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9E278A" w:rsidRPr="00EE3D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FFC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 xml:space="preserve"> кегель</w:t>
      </w:r>
      <w:r w:rsidRPr="00EE3D16">
        <w:rPr>
          <w:rFonts w:ascii="Times New Roman" w:eastAsia="Calibri" w:hAnsi="Times New Roman" w:cs="Times New Roman"/>
          <w:sz w:val="28"/>
          <w:szCs w:val="28"/>
        </w:rPr>
        <w:t>: 14 пт. (пунктов) в основном тексте, 12 п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т. в таблицах, 10 пт. в сносках;</w:t>
      </w:r>
    </w:p>
    <w:p w:rsidR="00197FFC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междустрочный интервал: полуторный в основном тексте, одинарный в подстрочных ссылках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;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FFC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расстановка переносов – автоматическая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;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форматирование основного текста и ссылок – в параметре «по ширине»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;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цвет шрифта – черный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;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красная строка – 1,5 см.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Рекомендуемое количество страниц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курсовой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работы составляет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20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3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0 стр.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Значительное превышение или снижение объема работы считается существенным ее недостатком и снижает ее о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 xml:space="preserve">ценку. </w:t>
      </w:r>
    </w:p>
    <w:p w:rsidR="009E278A" w:rsidRDefault="009E278A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В данный объем не включае</w:t>
      </w:r>
      <w:r w:rsidR="00197FFC" w:rsidRPr="00EE3D16">
        <w:rPr>
          <w:rFonts w:ascii="Times New Roman" w:eastAsia="Calibri" w:hAnsi="Times New Roman" w:cs="Times New Roman"/>
          <w:sz w:val="28"/>
          <w:szCs w:val="28"/>
        </w:rPr>
        <w:t xml:space="preserve">тся приложения. Все страницы заполняются текстом, в котором выделяются абзацы. Каждая новая </w:t>
      </w:r>
      <w:r w:rsidRPr="00EE3D16">
        <w:rPr>
          <w:rFonts w:ascii="Times New Roman" w:eastAsia="Calibri" w:hAnsi="Times New Roman" w:cs="Times New Roman"/>
          <w:sz w:val="28"/>
          <w:szCs w:val="28"/>
        </w:rPr>
        <w:t>часть</w:t>
      </w:r>
      <w:r w:rsidR="00197FFC" w:rsidRPr="00EE3D16">
        <w:rPr>
          <w:rFonts w:ascii="Times New Roman" w:eastAsia="Calibri" w:hAnsi="Times New Roman" w:cs="Times New Roman"/>
          <w:sz w:val="28"/>
          <w:szCs w:val="28"/>
        </w:rPr>
        <w:t xml:space="preserve">, а также Введение, Заключение, Список используемых источников и Приложения начинаются с новой страницы, параграфы не начинают с новой страницы, они идут сплошным текстом внутри </w:t>
      </w:r>
      <w:r w:rsidRPr="00EE3D16">
        <w:rPr>
          <w:rFonts w:ascii="Times New Roman" w:eastAsia="Calibri" w:hAnsi="Times New Roman" w:cs="Times New Roman"/>
          <w:sz w:val="28"/>
          <w:szCs w:val="28"/>
        </w:rPr>
        <w:t>части</w:t>
      </w:r>
      <w:r w:rsidR="00197FFC" w:rsidRPr="00EE3D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2FB1" w:rsidRPr="00EE3D16" w:rsidRDefault="00B82F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Введение, заключение, список использованных источников в содержании и работе не нумеруются.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Требования к нумерации страниц: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Страницы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 xml:space="preserve">курсовой 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работы следует нумеровать арабскими цифрами, соблюдая сквозную нумерацию по всему тексту. Начинать нумера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цию последовательно, начиная с 2</w:t>
      </w:r>
      <w:r w:rsidRPr="00EE3D16">
        <w:rPr>
          <w:rFonts w:ascii="Times New Roman" w:eastAsia="Calibri" w:hAnsi="Times New Roman" w:cs="Times New Roman"/>
          <w:sz w:val="28"/>
          <w:szCs w:val="28"/>
        </w:rPr>
        <w:t>-й страницы (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E0CB2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Нумерация страниц, на которых даются приложения,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не производится</w:t>
      </w:r>
      <w:r w:rsidRPr="00EE3D16">
        <w:rPr>
          <w:rFonts w:ascii="Times New Roman" w:eastAsia="Calibri" w:hAnsi="Times New Roman" w:cs="Times New Roman"/>
          <w:sz w:val="28"/>
          <w:szCs w:val="28"/>
        </w:rPr>
        <w:t>. Номер страницы располагается в нижнем правом углу</w:t>
      </w:r>
      <w:r w:rsidR="00FE0CB2" w:rsidRPr="00EE3D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CB2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Требования к заголовкам (названия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частей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и параграфов):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Заголовки структурных элементов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 xml:space="preserve">курсовой 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работы следует располагать в начале строки без точки в конце и печатать прописными буквами жирным шрифтом (не подчеркивая). Заголовки параграфов следует начинать с отступа («красной строки») с прописной буквы (последующие буквы - строчные) и печатать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,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не подчеркивая, без точки в конце. Если заголовок включает несколько предложений, их разделяют точками. Переносы слов в заголовках не допускаются. Каждая новая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и другие структурные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элементы работы кроме параграфов, входящих в состав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частей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начинаются с новой страницы. Параграфы на составные части не подразделяются.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должны быть пронумерованы арабскими цифрами в пределах всей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 xml:space="preserve">курсовой 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работы и записываться с абзацного отступа. После номера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ставится точка и пишется название </w:t>
      </w:r>
      <w:r w:rsidR="009E278A" w:rsidRPr="00EE3D16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набираются полужирным шрифтом (шрифт 14 пт.);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выравнивание по началу строки; </w:t>
      </w:r>
    </w:p>
    <w:p w:rsidR="009E278A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точка в конце заголовка не ставится; заголовок, состоящий из двух и более строк, печатается через один междустрочный интервал;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заголовок не имеет переносов, то есть на конце строки слово должно быть обязательно полным.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таблиц схем, рисунков: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Название таблицы помещают над таблицей справа, без абзацного отступа в одну строку с ее номером (при сквозной нумерации Таблица 1, при привязке таблицы к разделу Таблица 1.1</w:t>
      </w:r>
      <w:r w:rsidR="00FE0CB2" w:rsidRPr="00EE3D16">
        <w:rPr>
          <w:rFonts w:ascii="Times New Roman" w:eastAsia="Calibri" w:hAnsi="Times New Roman" w:cs="Times New Roman"/>
          <w:sz w:val="28"/>
          <w:szCs w:val="28"/>
        </w:rPr>
        <w:t>)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83D" w:rsidRPr="00EE3D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конце заголовков и подзаголовков таблиц точки не ставятся;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при переносе части таблицы название помещают только над первой частью таблицы, нижнюю горизонтальную черту, ограничивающую таблицу, не проводят;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при заимствовании таблиц из какого-либо источника, после нее оформляется сноска на источник в соответствии с требованиями к оформлению сносок;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таблицы, схемы и рисунки, занимающие страницу и более, помещают в приложение, а небольшие - на страницах работы; </w:t>
      </w:r>
    </w:p>
    <w:p w:rsidR="00FD783D" w:rsidRPr="00EE3D16" w:rsidRDefault="00197FFC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схема и рисунок подписываются снизу по центру.</w:t>
      </w:r>
    </w:p>
    <w:p w:rsidR="00EB16C1" w:rsidRPr="00EE3D16" w:rsidRDefault="00EB16C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lastRenderedPageBreak/>
        <w:t>Оформление таблиц, схем, рисунков представлено в Приложении 3.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Требования к оформлению уравнений и формул: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Выделяются из текста в отдельную строку;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выше и ниже каждой формулы или уравнения должно быть оставлено не менее одной свободной строки;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если уравнение не умещается в одну строку, то оно должно быть перенесено после знака равенства (=) или после знаков плюс (+), минус (-), умножения (x), деления (:), или других математических знаков, причем знак в начале следующей строки повторяют;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при переносе формулы на знаке, символизирующем операцию умножения</w:t>
      </w:r>
      <w:r w:rsidR="00FE0CB2" w:rsidRPr="00EE3D16">
        <w:rPr>
          <w:rFonts w:ascii="Times New Roman" w:eastAsia="Calibri" w:hAnsi="Times New Roman" w:cs="Times New Roman"/>
          <w:sz w:val="28"/>
          <w:szCs w:val="28"/>
        </w:rPr>
        <w:t>,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применяют знак (X);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ссылки в тексте на порядковые номера формул даются в круглых скобках, например, «в формуле (1)»;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При</w:t>
      </w:r>
      <w:r w:rsidR="00FE0CB2" w:rsidRPr="00EE3D16">
        <w:rPr>
          <w:rFonts w:ascii="Times New Roman" w:eastAsia="Calibri" w:hAnsi="Times New Roman" w:cs="Times New Roman"/>
          <w:sz w:val="28"/>
          <w:szCs w:val="28"/>
        </w:rPr>
        <w:t>мер записи формулы: (2) где ЭЗП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- экономия зарплаты; ЧСОКР - число сокращенных единиц управленческого аппарата; ЗСР. - среднегодовая зарплаты на одного работника аппарата управления; ПС - процент отчислений на социальное страхование.</w:t>
      </w:r>
    </w:p>
    <w:p w:rsidR="00EB16C1" w:rsidRPr="00EE3D16" w:rsidRDefault="00EB16C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Оформление уравнений и формул представлено в Приложении 4.</w:t>
      </w:r>
    </w:p>
    <w:p w:rsidR="00EB16C1" w:rsidRPr="00EE3D16" w:rsidRDefault="00EB16C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Требования к оформлению ссылок и сносок: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При цитировании или использовании каких-либо положений из других работ даются ссылки на автора и источник, из которого заимствуется материал;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если в работе приводится цитата для подтверждения рассматриваемых положений, то в её тексте сохраняются все особенности документа, из которого она взята: орфография, пунктуация, расстановка абзацев, шрифтовые выделения. </w:t>
      </w:r>
    </w:p>
    <w:p w:rsidR="00FE0CB2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Цитата внутри текста заключается в кавычки. Все цитаты, а также заимствованные из различных документов аргументы или статистические данные подтверждаются библиографической ссылкой на источник. </w:t>
      </w:r>
    </w:p>
    <w:p w:rsidR="00FE0CB2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Вариант оформления ссылок: </w:t>
      </w:r>
    </w:p>
    <w:p w:rsidR="00FE0CB2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В квадратных скобках должен быть указан номер источника, который содержится в «Списке литературы» и номер страницы, на которой находится цитата или данные из этого источника. Например [15], или [15, стр.8-12].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2. Подстрочная ссылка, содержащая фамилию и инициалы автора, название источника, место издания, издательство, год издания, страницу, приводят внизу страницы. Ссылка обозначается цифрой. Образец ссылки: [21, с. 621]. </w:t>
      </w:r>
    </w:p>
    <w:p w:rsidR="00EB16C1" w:rsidRPr="00EE3D16" w:rsidRDefault="00EB16C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Оформление ссылок и сносок представлено в Приложении 5.</w:t>
      </w:r>
    </w:p>
    <w:p w:rsidR="00EB16C1" w:rsidRPr="00EE3D16" w:rsidRDefault="00EB16C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списка используемых источников: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список используемых источников представляет собой перечень тех документов и источников, которые использовались при написании дипломной работы;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список используемых источников включает в себя не менее 10 наименований, расположенных в алфавитном порядке по разделам в следующей последовательности: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• 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• учебники, монографии, брошюры;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• диссертации и авторефераты диссертаций;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• периодические издания;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• иностранная литература;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• электронные ресурсы.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перечня принятых сокращений: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В курсовой работе используются общепринятые текстовые сокращения или аббревиатуры, например: РФ, ПБУ, МСФО и т.п.; если в работе принята особая система сокращений слов или наименований, то во Введении приводится перечень принятых сокращений, используемых в работе.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приложений: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Материал, дополняющий текст работы, допускается помещать в приложениях.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приложения используются только в том случае, если они дополняют содержание основных проблем исследования или носят справочный характер;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характер приложения определяется автором работы самостоятельно, исходя из содержания;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перед началом перечня приложений должен быть лист «Приложения»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приложения оформляют как продолжение работы на последующих листах формата А4 и располагаются в порядке ссылок на них в тексте работы; </w:t>
      </w:r>
    </w:p>
    <w:p w:rsidR="002F68B1" w:rsidRPr="00EE3D16" w:rsidRDefault="002F68B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каждое приложение начинается с новой страницы с указанием в правом верхнем углу слова «Приложение» и имеет тематический заголовок; при наличии в курсовой работе более одного приложения они нумеруются арабскими цифрами (без знака №), например «Приложение 1», «Приложение 2» и т.д</w:t>
      </w:r>
      <w:r w:rsidR="00675D91" w:rsidRPr="00EE3D16">
        <w:rPr>
          <w:rFonts w:ascii="Times New Roman" w:eastAsia="Calibri" w:hAnsi="Times New Roman" w:cs="Times New Roman"/>
          <w:sz w:val="28"/>
          <w:szCs w:val="28"/>
        </w:rPr>
        <w:t>.</w:t>
      </w:r>
      <w:r w:rsidR="00EB16C1"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3AB" w:rsidRPr="00EE3D16" w:rsidRDefault="003D2674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Первой страницей </w:t>
      </w:r>
      <w:r w:rsidR="00675D91" w:rsidRPr="00EE3D16">
        <w:rPr>
          <w:rFonts w:ascii="Times New Roman" w:eastAsia="Calibri" w:hAnsi="Times New Roman" w:cs="Times New Roman"/>
          <w:sz w:val="28"/>
          <w:szCs w:val="28"/>
        </w:rPr>
        <w:t>курсовой работы считается титульный лист</w:t>
      </w:r>
      <w:r w:rsidRPr="00EE3D16">
        <w:rPr>
          <w:rFonts w:ascii="Times New Roman" w:eastAsia="Calibri" w:hAnsi="Times New Roman" w:cs="Times New Roman"/>
          <w:sz w:val="28"/>
          <w:szCs w:val="28"/>
        </w:rPr>
        <w:t>, на нем номер страницы не ставится. Титульный лист должен содержать такие данные, как наименование учебного заведения, название темы курсовой работы, фамилия и инициалы студента и руководителя и т. д. (</w:t>
      </w:r>
      <w:r w:rsidR="00756D61" w:rsidRPr="00EE3D16">
        <w:rPr>
          <w:rFonts w:ascii="Times New Roman" w:eastAsia="Calibri" w:hAnsi="Times New Roman" w:cs="Times New Roman"/>
          <w:sz w:val="28"/>
          <w:szCs w:val="28"/>
        </w:rPr>
        <w:t>Приложение 6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75D91" w:rsidRPr="00EE3D16" w:rsidRDefault="003D2674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После заключения помещается список литературы</w:t>
      </w:r>
      <w:r w:rsidR="00675D91" w:rsidRPr="00EE3D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3D16">
        <w:rPr>
          <w:rFonts w:ascii="Times New Roman" w:eastAsia="Calibri" w:hAnsi="Times New Roman" w:cs="Times New Roman"/>
          <w:sz w:val="28"/>
          <w:szCs w:val="28"/>
        </w:rPr>
        <w:t>Наиболее распространенным способом группировки материала является расположение в алфавитном порядке фамилий авторов и заглавий произведений. Нумерация источников в списке должна быть сплошной. Библиографическое описание используемой литературы должно быть точным и полным и включать следующие элементы: фамилию и инициалы автора (авторов) или редактора; полное название монографии; место издания; издательство; год издания. При включении в библиографию статей необходимо указать фамилию и инициалы автора (авторов), полное название журнала или сборника, год выпуска и его номер.</w:t>
      </w:r>
      <w:r w:rsidR="00675D91" w:rsidRPr="00EE3D16">
        <w:rPr>
          <w:rFonts w:ascii="Times New Roman" w:eastAsia="Calibri" w:hAnsi="Times New Roman" w:cs="Times New Roman"/>
          <w:sz w:val="28"/>
          <w:szCs w:val="28"/>
        </w:rPr>
        <w:t xml:space="preserve"> Образец оформления списка литературы приведен в Приложении </w:t>
      </w:r>
      <w:r w:rsidR="00756D61" w:rsidRPr="00EE3D16">
        <w:rPr>
          <w:rFonts w:ascii="Times New Roman" w:eastAsia="Calibri" w:hAnsi="Times New Roman" w:cs="Times New Roman"/>
          <w:sz w:val="28"/>
          <w:szCs w:val="28"/>
        </w:rPr>
        <w:t>7</w:t>
      </w:r>
      <w:r w:rsidR="00675D91" w:rsidRPr="00EE3D1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75D91" w:rsidRDefault="00675D91">
      <w:pPr>
        <w:rPr>
          <w:rFonts w:ascii="Times New Roman" w:eastAsia="Times New Roman" w:hAnsi="Times New Roman" w:cs="Times New Roman"/>
          <w:bCs/>
          <w:color w:val="585858"/>
          <w:sz w:val="28"/>
          <w:szCs w:val="28"/>
          <w:lang w:eastAsia="ru-RU"/>
        </w:rPr>
      </w:pPr>
      <w:r>
        <w:rPr>
          <w:bCs/>
          <w:color w:val="585858"/>
          <w:sz w:val="28"/>
          <w:szCs w:val="28"/>
        </w:rPr>
        <w:br w:type="page"/>
      </w:r>
    </w:p>
    <w:p w:rsidR="002A2222" w:rsidRPr="00EE3D16" w:rsidRDefault="00675D91" w:rsidP="00EE3D16">
      <w:pPr>
        <w:pStyle w:val="1"/>
        <w:numPr>
          <w:ilvl w:val="0"/>
          <w:numId w:val="14"/>
        </w:numPr>
        <w:rPr>
          <w:rFonts w:eastAsia="Calibri"/>
          <w:color w:val="auto"/>
        </w:rPr>
      </w:pPr>
      <w:r w:rsidRPr="00EE3D16">
        <w:rPr>
          <w:rFonts w:eastAsia="Calibri"/>
          <w:color w:val="auto"/>
        </w:rPr>
        <w:lastRenderedPageBreak/>
        <w:t>Защита курсовой работы</w:t>
      </w:r>
    </w:p>
    <w:p w:rsidR="00675D91" w:rsidRDefault="00675D91" w:rsidP="00675D91">
      <w:pPr>
        <w:pStyle w:val="a3"/>
        <w:spacing w:before="0" w:beforeAutospacing="0" w:after="0" w:afterAutospacing="0" w:line="360" w:lineRule="auto"/>
        <w:jc w:val="both"/>
        <w:rPr>
          <w:bCs/>
          <w:color w:val="585858"/>
          <w:sz w:val="28"/>
          <w:szCs w:val="28"/>
        </w:rPr>
      </w:pPr>
    </w:p>
    <w:p w:rsidR="00675D91" w:rsidRPr="00EE3D16" w:rsidRDefault="00675D91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Студенты дневной и заочной форм обучения представляют курсовые работы руководителю курсовой работы е позднее, чем за две недели до окончания текущего семестра. По итогам проверки курсовой работы, руководитель пишет краткий отзыв. Положительный отзыв дает </w:t>
      </w:r>
      <w:r w:rsidR="00D46CB6" w:rsidRPr="00EE3D16">
        <w:rPr>
          <w:rFonts w:ascii="Times New Roman" w:eastAsia="Calibri" w:hAnsi="Times New Roman" w:cs="Times New Roman"/>
          <w:sz w:val="28"/>
          <w:szCs w:val="28"/>
        </w:rPr>
        <w:t>п</w:t>
      </w:r>
      <w:r w:rsidRPr="00EE3D16">
        <w:rPr>
          <w:rFonts w:ascii="Times New Roman" w:eastAsia="Calibri" w:hAnsi="Times New Roman" w:cs="Times New Roman"/>
          <w:sz w:val="28"/>
          <w:szCs w:val="28"/>
        </w:rPr>
        <w:t>раво на защиту курсовой работы. Суть защиты курсовой работы</w:t>
      </w:r>
      <w:r w:rsidR="00D46CB6" w:rsidRPr="00EE3D16">
        <w:rPr>
          <w:rFonts w:ascii="Times New Roman" w:eastAsia="Calibri" w:hAnsi="Times New Roman" w:cs="Times New Roman"/>
          <w:sz w:val="28"/>
          <w:szCs w:val="28"/>
        </w:rPr>
        <w:t>, в основном, с</w:t>
      </w:r>
      <w:r w:rsidRPr="00EE3D16">
        <w:rPr>
          <w:rFonts w:ascii="Times New Roman" w:eastAsia="Calibri" w:hAnsi="Times New Roman" w:cs="Times New Roman"/>
          <w:sz w:val="28"/>
          <w:szCs w:val="28"/>
        </w:rPr>
        <w:t>водится к обоснов</w:t>
      </w:r>
      <w:r w:rsidR="00D46CB6" w:rsidRPr="00EE3D16">
        <w:rPr>
          <w:rFonts w:ascii="Times New Roman" w:eastAsia="Calibri" w:hAnsi="Times New Roman" w:cs="Times New Roman"/>
          <w:sz w:val="28"/>
          <w:szCs w:val="28"/>
        </w:rPr>
        <w:t>а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нию предложений, сформулированных студентом по рассматриваемой проблеме. Во время защиты, студент должен ответить </w:t>
      </w:r>
      <w:r w:rsidR="00FA1B4E" w:rsidRPr="00EE3D16">
        <w:rPr>
          <w:rFonts w:ascii="Times New Roman" w:eastAsia="Calibri" w:hAnsi="Times New Roman" w:cs="Times New Roman"/>
          <w:sz w:val="28"/>
          <w:szCs w:val="28"/>
        </w:rPr>
        <w:t>на все замечания, сделанные руководителем, как в отзыве, так и в тексте курсовой работы.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B4E" w:rsidRPr="00EE3D16">
        <w:rPr>
          <w:rFonts w:ascii="Times New Roman" w:eastAsia="Calibri" w:hAnsi="Times New Roman" w:cs="Times New Roman"/>
          <w:sz w:val="28"/>
          <w:szCs w:val="28"/>
        </w:rPr>
        <w:t>После защиты курсовой работы выставляется одна из оценок: «отлично», «хорошо», «удовлетворительно», «неудовлетворительно».</w:t>
      </w:r>
    </w:p>
    <w:p w:rsidR="00FA1B4E" w:rsidRPr="00EE3D16" w:rsidRDefault="00FA1B4E" w:rsidP="00EE3D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16">
        <w:rPr>
          <w:rFonts w:ascii="Times New Roman" w:eastAsia="Calibri" w:hAnsi="Times New Roman" w:cs="Times New Roman"/>
          <w:sz w:val="28"/>
          <w:szCs w:val="28"/>
        </w:rPr>
        <w:t>Позднее предоставление курсовой работы влечет за</w:t>
      </w:r>
      <w:r w:rsidR="00EB16C1" w:rsidRPr="00EE3D16">
        <w:rPr>
          <w:rFonts w:ascii="Times New Roman" w:eastAsia="Calibri" w:hAnsi="Times New Roman" w:cs="Times New Roman"/>
          <w:sz w:val="28"/>
          <w:szCs w:val="28"/>
        </w:rPr>
        <w:t xml:space="preserve"> собой задержку её рассмотрения, допуск </w:t>
      </w:r>
      <w:r w:rsidRPr="00EE3D1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16C1" w:rsidRPr="00EE3D16">
        <w:rPr>
          <w:rFonts w:ascii="Times New Roman" w:eastAsia="Calibri" w:hAnsi="Times New Roman" w:cs="Times New Roman"/>
          <w:sz w:val="28"/>
          <w:szCs w:val="28"/>
        </w:rPr>
        <w:t xml:space="preserve"> экзаменационную сессию и </w:t>
      </w:r>
      <w:r w:rsidRPr="00EE3D16">
        <w:rPr>
          <w:rFonts w:ascii="Times New Roman" w:eastAsia="Calibri" w:hAnsi="Times New Roman" w:cs="Times New Roman"/>
          <w:sz w:val="28"/>
          <w:szCs w:val="28"/>
        </w:rPr>
        <w:t>экзамен по дисциплине.</w:t>
      </w:r>
    </w:p>
    <w:p w:rsidR="002A2222" w:rsidRDefault="002A2222">
      <w:pPr>
        <w:rPr>
          <w:rFonts w:ascii="Times New Roman" w:eastAsia="Times New Roman" w:hAnsi="Times New Roman" w:cs="Times New Roman"/>
          <w:bCs/>
          <w:color w:val="585858"/>
          <w:sz w:val="28"/>
          <w:szCs w:val="28"/>
          <w:lang w:eastAsia="ru-RU"/>
        </w:rPr>
      </w:pPr>
    </w:p>
    <w:p w:rsidR="00756D61" w:rsidRDefault="00756D61">
      <w:r>
        <w:br w:type="page"/>
      </w:r>
    </w:p>
    <w:p w:rsidR="0024011F" w:rsidRPr="00EE3D16" w:rsidRDefault="00756D61" w:rsidP="00386E13">
      <w:pPr>
        <w:pStyle w:val="1"/>
        <w:ind w:left="720"/>
        <w:rPr>
          <w:rFonts w:eastAsia="Calibri"/>
          <w:color w:val="auto"/>
        </w:rPr>
      </w:pPr>
      <w:r w:rsidRPr="00EE3D16">
        <w:rPr>
          <w:rFonts w:eastAsia="Calibri"/>
          <w:color w:val="auto"/>
        </w:rPr>
        <w:lastRenderedPageBreak/>
        <w:t>Приложения</w:t>
      </w:r>
    </w:p>
    <w:p w:rsidR="00756D61" w:rsidRDefault="00756D61" w:rsidP="00756D61">
      <w:pPr>
        <w:jc w:val="right"/>
        <w:rPr>
          <w:rFonts w:ascii="Times New Roman" w:hAnsi="Times New Roman" w:cs="Times New Roman"/>
          <w:sz w:val="28"/>
          <w:szCs w:val="28"/>
        </w:rPr>
      </w:pPr>
      <w:r w:rsidRPr="00756D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018D" w:rsidRPr="00ED018D" w:rsidRDefault="00ED018D" w:rsidP="00ED018D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018D">
        <w:rPr>
          <w:rFonts w:ascii="Times New Roman" w:eastAsia="Calibri" w:hAnsi="Times New Roman" w:cs="Times New Roman"/>
          <w:b/>
          <w:bCs/>
          <w:sz w:val="28"/>
          <w:szCs w:val="28"/>
        </w:rPr>
        <w:t>Тематика курсовых работ по специальности «Операционная деятельность в логистике» по предмету «Основы контроля и оценки эффективности функционирования логистических систем и операций»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1.Основные пути снижения издержек в процессе закупки товаров производственного и потребительского назначения.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2.Система цен и расчетов при поставке продукции производственно-технического назначения.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3.Совершенствование планирования закупок материальных ресурсов.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4.Организация контроля за закупками материалов.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5.Экономические методы управления закупками товаров производственного и потребительского назначения.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6.Обоснование резервов экономии и рационального использования материальных ресурсов.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7.Вторичные материальные ресурсы и условия их рационального использования в логистических системах.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8.Организация закупок материально-технических ресурсов в условиях функционирования «толкающей» системы MRP.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9.Организация закупок материально-технических ресурсов в условиях функционирования «тянущей» системы «</w:t>
      </w:r>
      <w:proofErr w:type="spellStart"/>
      <w:r w:rsidRPr="00ED018D">
        <w:rPr>
          <w:rFonts w:ascii="Times New Roman" w:eastAsia="Calibri" w:hAnsi="Times New Roman" w:cs="Times New Roman"/>
          <w:sz w:val="28"/>
          <w:szCs w:val="28"/>
        </w:rPr>
        <w:t>Канбан</w:t>
      </w:r>
      <w:proofErr w:type="spellEnd"/>
      <w:r w:rsidRPr="00ED01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10.Методы оценки эффективности закупок материальных ресурсов и их совершенствование.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11.Основные принципы построения и функционирования логистической информационной системы.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12.Информационные потоки в системе материально-технического обеспечения предприятий и их рационализация.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13.Анализ и пути повышения эффективности функционирования информационных потоков на предприятиях и в организациях.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14.Анализ затрат при использовании различных видов коммуникаций в системе материально-технического обеспечения.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 xml:space="preserve">15.Направления совершенствования управления информационными сетями </w:t>
      </w:r>
      <w:proofErr w:type="spellStart"/>
      <w:r w:rsidRPr="00ED018D">
        <w:rPr>
          <w:rFonts w:ascii="Times New Roman" w:eastAsia="Calibri" w:hAnsi="Times New Roman" w:cs="Times New Roman"/>
          <w:sz w:val="28"/>
          <w:szCs w:val="28"/>
        </w:rPr>
        <w:t>товаропотоков</w:t>
      </w:r>
      <w:proofErr w:type="spellEnd"/>
      <w:r w:rsidRPr="00ED0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16.Эффективность стандартизации и упорядочения документооборота товаропроводящей сети.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17.Организация контроля за информационными потоками логистической цепи.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lastRenderedPageBreak/>
        <w:t>18.Основные направления расширения комплекса услуг в информационных системах.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19.Повышение эффективности функционирования информационных сетей и систем.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20.Организация информационной логистической сети на промышленных предприятиях.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21.Экономическая эффективность сканирования штриховых кодов в логистических системах.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22.Экономические методы управления логистическими системами на предприятиях.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23.Планирование, учет и анализ логистических издержек промышленного предприятия.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24.Прямые длительные хозяйственные связи и их экономическая эффективность.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25.Оптимизация величины текущих производственных, подготовительных и страховых запасов материальных ресурсов на промышленных предприятиях.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26.Пути повышения эффективности логистических систем на промышленных предприятиях.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27.Технико-экономическое обоснование потребности предприятия в отдельных видах оборудования.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28.Организация обеспечения производственных подразделений предприятия материальными ресурсами.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29.Методы разработки ассортиментных планов поставки на промышленных предприятиях.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30.Методика расчета потребности предприятия в материальных ресурсах для выполнения научно-исследовательских и опытно-конструкторских работ.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31.Методика и опыт нормирования расхода материала в промышленном производстве.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32.Нормирование расхода и экономия электроэнергии на промышленных предприятиях.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33.Методика оценки эффективности функционирования системы производственной логистики.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34.Совершенствование управления запасами материально-технических ресурсов.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35.Экономические методы управления запасами продукции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материально-технического назначения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36.Методы определения запасов материально-технических ресурсов при функционировании системы MRP.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lastRenderedPageBreak/>
        <w:t>37.Методы определения запасов материально-технических ресурсов при функционировании системы «</w:t>
      </w:r>
      <w:proofErr w:type="spellStart"/>
      <w:r w:rsidRPr="00ED018D">
        <w:rPr>
          <w:rFonts w:ascii="Times New Roman" w:eastAsia="Calibri" w:hAnsi="Times New Roman" w:cs="Times New Roman"/>
          <w:sz w:val="28"/>
          <w:szCs w:val="28"/>
        </w:rPr>
        <w:t>Канбан</w:t>
      </w:r>
      <w:proofErr w:type="spellEnd"/>
      <w:r w:rsidRPr="00ED01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38.Методы оценки эффективности расчета величины запасов товарно-материальных ценностей.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39.Организация деятельности предприятия по поставкам готовой продукции и ее совершенствование на основе логистического подхода.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40.Анализ и обоснование выбора логистических каналов распределения продукции производственного предприятия.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41.Логистическая система обеспечения сервисного обслуживания продукции производственно-технического назначения.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42.Организация логистических каналов на основе лизинговых договоров предприятия.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43.Технико-экономическое обоснование создания регионального распределительного (логистического) центра.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 xml:space="preserve">44.Организация логистических процессов распределения товаров в системе розничной торговли. 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45.Разработка логистической системы управления распределением товаров в деятельности предприятия.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46.Разработка рациональной структуры службы управления продажами в логистической системе предприятия.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47.Анализ, методы оценки и пути оптимизации управления поставками товарной продукции на предприятии.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48.Управление продажами в логистической системе организации.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49.Управления ресурсосбережением в логистической системе предприятия.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50.Управление цепями поставок при производстве и реализации (конкретного вида) продукции.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51.Построение и функционирование блока распределительной логистики в информационной системе предприятия.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52.Рециклинг в системе логистического управления (на уровне отрасли, региона).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53.Конфликты в каналах дистрибуции и методы управления ими на предприятии.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54.Стратегические приоритеты и построение системы логистического сервиса на предприятии.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55.Логистическая сервисная система на предприятии и пути ее совершенствования.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56.Логистическая система распределения товаров в розничной торговле (региональный, локальный уровни).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lastRenderedPageBreak/>
        <w:t>57.Анализ и проектирование логистических каналов распределения продукции предприятии.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58.Анализ и планирование логистических издержек канала распределения.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59.Организация мониторинга и контроля над функционированием логистического канала распределения.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60.Повышение эффективности логистического канала распределения.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61.Реорганизация логистических каналов распределения продукции на предприятии.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62.Организация складского хозяйства на отдельном предприятии и направления ее совершенствования.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63.Организация единого технологического процесса функционирования баз и складов.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64.Рациональная организация приемки, хранения и отпуска материальных ресурсов на базах и складах.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65.Совершенствование управления погрузочно-разгрузочными и складскими операциями.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66.Повышение эффективности операций складирования и хранения материально-технических ресурсов.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67.Экономическая эффективность комплексной механизации погрузочно-разгрузочных и складских работ.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68.Обоснование потребности складских комплексов в необходимых площадях и оборудовании.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69.Обоснование расчета потребности складских комплексов в средствах механизации.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70.Планирование и анализ основных технико-экономических показателей работы баз и складов.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71.Эффективность применения рациональных видов тары в складских комплексах.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72.Современное состояние складского и тарного хозяйства (в промышленности, строительстве, на транспорте) и пути их совершенствования.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73.Совершенствование организации технологического процесса работы баз и складов в современных условиях.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74.Направления совершенствования планирования процесса транспортировки материально-технических ресурсов.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75.Организация контроля  за транспортными операциями в товаропроводящей сети.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 xml:space="preserve">76.Оценка эффективности функционирования транспортного хозяйства (по видам транспорта). 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lastRenderedPageBreak/>
        <w:t>77.Принципы и методы выбора видов транспорта потребителями транспортных услуг.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78.Экономическая эффективность использования прямых смешанных перевозок грузов.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79.Транспортные издержки потребителей и затраты транспорта при осуществлении процесса перевозки грузов.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80.Построение транспортных тарифов в условиях рыночной экономики.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81.Повышение эффективности и конкурентоспособности различных видов транспорта.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82.Экономическая эффективность мероприятий по развитию материально-технической базы транспорта.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83.Альтернативы транспортировки и критерии выбора логистических посредников.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84.Оценка качества сервисных услуг на различных видах транспорта общего пользования.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85.Финансовые потоки в логистической системе предприятий и их рационализация.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 xml:space="preserve">86.Снижение </w:t>
      </w:r>
      <w:proofErr w:type="spellStart"/>
      <w:r w:rsidRPr="00ED018D">
        <w:rPr>
          <w:rFonts w:ascii="Times New Roman" w:eastAsia="Calibri" w:hAnsi="Times New Roman" w:cs="Times New Roman"/>
          <w:sz w:val="28"/>
          <w:szCs w:val="28"/>
        </w:rPr>
        <w:t>трансакционных</w:t>
      </w:r>
      <w:proofErr w:type="spellEnd"/>
      <w:r w:rsidRPr="00ED018D">
        <w:rPr>
          <w:rFonts w:ascii="Times New Roman" w:eastAsia="Calibri" w:hAnsi="Times New Roman" w:cs="Times New Roman"/>
          <w:sz w:val="28"/>
          <w:szCs w:val="28"/>
        </w:rPr>
        <w:t xml:space="preserve"> издержек в процессе логистической деятельности.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87.Совершенствование управления финансовым потоком на предприятии.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88.Организация контроля за финансовыми потоками логистической цепи.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89.Рационализация управления финансовыми потоками в логистической системе предприятий.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90.Управление международными цепями поставок.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91.Логистическая система экспортно-импортных операций на предприятиях и ее совершенствование.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92.Организация деятельности международного логистического посредника.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93.Совершенствование международной логистической деятельности на предприятии.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94.Построение логистической системы распределения продукции (товаров) на предприятиях оптовой торговли.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95.Информационные потоки в управлении обслуживанием клиентов и их рационализация.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96.Реорганизация бизнес-процесса управления заказами на предприятии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97.Государственное регулирование логистических процессов распределения продукции отечественных продуцентов в условиях экономического кризиса.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98.Управление на макроуровне работой торговой сети в России и прогнозирование ее развития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99.Управление затратами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lastRenderedPageBreak/>
        <w:t>100.Управление складированием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101.Управление транспортировкой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102.Управление заказами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103.Управление взаимоотношениями с поставщиками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104.Управление распределением товаров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105.Управление запасами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106.Разработка стратегии управления запасами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107.Прогнозирование и планирование спроса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108.Моделирование бизнес-процессов на основе стандарта IDEFO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109.Управление взаимоотношениями с клиентами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110.Стратегическое планирование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111.Управление закупками и снабжением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112.Организация взаимодействия участников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 xml:space="preserve">113.Управление поставками материальных ресурсов в цепи поставок 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114.Совершенствование информационного взаимодействия участников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115.Упаковка товара в цепи поставок</w:t>
      </w:r>
    </w:p>
    <w:p w:rsidR="00ED018D" w:rsidRP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 xml:space="preserve">116.Разработка стандартов обслуживания клиентов в конечном звене цепи поставок </w:t>
      </w:r>
    </w:p>
    <w:p w:rsidR="00ED018D" w:rsidRDefault="00ED018D" w:rsidP="00ED01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18D">
        <w:rPr>
          <w:rFonts w:ascii="Times New Roman" w:eastAsia="Calibri" w:hAnsi="Times New Roman" w:cs="Times New Roman"/>
          <w:sz w:val="28"/>
          <w:szCs w:val="28"/>
        </w:rPr>
        <w:t>117.Проектирование и анализ структуры цепи поставок</w:t>
      </w:r>
    </w:p>
    <w:p w:rsidR="00756D61" w:rsidRPr="00ED018D" w:rsidRDefault="00ED018D" w:rsidP="005D309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                                                                                  УТВЕРЖДЕНО   Предметной комиссией                                                            Зам. директора   экономических  дисциплин                                          ______________________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</w:t>
      </w: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января___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                                   </w:t>
      </w:r>
      <w:r w:rsid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Е.А.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ЦК__________ </w:t>
      </w:r>
      <w:r w:rsid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Л.А.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092" w:rsidRPr="005D3092" w:rsidRDefault="005D3092" w:rsidP="005D30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5D3092" w:rsidRPr="005D3092" w:rsidRDefault="005D3092" w:rsidP="005D30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выполнения курсовой работы</w:t>
      </w:r>
    </w:p>
    <w:p w:rsidR="005D3092" w:rsidRPr="005D3092" w:rsidRDefault="005D3092" w:rsidP="005D30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МДК 04.01 «Основы контроля и оценка эффективности функционирования логистических систем и операций»</w:t>
      </w:r>
    </w:p>
    <w:p w:rsidR="005D3092" w:rsidRPr="005D3092" w:rsidRDefault="005D3092" w:rsidP="005D30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студентке) 3 курса экономического отделения «</w:t>
      </w: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058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 -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>1791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группы</w:t>
      </w:r>
    </w:p>
    <w:p w:rsidR="005D3092" w:rsidRPr="005D3092" w:rsidRDefault="0030586C" w:rsidP="005D30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Колледж бизнеса и технологий</w:t>
      </w:r>
    </w:p>
    <w:p w:rsidR="005D3092" w:rsidRPr="005D3092" w:rsidRDefault="005D3092" w:rsidP="005D30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Санкт-Петербургского государственного экономического университета</w:t>
      </w:r>
    </w:p>
    <w:p w:rsidR="005D3092" w:rsidRPr="005D3092" w:rsidRDefault="005D3092" w:rsidP="005D30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</w:t>
      </w:r>
      <w:r w:rsid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0586C" w:rsidRPr="003058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</w:t>
      </w:r>
      <w:proofErr w:type="spellEnd"/>
      <w:r w:rsidR="0030586C" w:rsidRPr="003058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Иван Иванович</w:t>
      </w:r>
      <w:r w:rsidRP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D3092" w:rsidRPr="005D3092" w:rsidRDefault="005D3092" w:rsidP="005D30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задания:</w:t>
      </w:r>
      <w:r w:rsid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6C" w:rsidRPr="003058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Есть ли жизнь на Марксе.</w:t>
      </w:r>
    </w:p>
    <w:p w:rsidR="005D3092" w:rsidRPr="005D3092" w:rsidRDefault="005D3092" w:rsidP="005D3092">
      <w:pPr>
        <w:shd w:val="clear" w:color="auto" w:fill="FFFFFF"/>
        <w:spacing w:after="0" w:line="42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выполняется в следующем объеме: </w:t>
      </w:r>
    </w:p>
    <w:p w:rsidR="005D3092" w:rsidRPr="005D3092" w:rsidRDefault="005D3092" w:rsidP="005D3092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1.Введение.   Актуальность разрабатываемой темы, ее место в общих задачах логистики и значение в экономической жизни страны</w:t>
      </w:r>
    </w:p>
    <w:p w:rsidR="005D3092" w:rsidRPr="005D3092" w:rsidRDefault="005D3092" w:rsidP="005D3092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2.Теоретическая  часть </w:t>
      </w:r>
    </w:p>
    <w:p w:rsidR="005D3092" w:rsidRPr="005D3092" w:rsidRDefault="005D3092" w:rsidP="005D3092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Практическая часть</w:t>
      </w:r>
    </w:p>
    <w:p w:rsidR="005D3092" w:rsidRPr="005D3092" w:rsidRDefault="005D3092" w:rsidP="005D3092">
      <w:pPr>
        <w:shd w:val="clear" w:color="auto" w:fill="FFFFFF"/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Анализ, тенденции в развитии изучаемых процессов, недостатки и отклонения от требований, предъявляемых на современном этапе к деятельности предприятий </w:t>
      </w:r>
    </w:p>
    <w:p w:rsidR="005D3092" w:rsidRPr="005D3092" w:rsidRDefault="005D3092" w:rsidP="005D3092">
      <w:pPr>
        <w:shd w:val="clear" w:color="auto" w:fill="FFFFFF"/>
        <w:tabs>
          <w:tab w:val="left" w:pos="426"/>
        </w:tabs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3.2 Экономический анализ рассматриваемой проблемы на основании действующих нормативных актов, собранных статистических данных и практических материалов</w:t>
      </w:r>
    </w:p>
    <w:p w:rsidR="005D3092" w:rsidRPr="005D3092" w:rsidRDefault="005D3092" w:rsidP="005D3092">
      <w:pPr>
        <w:shd w:val="clear" w:color="auto" w:fill="FFFFFF"/>
        <w:tabs>
          <w:tab w:val="left" w:pos="426"/>
        </w:tabs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Пути решения  выявленных проблем</w:t>
      </w:r>
    </w:p>
    <w:p w:rsidR="005D3092" w:rsidRPr="005D3092" w:rsidRDefault="005D3092" w:rsidP="005D3092">
      <w:pPr>
        <w:shd w:val="clear" w:color="auto" w:fill="FFFFFF"/>
        <w:tabs>
          <w:tab w:val="left" w:pos="426"/>
        </w:tabs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3.4  Экономическая эффективность проектных предложений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источники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задания </w:t>
      </w: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января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выполнения задания </w:t>
      </w: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марта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5D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92" w:rsidRPr="005D3092" w:rsidRDefault="00D276F0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</w:t>
      </w:r>
      <w:r w:rsidR="005D3092"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proofErr w:type="spellStart"/>
      <w:r w:rsidR="005D3092"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Кропива</w:t>
      </w:r>
      <w:proofErr w:type="spellEnd"/>
      <w:r w:rsidR="005D3092"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</w:p>
    <w:p w:rsid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____________________________________</w:t>
      </w:r>
      <w:r w:rsidR="00D276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</w:t>
      </w:r>
      <w:r w:rsidR="0030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орба Л.К.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3092" w:rsidRPr="005D3092" w:rsidRDefault="005D3092" w:rsidP="005D30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13" w:rsidRDefault="00386E13" w:rsidP="00386E13">
      <w:pPr>
        <w:framePr w:w="9504" w:h="973" w:hSpace="1954" w:wrap="notBeside" w:vAnchor="text" w:hAnchor="page" w:x="1917" w:y="5877"/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Рисунок 1.1  График зависимости прибыли от объема продаж </w:t>
      </w:r>
    </w:p>
    <w:p w:rsidR="00386E13" w:rsidRPr="00386E13" w:rsidRDefault="00386E13" w:rsidP="00386E13">
      <w:pPr>
        <w:framePr w:w="9504" w:h="973" w:hSpace="1954" w:wrap="notBeside" w:vAnchor="text" w:hAnchor="page" w:x="1917" w:y="5877"/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R</w:t>
      </w:r>
      <w:r w:rsidRPr="00386E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прибыль</w:t>
      </w:r>
      <w:proofErr w:type="gramEnd"/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 с - постоянные затраты;</w:t>
      </w:r>
    </w:p>
    <w:p w:rsidR="00386E13" w:rsidRPr="00386E13" w:rsidRDefault="00386E13" w:rsidP="00386E13">
      <w:pPr>
        <w:framePr w:w="9504" w:h="973" w:hSpace="1954" w:wrap="notBeside" w:vAnchor="text" w:hAnchor="page" w:x="1917" w:y="5877"/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I</w:t>
      </w:r>
      <w:r w:rsidRPr="00386E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II, III - варианты производства; </w:t>
      </w: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q</w:t>
      </w:r>
      <w:r w:rsidRPr="00386E1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объем продаж</w:t>
      </w: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86E13" w:rsidRDefault="00386E13" w:rsidP="0038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таблиц, схем, рисунков</w:t>
      </w:r>
    </w:p>
    <w:p w:rsidR="004E76EF" w:rsidRPr="00386E13" w:rsidRDefault="004E76EF" w:rsidP="004E76EF">
      <w:pPr>
        <w:framePr w:w="474" w:h="1231" w:hSpace="1954" w:wrap="notBeside" w:vAnchor="text" w:hAnchor="page" w:x="9342" w:y="581"/>
        <w:widowControl w:val="0"/>
        <w:spacing w:after="178" w:line="220" w:lineRule="exact"/>
        <w:rPr>
          <w:rFonts w:ascii="Times New Roman" w:eastAsia="Courier New" w:hAnsi="Times New Roman" w:cs="Times New Roman"/>
          <w:b/>
          <w:bCs/>
          <w:sz w:val="18"/>
          <w:szCs w:val="18"/>
          <w:lang w:eastAsia="ru-RU"/>
        </w:rPr>
      </w:pPr>
      <w:r w:rsidRPr="00386E13">
        <w:rPr>
          <w:rFonts w:ascii="Times New Roman" w:eastAsia="Courier New" w:hAnsi="Times New Roman" w:cs="Times New Roman"/>
          <w:b/>
          <w:bCs/>
          <w:color w:val="000000"/>
          <w:sz w:val="18"/>
          <w:szCs w:val="18"/>
          <w:lang w:eastAsia="ru-RU"/>
        </w:rPr>
        <w:t>I</w:t>
      </w:r>
    </w:p>
    <w:p w:rsidR="004E76EF" w:rsidRPr="00386E13" w:rsidRDefault="004E76EF" w:rsidP="004E76EF">
      <w:pPr>
        <w:framePr w:w="474" w:h="1231" w:hSpace="1954" w:wrap="notBeside" w:vAnchor="text" w:hAnchor="page" w:x="9342" w:y="581"/>
        <w:widowControl w:val="0"/>
        <w:spacing w:after="298" w:line="220" w:lineRule="exact"/>
        <w:rPr>
          <w:rFonts w:ascii="Times New Roman" w:eastAsia="Courier New" w:hAnsi="Times New Roman" w:cs="Times New Roman"/>
          <w:b/>
          <w:bCs/>
          <w:sz w:val="18"/>
          <w:szCs w:val="18"/>
          <w:lang w:eastAsia="ru-RU"/>
        </w:rPr>
      </w:pPr>
      <w:r w:rsidRPr="00386E13">
        <w:rPr>
          <w:rFonts w:ascii="Times New Roman" w:eastAsia="Courier New" w:hAnsi="Times New Roman" w:cs="Times New Roman"/>
          <w:b/>
          <w:bCs/>
          <w:color w:val="000000"/>
          <w:sz w:val="18"/>
          <w:szCs w:val="18"/>
          <w:lang w:eastAsia="ru-RU"/>
        </w:rPr>
        <w:t>II</w:t>
      </w:r>
    </w:p>
    <w:p w:rsidR="004E76EF" w:rsidRPr="00386E13" w:rsidRDefault="004E76EF" w:rsidP="004E76EF">
      <w:pPr>
        <w:framePr w:w="474" w:h="1231" w:hSpace="1954" w:wrap="notBeside" w:vAnchor="text" w:hAnchor="page" w:x="9342" w:y="581"/>
        <w:widowControl w:val="0"/>
        <w:spacing w:after="0" w:line="220" w:lineRule="exact"/>
        <w:rPr>
          <w:rFonts w:ascii="Times New Roman" w:eastAsia="Courier New" w:hAnsi="Times New Roman" w:cs="Times New Roman"/>
          <w:b/>
          <w:bCs/>
          <w:sz w:val="18"/>
          <w:szCs w:val="18"/>
          <w:lang w:eastAsia="ru-RU"/>
        </w:rPr>
      </w:pPr>
      <w:r w:rsidRPr="00386E13">
        <w:rPr>
          <w:rFonts w:ascii="Times New Roman" w:eastAsia="Courier New" w:hAnsi="Times New Roman" w:cs="Times New Roman"/>
          <w:b/>
          <w:bCs/>
          <w:color w:val="000000"/>
          <w:sz w:val="18"/>
          <w:szCs w:val="18"/>
          <w:lang w:eastAsia="ru-RU"/>
        </w:rPr>
        <w:t>III</w:t>
      </w:r>
    </w:p>
    <w:p w:rsidR="00386E13" w:rsidRPr="00386E13" w:rsidRDefault="00386E13" w:rsidP="00386E13">
      <w:pPr>
        <w:widowControl w:val="0"/>
        <w:spacing w:after="3" w:line="270" w:lineRule="exact"/>
        <w:ind w:left="240"/>
        <w:jc w:val="center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386E13" w:rsidRPr="00386E13" w:rsidRDefault="00386E13" w:rsidP="00386E13">
      <w:pPr>
        <w:widowControl w:val="0"/>
        <w:spacing w:after="3" w:line="270" w:lineRule="exact"/>
        <w:ind w:left="240"/>
        <w:jc w:val="center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386E13" w:rsidRPr="00386E13" w:rsidRDefault="00386E13" w:rsidP="00386E13">
      <w:pPr>
        <w:framePr w:w="5069" w:h="5597" w:hSpace="1954" w:wrap="notBeside" w:vAnchor="text" w:hAnchor="text" w:x="2584" w:y="1"/>
        <w:widowControl w:val="0"/>
        <w:spacing w:after="0" w:line="240" w:lineRule="auto"/>
        <w:jc w:val="both"/>
        <w:rPr>
          <w:rFonts w:ascii="Courier New" w:eastAsia="Courier New" w:hAnsi="Courier New" w:cs="Times New Roman"/>
          <w:sz w:val="2"/>
          <w:szCs w:val="2"/>
          <w:lang w:eastAsia="ru-RU"/>
        </w:rPr>
      </w:pPr>
      <w:r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drawing>
          <wp:inline distT="0" distB="0" distL="0" distR="0" wp14:anchorId="32E97B68" wp14:editId="42301122">
            <wp:extent cx="3209925" cy="2131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13" w:rsidRPr="00386E13" w:rsidRDefault="00386E13" w:rsidP="00386E13">
      <w:pPr>
        <w:framePr w:w="91" w:h="220" w:hSpace="1954" w:wrap="notBeside" w:vAnchor="text" w:hAnchor="text" w:x="7768" w:y="3185"/>
        <w:widowControl w:val="0"/>
        <w:spacing w:after="0" w:line="220" w:lineRule="exact"/>
        <w:rPr>
          <w:rFonts w:ascii="Times New Roman" w:eastAsia="Courier New" w:hAnsi="Times New Roman" w:cs="Times New Roman"/>
          <w:b/>
          <w:bCs/>
          <w:lang w:eastAsia="ru-RU"/>
        </w:rPr>
      </w:pPr>
      <w:proofErr w:type="gramStart"/>
      <w:r w:rsidRPr="00386E13">
        <w:rPr>
          <w:rFonts w:ascii="Times New Roman" w:eastAsia="Courier New" w:hAnsi="Times New Roman" w:cs="Times New Roman"/>
          <w:b/>
          <w:bCs/>
          <w:color w:val="000000"/>
          <w:lang w:val="en-US"/>
        </w:rPr>
        <w:t>q</w:t>
      </w:r>
      <w:proofErr w:type="gramEnd"/>
    </w:p>
    <w:p w:rsidR="00ED018D" w:rsidRDefault="00ED018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7"/>
        <w:tblW w:w="9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2160"/>
        <w:gridCol w:w="1320"/>
        <w:gridCol w:w="1320"/>
        <w:gridCol w:w="1330"/>
      </w:tblGrid>
      <w:tr w:rsidR="00386E13" w:rsidRPr="00386E13" w:rsidTr="00386E13">
        <w:trPr>
          <w:trHeight w:hRule="exact" w:val="6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60" w:line="270" w:lineRule="exact"/>
              <w:ind w:left="7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86E13" w:rsidRPr="00386E13" w:rsidRDefault="00386E13" w:rsidP="00386E13">
            <w:pPr>
              <w:widowControl w:val="0"/>
              <w:spacing w:before="60" w:after="0" w:line="270" w:lineRule="exact"/>
              <w:ind w:left="7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коэффициента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12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Нормативное</w:t>
            </w:r>
          </w:p>
          <w:p w:rsidR="00386E13" w:rsidRPr="00386E13" w:rsidRDefault="00386E13" w:rsidP="00386E13">
            <w:pPr>
              <w:widowControl w:val="0"/>
              <w:spacing w:before="120"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ограничение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</w:tr>
      <w:tr w:rsidR="00386E13" w:rsidRPr="00386E13" w:rsidTr="00386E13">
        <w:trPr>
          <w:trHeight w:hRule="exact" w:val="65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317" w:lineRule="exact"/>
              <w:ind w:left="1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&gt; 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0,020</w:t>
            </w:r>
          </w:p>
        </w:tc>
      </w:tr>
      <w:tr w:rsidR="00386E13" w:rsidRPr="00386E13" w:rsidTr="00386E13">
        <w:trPr>
          <w:trHeight w:hRule="exact" w:val="66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322" w:lineRule="exact"/>
              <w:ind w:left="1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&gt; 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386E13" w:rsidRDefault="00386E13" w:rsidP="00386E13">
            <w:pPr>
              <w:widowControl w:val="0"/>
              <w:spacing w:after="0" w:line="27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86E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</w:tbl>
    <w:p w:rsidR="00386E13" w:rsidRPr="00386E13" w:rsidRDefault="00386E13" w:rsidP="00386E13">
      <w:pPr>
        <w:framePr w:w="9301" w:wrap="notBeside" w:vAnchor="text" w:hAnchor="page" w:x="1906" w:y="2477"/>
        <w:widowControl w:val="0"/>
        <w:spacing w:after="0" w:line="270" w:lineRule="exact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86E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2.3  Анализ коэффициентов ликвидности ОАО «РУСЬ»</w:t>
      </w:r>
    </w:p>
    <w:p w:rsidR="00386E13" w:rsidRDefault="00386E13" w:rsidP="0038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6EF" w:rsidRDefault="00386E13" w:rsidP="004E76EF">
      <w:pPr>
        <w:pStyle w:val="2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346BF0" wp14:editId="501D9B7F">
            <wp:extent cx="3895725" cy="1285875"/>
            <wp:effectExtent l="0" t="0" r="0" b="0"/>
            <wp:docPr id="2" name="Рисунок 2" descr="http://transmap.ru/upload/static/Publisher/415_rfid_on_ware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map.ru/upload/static/Publisher/415_rfid_on_wareho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6EF" w:rsidRPr="004E76EF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</w:p>
    <w:p w:rsidR="004E76EF" w:rsidRPr="004E76EF" w:rsidRDefault="004E76EF" w:rsidP="004E76EF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Рисунок 1.4 </w:t>
      </w:r>
      <w:r w:rsidRPr="004E76E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Логистика товародвижения и товарных запасов</w:t>
      </w:r>
    </w:p>
    <w:p w:rsidR="00471C28" w:rsidRDefault="0047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B0116" w:rsidRDefault="006B0116" w:rsidP="00A45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50" w:rsidRDefault="00A45850" w:rsidP="00A45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уравнений, формул</w:t>
      </w:r>
    </w:p>
    <w:p w:rsidR="006B0116" w:rsidRDefault="006B0116" w:rsidP="00A45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16" w:rsidRDefault="006B0116" w:rsidP="00A45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850" w:rsidRDefault="00A45850" w:rsidP="00A45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8D1698" wp14:editId="2AB73F68">
            <wp:extent cx="6248400" cy="3067050"/>
            <wp:effectExtent l="0" t="0" r="0" b="0"/>
            <wp:docPr id="3" name="Рисунок 3" descr="http://www.kgasu.ru/images/material-images/ieus_ef_eps_trebovania_formula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gasu.ru/images/material-images/ieus_ef_eps_trebovania_formula%282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850" w:rsidRDefault="00A45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850" w:rsidRDefault="00A45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ТЕХНИЧЕСКИЕ МОМЕНТЫ</w:t>
      </w:r>
    </w:p>
    <w:p w:rsidR="00406BA4" w:rsidRDefault="00406BA4" w:rsidP="00406BA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06BA4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6BA4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 на панели инструментов, которая располагается вверху экрана компьютера, выбираем окно «Вставка», далее «ссылка – сноска». Теперь необходимо установить формат сноски: выбираем нумерацию сноски «на каждой странице». Теперь по всему тексту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курсовой </w:t>
      </w:r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 работы подстрочные ссылки будут располагаться как раз на той странице, где располагается наша цитата. </w:t>
      </w:r>
    </w:p>
    <w:p w:rsidR="00406BA4" w:rsidRPr="00406BA4" w:rsidRDefault="00406BA4" w:rsidP="00406BA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Пример подстрочных библиографических ссылок</w:t>
      </w:r>
    </w:p>
    <w:p w:rsid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ПРИМЕР: 1. Если в тексте у нас косвенная речь, как в примере, то к самой ссылке необходимо добавить слова типа: см. об этом</w:t>
      </w:r>
      <w:proofErr w:type="gramStart"/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:, </w:t>
      </w:r>
      <w:proofErr w:type="gramEnd"/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см., напр.: и т.д. 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6BA4">
        <w:rPr>
          <w:rFonts w:ascii="Times New Roman" w:eastAsia="Calibri" w:hAnsi="Times New Roman" w:cs="Times New Roman"/>
          <w:i/>
          <w:sz w:val="28"/>
          <w:szCs w:val="28"/>
        </w:rPr>
        <w:t xml:space="preserve">О. Шилохвост, полагая, что договоры, предусмотренные частью четвертой Кодекса, могут строиться как по модели консенсуального, так и по модели реального договора, тем не </w:t>
      </w:r>
      <w:proofErr w:type="gramStart"/>
      <w:r w:rsidRPr="00406BA4">
        <w:rPr>
          <w:rFonts w:ascii="Times New Roman" w:eastAsia="Calibri" w:hAnsi="Times New Roman" w:cs="Times New Roman"/>
          <w:i/>
          <w:sz w:val="28"/>
          <w:szCs w:val="28"/>
        </w:rPr>
        <w:t>менее</w:t>
      </w:r>
      <w:proofErr w:type="gramEnd"/>
      <w:r w:rsidRPr="00406BA4">
        <w:rPr>
          <w:rFonts w:ascii="Times New Roman" w:eastAsia="Calibri" w:hAnsi="Times New Roman" w:cs="Times New Roman"/>
          <w:i/>
          <w:sz w:val="28"/>
          <w:szCs w:val="28"/>
        </w:rPr>
        <w:t xml:space="preserve"> указывает, что «оптимальной моделью следует считать консенсуальный договор».</w:t>
      </w:r>
      <w:r w:rsidRPr="00406BA4">
        <w:rPr>
          <w:rFonts w:ascii="Times New Roman" w:eastAsia="Arial Unicode MS" w:hAnsi="Times New Roman" w:cs="Times New Roman"/>
          <w:i/>
          <w:vertAlign w:val="superscript"/>
        </w:rPr>
        <w:t xml:space="preserve"> 1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Arial Unicode MS" w:eastAsia="Arial Unicode MS" w:hAnsi="Arial Unicode MS" w:cs="Arial Unicode MS" w:hint="eastAsia"/>
          <w:vertAlign w:val="superscript"/>
        </w:rPr>
        <w:t>1</w:t>
      </w:r>
      <w:proofErr w:type="gramStart"/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BA4">
        <w:rPr>
          <w:rFonts w:ascii="Times New Roman" w:eastAsia="Calibri" w:hAnsi="Times New Roman" w:cs="Times New Roman"/>
        </w:rPr>
        <w:t>С</w:t>
      </w:r>
      <w:proofErr w:type="gramEnd"/>
      <w:r w:rsidRPr="00406BA4">
        <w:rPr>
          <w:rFonts w:ascii="Times New Roman" w:eastAsia="Calibri" w:hAnsi="Times New Roman" w:cs="Times New Roman"/>
        </w:rPr>
        <w:t xml:space="preserve">м. об этом: Комментарий к Гражданскому кодексу Российской Федерации части четвертой (постатейный) / отв. ред.  Л. А. </w:t>
      </w:r>
      <w:proofErr w:type="spellStart"/>
      <w:r w:rsidRPr="00406BA4">
        <w:rPr>
          <w:rFonts w:ascii="Times New Roman" w:eastAsia="Calibri" w:hAnsi="Times New Roman" w:cs="Times New Roman"/>
        </w:rPr>
        <w:t>Трахтенгерц</w:t>
      </w:r>
      <w:proofErr w:type="spellEnd"/>
      <w:r w:rsidRPr="00406BA4">
        <w:rPr>
          <w:rFonts w:ascii="Times New Roman" w:eastAsia="Calibri" w:hAnsi="Times New Roman" w:cs="Times New Roman"/>
        </w:rPr>
        <w:t>. М.  : КОНТРАКТ</w:t>
      </w:r>
      <w:proofErr w:type="gramStart"/>
      <w:r w:rsidRPr="00406BA4">
        <w:rPr>
          <w:rFonts w:ascii="Times New Roman" w:eastAsia="Calibri" w:hAnsi="Times New Roman" w:cs="Times New Roman"/>
        </w:rPr>
        <w:t xml:space="preserve"> -:  </w:t>
      </w:r>
      <w:proofErr w:type="gramEnd"/>
      <w:r w:rsidRPr="00406BA4">
        <w:rPr>
          <w:rFonts w:ascii="Times New Roman" w:eastAsia="Calibri" w:hAnsi="Times New Roman" w:cs="Times New Roman"/>
        </w:rPr>
        <w:t>ИНФРА-М, 2009. С. 45.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Соответственно, если прямая речь, то ссылка делается следующим образом: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Известный ученый-юрист Ю. А. Крохина дает следующее определение понятию контроль: «Контроль — это правовая конструкция, призванная обеспечить строгое и неукоснительное исполнение законов, соблюдение правовой дисциплины органами государственной власти, органами местного самоуправления, физическими и юридическими лицами»</w:t>
      </w:r>
      <w:r w:rsidR="00125CCD">
        <w:rPr>
          <w:rFonts w:ascii="Times New Roman" w:eastAsia="Calibri" w:hAnsi="Times New Roman" w:cs="Times New Roman"/>
          <w:sz w:val="28"/>
          <w:szCs w:val="28"/>
        </w:rPr>
        <w:t>.</w:t>
      </w:r>
      <w:r w:rsidRPr="00406BA4">
        <w:rPr>
          <w:rFonts w:ascii="Times New Roman" w:eastAsia="Arial Unicode MS" w:hAnsi="Times New Roman" w:cs="Times New Roman"/>
          <w:i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i/>
          <w:vertAlign w:val="superscript"/>
        </w:rPr>
        <w:t>2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A4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406BA4" w:rsidRPr="00406BA4" w:rsidRDefault="00406BA4" w:rsidP="00406B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vertAlign w:val="superscript"/>
        </w:rPr>
        <w:t>2</w:t>
      </w:r>
      <w:r w:rsidRPr="0040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BA4">
        <w:rPr>
          <w:rFonts w:ascii="Times New Roman" w:eastAsia="Calibri" w:hAnsi="Times New Roman" w:cs="Times New Roman"/>
        </w:rPr>
        <w:t>Крохина Ю. А. Финансовое право России. Общая часть</w:t>
      </w:r>
      <w:proofErr w:type="gramStart"/>
      <w:r w:rsidRPr="00406BA4">
        <w:rPr>
          <w:rFonts w:ascii="Times New Roman" w:eastAsia="Calibri" w:hAnsi="Times New Roman" w:cs="Times New Roman"/>
        </w:rPr>
        <w:t xml:space="preserve"> :</w:t>
      </w:r>
      <w:proofErr w:type="gramEnd"/>
      <w:r w:rsidRPr="00406BA4">
        <w:rPr>
          <w:rFonts w:ascii="Times New Roman" w:eastAsia="Calibri" w:hAnsi="Times New Roman" w:cs="Times New Roman"/>
        </w:rPr>
        <w:t xml:space="preserve"> учебник. – М.</w:t>
      </w:r>
      <w:proofErr w:type="gramStart"/>
      <w:r w:rsidRPr="00406BA4">
        <w:rPr>
          <w:rFonts w:ascii="Times New Roman" w:eastAsia="Calibri" w:hAnsi="Times New Roman" w:cs="Times New Roman"/>
        </w:rPr>
        <w:t xml:space="preserve"> :</w:t>
      </w:r>
      <w:proofErr w:type="gramEnd"/>
      <w:r w:rsidRPr="00406BA4">
        <w:rPr>
          <w:rFonts w:ascii="Times New Roman" w:eastAsia="Calibri" w:hAnsi="Times New Roman" w:cs="Times New Roman"/>
        </w:rPr>
        <w:t xml:space="preserve"> Норма, 2008. – С. 135.</w:t>
      </w:r>
    </w:p>
    <w:p w:rsidR="00756D61" w:rsidRDefault="00125CCD" w:rsidP="00125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6617" w:rsidRDefault="00A66617">
      <w:pPr>
        <w:jc w:val="right"/>
        <w:rPr>
          <w:rFonts w:ascii="Times New Roman" w:hAnsi="Times New Roman" w:cs="Times New Roman"/>
          <w:sz w:val="28"/>
          <w:szCs w:val="28"/>
        </w:rPr>
        <w:sectPr w:rsidR="00A66617" w:rsidSect="001F1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25CCD" w:rsidRDefault="00125CCD" w:rsidP="00125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</w:t>
      </w:r>
    </w:p>
    <w:p w:rsidR="00A66617" w:rsidRPr="00013C00" w:rsidRDefault="00A66617" w:rsidP="00A666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C00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A66617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609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A66617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«САНКТ-ПЕТЕРБУРГСКИЙ ГОСУДАРСТВЕННЫЙ </w:t>
      </w:r>
      <w:r>
        <w:rPr>
          <w:rFonts w:ascii="Times New Roman" w:hAnsi="Times New Roman" w:cs="Times New Roman"/>
          <w:sz w:val="28"/>
          <w:szCs w:val="28"/>
        </w:rPr>
        <w:br/>
        <w:t>ЭКОНОМИЧЕСКИЙ УНИВЕРСИТЕТ»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6617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17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ТЕХНИКУМ</w:t>
      </w:r>
    </w:p>
    <w:p w:rsidR="00A66617" w:rsidRDefault="00A66617" w:rsidP="00A666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17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38.02.03 «Операционная деятельность в логистике»</w:t>
      </w:r>
    </w:p>
    <w:p w:rsidR="00A66617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17" w:rsidRDefault="00A66617" w:rsidP="00A66617">
      <w:pPr>
        <w:ind w:right="-6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66617" w:rsidRDefault="00A66617" w:rsidP="00A66617">
      <w:pPr>
        <w:ind w:right="-6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КУРСОВАЯ РАБОТА </w:t>
      </w:r>
    </w:p>
    <w:p w:rsidR="00A66617" w:rsidRPr="00013C00" w:rsidRDefault="00A66617" w:rsidP="00A66617">
      <w:pPr>
        <w:ind w:right="-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13C00">
        <w:rPr>
          <w:rFonts w:ascii="Times New Roman" w:hAnsi="Times New Roman" w:cs="Times New Roman"/>
          <w:bCs/>
          <w:iCs/>
          <w:sz w:val="32"/>
          <w:szCs w:val="32"/>
        </w:rPr>
        <w:t>по дисциплине МДК 04 «Основы контроля и оценки эффективности функционирования логистических систем и операций»</w:t>
      </w:r>
    </w:p>
    <w:p w:rsidR="00A66617" w:rsidRPr="002B4BB2" w:rsidRDefault="00A66617" w:rsidP="002B4BB2">
      <w:pPr>
        <w:ind w:right="-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0BBE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013C00">
        <w:rPr>
          <w:rFonts w:ascii="Times New Roman" w:eastAsia="Calibri" w:hAnsi="Times New Roman" w:cs="Times New Roman"/>
          <w:b/>
          <w:sz w:val="32"/>
          <w:szCs w:val="32"/>
        </w:rPr>
        <w:t>Анализ и планирование логистических издержек канала распределения</w:t>
      </w:r>
    </w:p>
    <w:p w:rsidR="00A66617" w:rsidRPr="004D00C1" w:rsidRDefault="00A66617" w:rsidP="00A6661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0C1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A66617" w:rsidRPr="004D00C1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КР</w:t>
      </w:r>
      <w:proofErr w:type="gramEnd"/>
      <w:r w:rsidRPr="004D00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3C00">
        <w:rPr>
          <w:rFonts w:ascii="Times New Roman" w:hAnsi="Times New Roman" w:cs="Times New Roman"/>
          <w:b/>
          <w:sz w:val="32"/>
          <w:szCs w:val="32"/>
        </w:rPr>
        <w:t>38.02.03</w:t>
      </w:r>
      <w:r w:rsidRPr="004D00C1">
        <w:rPr>
          <w:rFonts w:ascii="Times New Roman" w:hAnsi="Times New Roman" w:cs="Times New Roman"/>
          <w:b/>
          <w:sz w:val="32"/>
          <w:szCs w:val="32"/>
        </w:rPr>
        <w:t>.</w:t>
      </w:r>
      <w:r w:rsidRPr="00013C00"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  <w:r w:rsidRPr="004D00C1">
        <w:rPr>
          <w:rFonts w:ascii="Times New Roman" w:hAnsi="Times New Roman" w:cs="Times New Roman"/>
          <w:b/>
          <w:sz w:val="32"/>
          <w:szCs w:val="32"/>
        </w:rPr>
        <w:t>.00. ПЗ</w:t>
      </w:r>
    </w:p>
    <w:p w:rsidR="00A66617" w:rsidRDefault="00A66617" w:rsidP="00A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17" w:rsidRDefault="00A66617" w:rsidP="00A666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1"/>
      </w:tblGrid>
      <w:tr w:rsidR="00A66617" w:rsidTr="00F93F96">
        <w:tc>
          <w:tcPr>
            <w:tcW w:w="4927" w:type="dxa"/>
          </w:tcPr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7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Допущена</w:t>
            </w:r>
            <w:proofErr w:type="gramEnd"/>
            <w:r w:rsidRPr="00F7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защите</w:t>
            </w: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4">
              <w:rPr>
                <w:rFonts w:ascii="Times New Roman" w:hAnsi="Times New Roman" w:cs="Times New Roman"/>
                <w:sz w:val="28"/>
                <w:szCs w:val="28"/>
              </w:rPr>
              <w:t>«___»______________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FE4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______________</w:t>
            </w:r>
          </w:p>
          <w:p w:rsidR="00A66617" w:rsidRPr="005D3FE4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FE4">
              <w:rPr>
                <w:rFonts w:ascii="Times New Roman" w:hAnsi="Times New Roman" w:cs="Times New Roman"/>
                <w:sz w:val="24"/>
                <w:szCs w:val="24"/>
              </w:rPr>
              <w:t>Подпись        (расшифровка подписи)</w:t>
            </w:r>
          </w:p>
        </w:tc>
        <w:tc>
          <w:tcPr>
            <w:tcW w:w="4927" w:type="dxa"/>
          </w:tcPr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A66617" w:rsidRDefault="00A66617" w:rsidP="00F93F96">
            <w:pPr>
              <w:tabs>
                <w:tab w:val="left" w:pos="990"/>
              </w:tabs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66617" w:rsidRPr="009A177E" w:rsidRDefault="00A66617" w:rsidP="00F93F96">
            <w:pPr>
              <w:tabs>
                <w:tab w:val="left" w:pos="460"/>
                <w:tab w:val="left" w:pos="1425"/>
                <w:tab w:val="center" w:pos="2514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  </w:t>
            </w:r>
            <w:r w:rsidRPr="009A177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A66617" w:rsidTr="00F93F96">
        <w:tc>
          <w:tcPr>
            <w:tcW w:w="4927" w:type="dxa"/>
          </w:tcPr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Оценка____________________</w:t>
            </w: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4">
              <w:rPr>
                <w:rFonts w:ascii="Times New Roman" w:hAnsi="Times New Roman" w:cs="Times New Roman"/>
                <w:sz w:val="28"/>
                <w:szCs w:val="28"/>
              </w:rPr>
              <w:t>«___»______________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FE4"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______________</w:t>
            </w:r>
          </w:p>
          <w:p w:rsidR="00A66617" w:rsidRPr="005D3FE4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FE4">
              <w:rPr>
                <w:rFonts w:ascii="Times New Roman" w:hAnsi="Times New Roman" w:cs="Times New Roman"/>
                <w:sz w:val="24"/>
                <w:szCs w:val="24"/>
              </w:rPr>
              <w:t>Подпись        (расшифровка подписи)</w:t>
            </w:r>
          </w:p>
        </w:tc>
        <w:tc>
          <w:tcPr>
            <w:tcW w:w="4927" w:type="dxa"/>
          </w:tcPr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выполнил:</w:t>
            </w: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студент ___    курса ___группы </w:t>
            </w: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617" w:rsidRDefault="00A66617" w:rsidP="00F93F9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6617" w:rsidRPr="009A177E" w:rsidRDefault="00A66617" w:rsidP="00F93F9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</w:tbl>
    <w:p w:rsidR="00A66617" w:rsidRDefault="00A66617" w:rsidP="00A66617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BB2" w:rsidRDefault="002B4BB2" w:rsidP="00A66617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- Петербург</w:t>
      </w:r>
    </w:p>
    <w:p w:rsidR="00A66617" w:rsidRPr="004D00C1" w:rsidRDefault="00A66617" w:rsidP="00A66617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125CCD" w:rsidRDefault="00125CCD" w:rsidP="00125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617" w:rsidRDefault="00A66617" w:rsidP="00A66617">
      <w:pPr>
        <w:jc w:val="center"/>
        <w:rPr>
          <w:rFonts w:ascii="Times New Roman" w:hAnsi="Times New Roman" w:cs="Times New Roman"/>
          <w:sz w:val="28"/>
          <w:szCs w:val="28"/>
        </w:rPr>
        <w:sectPr w:rsidR="00A66617" w:rsidSect="00A66617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56D61" w:rsidRDefault="00756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D3092" w:rsidRPr="005D3092" w:rsidRDefault="005D3092" w:rsidP="005D3092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sz w:val="32"/>
          <w:szCs w:val="32"/>
          <w:lang w:eastAsia="ru-RU"/>
        </w:rPr>
      </w:pPr>
      <w:r w:rsidRPr="005D3092">
        <w:rPr>
          <w:rFonts w:asciiTheme="majorHAnsi" w:eastAsia="Times New Roman" w:hAnsiTheme="majorHAnsi" w:cstheme="majorBidi"/>
          <w:b/>
          <w:bCs/>
          <w:sz w:val="32"/>
          <w:szCs w:val="32"/>
          <w:lang w:eastAsia="ru-RU"/>
        </w:rPr>
        <w:t>Список используемых источников и литературы</w:t>
      </w:r>
    </w:p>
    <w:p w:rsidR="005D3092" w:rsidRPr="005D3092" w:rsidRDefault="005D3092" w:rsidP="005D3092">
      <w:pPr>
        <w:rPr>
          <w:lang w:eastAsia="ru-RU"/>
        </w:rPr>
      </w:pPr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Гражданский Кодекс РФ (часть 1, от 30.11.1994 №51-ФЗ принят ГД ФС РФ 21.10.1994 (ред. от 30.12.2014), Часть 2 от 26.01.1996 №14-ФЗ принят ГД ФС РФ 22.12.1995 (ред. от 30.12.2014)) </w:t>
      </w:r>
      <w:proofErr w:type="spell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спецвыпуск</w:t>
      </w:r>
      <w:proofErr w:type="spell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// ГАРАНТ Платформа F1 Эксперт: [Электронный ресурс] / ГАРАНТ - </w:t>
      </w:r>
      <w:proofErr w:type="spell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СтройМаксимум</w:t>
      </w:r>
      <w:proofErr w:type="spell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региональным законодательством. Версия от 01.04.2013.</w:t>
      </w:r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Налоговый Кодекс РФ (от 31 июля 1998 г. N 146-ФЗ с изменениями от 30 декабря 2014 г.) </w:t>
      </w:r>
      <w:proofErr w:type="spell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спецвыпуск</w:t>
      </w:r>
      <w:proofErr w:type="spell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// ГАРАНТ Платформа F1 Эксперт: [Электронный ресурс] / ГАРАНТ - </w:t>
      </w:r>
      <w:proofErr w:type="spell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СтройМаксимум</w:t>
      </w:r>
      <w:proofErr w:type="spell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региональным законодательством. Версия от 01.04.2013.</w:t>
      </w:r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Трудовой Кодекс РФ (от 30 декабря 2001 г. N 197-ФЗ с изменениями от 29 декабря 2014 г.)</w:t>
      </w:r>
      <w:proofErr w:type="gram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пецвыпуск</w:t>
      </w:r>
      <w:proofErr w:type="spell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// ГАРАНТ Платформа F1 Эксперт: [Электронный ресурс] / ГАРАНТ - </w:t>
      </w:r>
      <w:proofErr w:type="spell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СтройМаксимум</w:t>
      </w:r>
      <w:proofErr w:type="spell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региональным законодательством. Версия от 01.04.2013.</w:t>
      </w:r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Федеральный закон от 13 марта 2006 г. № 38-ФЗ «О рекламе» в ред. Федерального закона от 28 июля 2014 г. N 133-ФЗ // ГАРАНТ Платформа F1 Эксперт: [Электронный ресурс]/ ГАРАНТ - </w:t>
      </w:r>
      <w:proofErr w:type="spell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СтройМаксимум</w:t>
      </w:r>
      <w:proofErr w:type="spell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региональным законодательством. Версия от 01.04.2013.</w:t>
      </w:r>
    </w:p>
    <w:p w:rsidR="005D3092" w:rsidRPr="005D3092" w:rsidRDefault="00125CCD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Альбеков</w:t>
      </w:r>
      <w:proofErr w:type="spellEnd"/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А.У., Федько В.П., Митько О.А. Логистика коммерции. Серия «Учебники, учебные пособия» [Текст]. - Ростов-на-Дону: Феникс, 2013.-512 с.</w:t>
      </w:r>
    </w:p>
    <w:p w:rsidR="005D3092" w:rsidRPr="005D3092" w:rsidRDefault="00125CCD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Аникин Б.А. Коммерческая логистика [Текст]: учебник / Б.А. Аникин. А.П. </w:t>
      </w:r>
      <w:proofErr w:type="spellStart"/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Тянухин</w:t>
      </w:r>
      <w:proofErr w:type="spellEnd"/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- М.: Проспект. 2011 - 432 с.</w:t>
      </w:r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 Голиков Е.А. Маркетинг и логистика: Учеб</w:t>
      </w:r>
      <w:proofErr w:type="gram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особие. - М.: Издательский дом «Дашков и К», 2014. - 410с. </w:t>
      </w:r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8. </w:t>
      </w:r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Гордон М.П., Карнаухов С.Б. Логистика товародвижения [Текст]. - М.: Центр экономики и маркетинга, 2014. - 355 с.</w:t>
      </w:r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9. </w:t>
      </w:r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Ефимова О.В. Финансовый анализ [Текст]. - М.: Бухгалтерский учет, 2015. - 423 с.</w:t>
      </w:r>
    </w:p>
    <w:p w:rsidR="005D3092" w:rsidRPr="005D3092" w:rsidRDefault="00125CCD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Пинкертон Р., </w:t>
      </w:r>
      <w:proofErr w:type="spellStart"/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Крейг</w:t>
      </w:r>
      <w:proofErr w:type="spellEnd"/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 От функции пассивной закупки до управления цепочкой поставок [Текст] // ЛОГИНФО. - 2013. - № 5-6. - С. 38 - 45.</w:t>
      </w:r>
    </w:p>
    <w:p w:rsidR="005D3092" w:rsidRPr="005D3092" w:rsidRDefault="00125CCD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5D3092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B2325A" w:rsidRP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Церунян</w:t>
      </w:r>
      <w:proofErr w:type="spellEnd"/>
      <w:r w:rsidR="00B2325A" w:rsidRP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А.В. </w:t>
      </w:r>
      <w:proofErr w:type="spellStart"/>
      <w:r w:rsidR="00B2325A" w:rsidRP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Логистизация</w:t>
      </w:r>
      <w:proofErr w:type="spellEnd"/>
      <w:r w:rsidR="00B2325A" w:rsidRP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предприятий гостиничного комплекса в системе хозяйствующих субъектов рынка // Российское предпринимательство. — 2012. — № 12 (84). — c. 101-104. — </w:t>
      </w:r>
      <w:hyperlink r:id="rId9" w:history="1">
        <w:r w:rsidR="00B2325A" w:rsidRPr="00B2325A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http://www.creativeconomy.ru/articles/8137/</w:t>
        </w:r>
      </w:hyperlink>
    </w:p>
    <w:p w:rsidR="005D3092" w:rsidRPr="005D3092" w:rsidRDefault="005D3092" w:rsidP="005D30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25C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Шеремет</w:t>
      </w:r>
      <w:proofErr w:type="spellEnd"/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А.Д., </w:t>
      </w:r>
      <w:proofErr w:type="spellStart"/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Сайфулин</w:t>
      </w:r>
      <w:proofErr w:type="spellEnd"/>
      <w:r w:rsidR="00B2325A" w:rsidRPr="005D3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Р.С. Финансы предприятий [Текст]. - М.: ИНФРА-М, 2014.</w:t>
      </w:r>
    </w:p>
    <w:p w:rsidR="00B2325A" w:rsidRPr="00B2325A" w:rsidRDefault="00125CCD" w:rsidP="00B232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</w:t>
      </w:r>
      <w:r w:rsid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2325A" w:rsidRP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hyperlink r:id="rId10" w:history="1">
        <w:r w:rsidR="00B2325A" w:rsidRPr="00B2325A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www.kempinski.com</w:t>
        </w:r>
      </w:hyperlink>
      <w:r w:rsid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- </w:t>
      </w:r>
      <w:r w:rsidR="00B2325A" w:rsidRPr="00B23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Официальный сайт гостиницы Кемпински Мойка 22</w:t>
      </w:r>
    </w:p>
    <w:p w:rsidR="00B2325A" w:rsidRDefault="001D77C8" w:rsidP="005D3092">
      <w:pPr>
        <w:spacing w:after="0" w:line="240" w:lineRule="auto"/>
        <w:jc w:val="both"/>
        <w:outlineLvl w:val="0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14. </w:t>
      </w:r>
      <w:r w:rsidRPr="001D77C8">
        <w:rPr>
          <w:rFonts w:ascii="Times New Roman" w:eastAsia="Calibri" w:hAnsi="Times New Roman" w:cs="Times New Roman"/>
          <w:sz w:val="28"/>
          <w:szCs w:val="28"/>
        </w:rPr>
        <w:t>http://www.wstpetersburg.ru/</w:t>
      </w:r>
    </w:p>
    <w:sectPr w:rsidR="00B2325A" w:rsidSect="001F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EA0"/>
    <w:multiLevelType w:val="hybridMultilevel"/>
    <w:tmpl w:val="DE86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123D"/>
    <w:multiLevelType w:val="hybridMultilevel"/>
    <w:tmpl w:val="C74A1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C24AC2"/>
    <w:multiLevelType w:val="hybridMultilevel"/>
    <w:tmpl w:val="966060E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235769F6"/>
    <w:multiLevelType w:val="hybridMultilevel"/>
    <w:tmpl w:val="1B44493E"/>
    <w:lvl w:ilvl="0" w:tplc="59428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29728C"/>
    <w:multiLevelType w:val="hybridMultilevel"/>
    <w:tmpl w:val="8944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7D1B"/>
    <w:multiLevelType w:val="hybridMultilevel"/>
    <w:tmpl w:val="8EA4B2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A240D1"/>
    <w:multiLevelType w:val="hybridMultilevel"/>
    <w:tmpl w:val="6AA0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06DC1"/>
    <w:multiLevelType w:val="hybridMultilevel"/>
    <w:tmpl w:val="B33A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10914"/>
    <w:multiLevelType w:val="hybridMultilevel"/>
    <w:tmpl w:val="05A00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984A6B"/>
    <w:multiLevelType w:val="hybridMultilevel"/>
    <w:tmpl w:val="9C8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7014D"/>
    <w:multiLevelType w:val="hybridMultilevel"/>
    <w:tmpl w:val="2CE4A0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5FC4"/>
    <w:multiLevelType w:val="hybridMultilevel"/>
    <w:tmpl w:val="65C468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49432FD"/>
    <w:multiLevelType w:val="hybridMultilevel"/>
    <w:tmpl w:val="B5A29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6144063"/>
    <w:multiLevelType w:val="hybridMultilevel"/>
    <w:tmpl w:val="1B44493E"/>
    <w:lvl w:ilvl="0" w:tplc="59428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D71C22"/>
    <w:multiLevelType w:val="hybridMultilevel"/>
    <w:tmpl w:val="123027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674"/>
    <w:rsid w:val="000264C6"/>
    <w:rsid w:val="000B4C73"/>
    <w:rsid w:val="000F2FFF"/>
    <w:rsid w:val="00113A4F"/>
    <w:rsid w:val="00125CCD"/>
    <w:rsid w:val="00197068"/>
    <w:rsid w:val="00197FFC"/>
    <w:rsid w:val="001C1255"/>
    <w:rsid w:val="001D77C8"/>
    <w:rsid w:val="001F1B54"/>
    <w:rsid w:val="0024011F"/>
    <w:rsid w:val="002620B3"/>
    <w:rsid w:val="002A2222"/>
    <w:rsid w:val="002B2DED"/>
    <w:rsid w:val="002B4BB2"/>
    <w:rsid w:val="002F5707"/>
    <w:rsid w:val="002F68B1"/>
    <w:rsid w:val="0030586C"/>
    <w:rsid w:val="00386E13"/>
    <w:rsid w:val="003D2674"/>
    <w:rsid w:val="003E3CDB"/>
    <w:rsid w:val="00406BA4"/>
    <w:rsid w:val="00421181"/>
    <w:rsid w:val="00471C28"/>
    <w:rsid w:val="00487484"/>
    <w:rsid w:val="004E76EF"/>
    <w:rsid w:val="005A2581"/>
    <w:rsid w:val="005D3092"/>
    <w:rsid w:val="0062655A"/>
    <w:rsid w:val="00626F92"/>
    <w:rsid w:val="00675D91"/>
    <w:rsid w:val="006B0116"/>
    <w:rsid w:val="006D4A18"/>
    <w:rsid w:val="00756D61"/>
    <w:rsid w:val="00835A00"/>
    <w:rsid w:val="008F040E"/>
    <w:rsid w:val="009E278A"/>
    <w:rsid w:val="009E5216"/>
    <w:rsid w:val="00A02A89"/>
    <w:rsid w:val="00A45850"/>
    <w:rsid w:val="00A50CDF"/>
    <w:rsid w:val="00A66617"/>
    <w:rsid w:val="00B2325A"/>
    <w:rsid w:val="00B82FB1"/>
    <w:rsid w:val="00C27FB4"/>
    <w:rsid w:val="00C81F70"/>
    <w:rsid w:val="00CA53AB"/>
    <w:rsid w:val="00CD7C62"/>
    <w:rsid w:val="00D24774"/>
    <w:rsid w:val="00D276F0"/>
    <w:rsid w:val="00D46CB6"/>
    <w:rsid w:val="00D66DAD"/>
    <w:rsid w:val="00E10929"/>
    <w:rsid w:val="00EB16C1"/>
    <w:rsid w:val="00ED018D"/>
    <w:rsid w:val="00EE3D16"/>
    <w:rsid w:val="00F66AB0"/>
    <w:rsid w:val="00F846CF"/>
    <w:rsid w:val="00FA1B4E"/>
    <w:rsid w:val="00FD783D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54"/>
  </w:style>
  <w:style w:type="paragraph" w:styleId="1">
    <w:name w:val="heading 1"/>
    <w:basedOn w:val="a"/>
    <w:next w:val="a"/>
    <w:link w:val="10"/>
    <w:uiPriority w:val="9"/>
    <w:qFormat/>
    <w:rsid w:val="00EE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C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E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E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A6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mpin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tiveconomy.ru/articles/8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26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mox211uteach</dc:creator>
  <cp:lastModifiedBy>Ирина Анатольевна Кропива</cp:lastModifiedBy>
  <cp:revision>32</cp:revision>
  <dcterms:created xsi:type="dcterms:W3CDTF">2016-02-17T07:16:00Z</dcterms:created>
  <dcterms:modified xsi:type="dcterms:W3CDTF">2019-03-15T09:57:00Z</dcterms:modified>
</cp:coreProperties>
</file>