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04" w:rsidRPr="00B06BF5" w:rsidRDefault="006C3A04" w:rsidP="006C3A04">
      <w:pPr>
        <w:pStyle w:val="61"/>
        <w:shd w:val="clear" w:color="auto" w:fill="auto"/>
        <w:tabs>
          <w:tab w:val="left" w:pos="961"/>
        </w:tabs>
        <w:spacing w:line="240" w:lineRule="auto"/>
        <w:ind w:firstLine="0"/>
        <w:jc w:val="left"/>
        <w:rPr>
          <w:rStyle w:val="66"/>
          <w:sz w:val="28"/>
          <w:szCs w:val="28"/>
        </w:rPr>
      </w:pPr>
      <w:r>
        <w:rPr>
          <w:rStyle w:val="66"/>
          <w:sz w:val="28"/>
          <w:szCs w:val="28"/>
        </w:rPr>
        <w:t xml:space="preserve">2. </w:t>
      </w:r>
      <w:r w:rsidRPr="00B06BF5">
        <w:rPr>
          <w:rStyle w:val="66"/>
          <w:sz w:val="28"/>
          <w:szCs w:val="28"/>
        </w:rPr>
        <w:t xml:space="preserve">На схеме  ЭДС </w:t>
      </w:r>
      <w:r w:rsidRPr="00B06BF5">
        <w:rPr>
          <w:position w:val="-12"/>
          <w:sz w:val="28"/>
          <w:szCs w:val="28"/>
        </w:rPr>
        <w:object w:dxaOrig="3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45pt;height:18.85pt" o:ole="">
            <v:imagedata r:id="rId4" o:title=""/>
          </v:shape>
          <o:OLEObject Type="Embed" ProgID="Equation.3" ShapeID="_x0000_i1025" DrawAspect="Content" ObjectID="_1616333115" r:id="rId5"/>
        </w:object>
      </w:r>
      <w:r w:rsidRPr="00B06BF5">
        <w:rPr>
          <w:rStyle w:val="66"/>
          <w:sz w:val="28"/>
          <w:szCs w:val="28"/>
        </w:rPr>
        <w:t xml:space="preserve"> и </w:t>
      </w:r>
      <w:r w:rsidRPr="00B06BF5">
        <w:rPr>
          <w:position w:val="-12"/>
          <w:sz w:val="28"/>
          <w:szCs w:val="28"/>
        </w:rPr>
        <w:object w:dxaOrig="300" w:dyaOrig="380">
          <v:shape id="_x0000_i1026" type="#_x0000_t75" style="width:15.45pt;height:18.85pt" o:ole="">
            <v:imagedata r:id="rId6" o:title=""/>
          </v:shape>
          <o:OLEObject Type="Embed" ProgID="Equation.3" ShapeID="_x0000_i1026" DrawAspect="Content" ObjectID="_1616333116" r:id="rId7"/>
        </w:object>
      </w:r>
      <w:r w:rsidRPr="00B06BF5">
        <w:rPr>
          <w:sz w:val="28"/>
          <w:szCs w:val="28"/>
        </w:rPr>
        <w:t xml:space="preserve"> </w:t>
      </w:r>
      <w:proofErr w:type="gramStart"/>
      <w:r w:rsidRPr="00B06BF5">
        <w:rPr>
          <w:rStyle w:val="66"/>
          <w:sz w:val="28"/>
          <w:szCs w:val="28"/>
        </w:rPr>
        <w:t>равны</w:t>
      </w:r>
      <w:proofErr w:type="gramEnd"/>
      <w:r w:rsidRPr="00B06BF5">
        <w:rPr>
          <w:rStyle w:val="66"/>
          <w:sz w:val="28"/>
          <w:szCs w:val="28"/>
        </w:rPr>
        <w:t xml:space="preserve">, а </w:t>
      </w:r>
      <w:r w:rsidRPr="00B06BF5">
        <w:rPr>
          <w:position w:val="-12"/>
          <w:sz w:val="28"/>
          <w:szCs w:val="28"/>
        </w:rPr>
        <w:object w:dxaOrig="1080" w:dyaOrig="380">
          <v:shape id="_x0000_i1027" type="#_x0000_t75" style="width:54pt;height:18.85pt" o:ole="">
            <v:imagedata r:id="rId8" o:title=""/>
          </v:shape>
          <o:OLEObject Type="Embed" ProgID="Equation.3" ShapeID="_x0000_i1027" DrawAspect="Content" ObjectID="_1616333117" r:id="rId9"/>
        </w:object>
      </w:r>
      <w:r w:rsidRPr="00B06BF5">
        <w:rPr>
          <w:rStyle w:val="66"/>
          <w:sz w:val="28"/>
          <w:szCs w:val="28"/>
        </w:rPr>
        <w:t xml:space="preserve">. Ток через сопротивление </w:t>
      </w:r>
      <w:r w:rsidRPr="00B06BF5">
        <w:rPr>
          <w:position w:val="-12"/>
          <w:sz w:val="28"/>
          <w:szCs w:val="28"/>
        </w:rPr>
        <w:object w:dxaOrig="300" w:dyaOrig="380">
          <v:shape id="_x0000_i1028" type="#_x0000_t75" style="width:15.45pt;height:18.85pt" o:ole="">
            <v:imagedata r:id="rId10" o:title=""/>
          </v:shape>
          <o:OLEObject Type="Embed" ProgID="Equation.3" ShapeID="_x0000_i1028" DrawAspect="Content" ObjectID="_1616333118" r:id="rId11"/>
        </w:object>
      </w:r>
      <w:r w:rsidRPr="00B06BF5">
        <w:rPr>
          <w:rStyle w:val="66"/>
          <w:sz w:val="28"/>
          <w:szCs w:val="28"/>
        </w:rPr>
        <w:t xml:space="preserve"> течет в направлении, обозначенном стрелкой. Падение напряжения на сопротивлении </w:t>
      </w:r>
      <w:r w:rsidRPr="00B06BF5">
        <w:rPr>
          <w:position w:val="-12"/>
          <w:sz w:val="28"/>
          <w:szCs w:val="28"/>
        </w:rPr>
        <w:object w:dxaOrig="300" w:dyaOrig="380">
          <v:shape id="_x0000_i1029" type="#_x0000_t75" style="width:15.45pt;height:18.85pt" o:ole="">
            <v:imagedata r:id="rId12" o:title=""/>
          </v:shape>
          <o:OLEObject Type="Embed" ProgID="Equation.3" ShapeID="_x0000_i1029" DrawAspect="Content" ObjectID="_1616333119" r:id="rId13"/>
        </w:object>
      </w:r>
      <w:r w:rsidRPr="00B06BF5">
        <w:rPr>
          <w:rStyle w:val="66"/>
          <w:sz w:val="28"/>
          <w:szCs w:val="28"/>
        </w:rPr>
        <w:t xml:space="preserve"> равно </w:t>
      </w:r>
      <w:r w:rsidRPr="00B06BF5">
        <w:rPr>
          <w:position w:val="-12"/>
          <w:sz w:val="28"/>
          <w:szCs w:val="28"/>
        </w:rPr>
        <w:object w:dxaOrig="440" w:dyaOrig="360">
          <v:shape id="_x0000_i1030" type="#_x0000_t75" style="width:22.3pt;height:18pt" o:ole="">
            <v:imagedata r:id="rId14" o:title=""/>
          </v:shape>
          <o:OLEObject Type="Embed" ProgID="Equation.3" ShapeID="_x0000_i1030" DrawAspect="Content" ObjectID="_1616333120" r:id="rId15"/>
        </w:object>
      </w:r>
      <w:r w:rsidRPr="00B06BF5">
        <w:rPr>
          <w:rStyle w:val="66"/>
          <w:sz w:val="28"/>
          <w:szCs w:val="28"/>
        </w:rPr>
        <w:t xml:space="preserve">. Найти токи, текущие </w:t>
      </w:r>
      <w:proofErr w:type="gramStart"/>
      <w:r w:rsidRPr="00B06BF5">
        <w:rPr>
          <w:rStyle w:val="66"/>
          <w:sz w:val="28"/>
          <w:szCs w:val="28"/>
        </w:rPr>
        <w:t>через</w:t>
      </w:r>
      <w:proofErr w:type="gramEnd"/>
      <w:r w:rsidRPr="00B06BF5">
        <w:rPr>
          <w:rStyle w:val="66"/>
          <w:sz w:val="28"/>
          <w:szCs w:val="28"/>
        </w:rPr>
        <w:t xml:space="preserve"> </w:t>
      </w:r>
      <w:r w:rsidRPr="00B06BF5">
        <w:rPr>
          <w:position w:val="-12"/>
          <w:sz w:val="28"/>
          <w:szCs w:val="28"/>
        </w:rPr>
        <w:object w:dxaOrig="340" w:dyaOrig="380">
          <v:shape id="_x0000_i1031" type="#_x0000_t75" style="width:16.7pt;height:18.85pt" o:ole="">
            <v:imagedata r:id="rId16" o:title=""/>
          </v:shape>
          <o:OLEObject Type="Embed" ProgID="Equation.3" ShapeID="_x0000_i1031" DrawAspect="Content" ObjectID="_1616333121" r:id="rId17"/>
        </w:object>
      </w:r>
      <w:r w:rsidRPr="00B06BF5">
        <w:rPr>
          <w:rStyle w:val="66"/>
          <w:sz w:val="28"/>
          <w:szCs w:val="28"/>
        </w:rPr>
        <w:t xml:space="preserve"> и </w:t>
      </w:r>
      <w:r w:rsidRPr="00B06BF5">
        <w:rPr>
          <w:position w:val="-12"/>
          <w:sz w:val="28"/>
          <w:szCs w:val="28"/>
        </w:rPr>
        <w:object w:dxaOrig="340" w:dyaOrig="380">
          <v:shape id="_x0000_i1032" type="#_x0000_t75" style="width:16.7pt;height:18.85pt" o:ole="">
            <v:imagedata r:id="rId18" o:title=""/>
          </v:shape>
          <o:OLEObject Type="Embed" ProgID="Equation.3" ShapeID="_x0000_i1032" DrawAspect="Content" ObjectID="_1616333122" r:id="rId19"/>
        </w:object>
      </w:r>
      <w:r w:rsidRPr="00B06BF5">
        <w:rPr>
          <w:rStyle w:val="66"/>
          <w:sz w:val="28"/>
          <w:szCs w:val="28"/>
        </w:rPr>
        <w:t xml:space="preserve">, если </w:t>
      </w:r>
      <w:r w:rsidRPr="00B06BF5">
        <w:rPr>
          <w:position w:val="-12"/>
          <w:sz w:val="28"/>
          <w:szCs w:val="28"/>
        </w:rPr>
        <w:object w:dxaOrig="1340" w:dyaOrig="380">
          <v:shape id="_x0000_i1033" type="#_x0000_t75" style="width:67.3pt;height:18.85pt" o:ole="">
            <v:imagedata r:id="rId20" o:title=""/>
          </v:shape>
          <o:OLEObject Type="Embed" ProgID="Equation.3" ShapeID="_x0000_i1033" DrawAspect="Content" ObjectID="_1616333123" r:id="rId21"/>
        </w:object>
      </w:r>
      <w:r w:rsidRPr="00B06BF5">
        <w:rPr>
          <w:rStyle w:val="66"/>
          <w:sz w:val="28"/>
          <w:szCs w:val="28"/>
        </w:rPr>
        <w:t xml:space="preserve">, </w:t>
      </w:r>
      <w:r w:rsidRPr="00B06BF5">
        <w:rPr>
          <w:position w:val="-12"/>
          <w:sz w:val="28"/>
          <w:szCs w:val="28"/>
        </w:rPr>
        <w:object w:dxaOrig="1200" w:dyaOrig="380">
          <v:shape id="_x0000_i1034" type="#_x0000_t75" style="width:59.55pt;height:18.85pt" o:ole="">
            <v:imagedata r:id="rId22" o:title=""/>
          </v:shape>
          <o:OLEObject Type="Embed" ProgID="Equation.3" ShapeID="_x0000_i1034" DrawAspect="Content" ObjectID="_1616333124" r:id="rId23"/>
        </w:object>
      </w:r>
      <w:r w:rsidRPr="00B06BF5">
        <w:rPr>
          <w:rStyle w:val="66"/>
          <w:smallCaps/>
          <w:sz w:val="28"/>
          <w:szCs w:val="28"/>
        </w:rPr>
        <w:t xml:space="preserve">, </w:t>
      </w:r>
      <w:r w:rsidRPr="00B06BF5">
        <w:rPr>
          <w:position w:val="-12"/>
          <w:sz w:val="28"/>
          <w:szCs w:val="28"/>
        </w:rPr>
        <w:object w:dxaOrig="1300" w:dyaOrig="380">
          <v:shape id="_x0000_i1035" type="#_x0000_t75" style="width:65.55pt;height:18.85pt" o:ole="">
            <v:imagedata r:id="rId24" o:title=""/>
          </v:shape>
          <o:OLEObject Type="Embed" ProgID="Equation.3" ShapeID="_x0000_i1035" DrawAspect="Content" ObjectID="_1616333125" r:id="rId25"/>
        </w:object>
      </w:r>
      <w:r w:rsidRPr="00B06BF5">
        <w:rPr>
          <w:rStyle w:val="66"/>
          <w:smallCaps/>
          <w:sz w:val="28"/>
          <w:szCs w:val="28"/>
        </w:rPr>
        <w:t xml:space="preserve">. </w:t>
      </w:r>
      <w:r w:rsidRPr="00B06BF5">
        <w:rPr>
          <w:rStyle w:val="66"/>
          <w:sz w:val="28"/>
          <w:szCs w:val="28"/>
        </w:rPr>
        <w:t xml:space="preserve">Найти также </w:t>
      </w:r>
      <w:r w:rsidRPr="00B06BF5">
        <w:rPr>
          <w:position w:val="-12"/>
          <w:sz w:val="28"/>
          <w:szCs w:val="28"/>
        </w:rPr>
        <w:object w:dxaOrig="300" w:dyaOrig="380">
          <v:shape id="_x0000_i1036" type="#_x0000_t75" style="width:15.45pt;height:18.85pt" o:ole="">
            <v:imagedata r:id="rId4" o:title=""/>
          </v:shape>
          <o:OLEObject Type="Embed" ProgID="Equation.3" ShapeID="_x0000_i1036" DrawAspect="Content" ObjectID="_1616333126" r:id="rId26"/>
        </w:object>
      </w:r>
      <w:r w:rsidRPr="00B06BF5">
        <w:rPr>
          <w:rStyle w:val="66"/>
          <w:sz w:val="28"/>
          <w:szCs w:val="28"/>
        </w:rPr>
        <w:t>.</w:t>
      </w:r>
    </w:p>
    <w:p w:rsidR="006C3A04" w:rsidRDefault="006C3A04" w:rsidP="006C3A04">
      <w:pPr>
        <w:pStyle w:val="61"/>
        <w:shd w:val="clear" w:color="auto" w:fill="auto"/>
        <w:tabs>
          <w:tab w:val="left" w:pos="961"/>
        </w:tabs>
        <w:spacing w:line="240" w:lineRule="auto"/>
        <w:ind w:firstLine="0"/>
        <w:jc w:val="center"/>
        <w:rPr>
          <w:rStyle w:val="66"/>
          <w:sz w:val="28"/>
          <w:szCs w:val="28"/>
        </w:rPr>
      </w:pPr>
      <w:r w:rsidRPr="00B06BF5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81175" cy="1674495"/>
            <wp:effectExtent l="19050" t="0" r="9525" b="0"/>
            <wp:docPr id="6" name="Рисунок 4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7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A04" w:rsidRDefault="006C3A04" w:rsidP="006C3A04">
      <w:pPr>
        <w:pStyle w:val="61"/>
        <w:shd w:val="clear" w:color="auto" w:fill="auto"/>
        <w:tabs>
          <w:tab w:val="left" w:pos="961"/>
        </w:tabs>
        <w:spacing w:line="240" w:lineRule="auto"/>
        <w:ind w:firstLine="0"/>
        <w:jc w:val="center"/>
        <w:rPr>
          <w:rStyle w:val="66"/>
          <w:sz w:val="28"/>
          <w:szCs w:val="28"/>
        </w:rPr>
      </w:pPr>
    </w:p>
    <w:p w:rsidR="006C3A04" w:rsidRPr="00B06BF5" w:rsidRDefault="006C3A04" w:rsidP="006C3A04">
      <w:pPr>
        <w:pStyle w:val="61"/>
        <w:shd w:val="clear" w:color="auto" w:fill="auto"/>
        <w:tabs>
          <w:tab w:val="left" w:pos="961"/>
        </w:tabs>
        <w:spacing w:line="240" w:lineRule="auto"/>
        <w:ind w:firstLine="0"/>
        <w:jc w:val="center"/>
        <w:rPr>
          <w:rStyle w:val="66"/>
          <w:sz w:val="28"/>
          <w:szCs w:val="28"/>
        </w:rPr>
      </w:pPr>
    </w:p>
    <w:p w:rsidR="006C3A04" w:rsidRPr="00B06BF5" w:rsidRDefault="006C3A04" w:rsidP="006C3A04">
      <w:pPr>
        <w:pStyle w:val="61"/>
        <w:shd w:val="clear" w:color="auto" w:fill="auto"/>
        <w:tabs>
          <w:tab w:val="left" w:pos="961"/>
        </w:tabs>
        <w:spacing w:line="240" w:lineRule="auto"/>
        <w:ind w:firstLine="0"/>
        <w:jc w:val="left"/>
        <w:rPr>
          <w:rStyle w:val="66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83" o:spid="_x0000_s1026" type="#_x0000_t202" style="position:absolute;margin-left:325.95pt;margin-top:.1pt;width:18.4pt;height:19.6pt;z-index:251658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9FmsUA&#10;AADdAAAADwAAAGRycy9kb3ducmV2LnhtbERPTUvDQBC9C/6HZQRvdtMWaondFrEteLBW2wp6G7Nj&#10;EpqdDbvTNP57VxC8zeN9zmzRu0Z1FGLt2cBwkIEiLrytuTRw2K9vpqCiIFtsPJOBb4qwmF9ezDC3&#10;/syv1O2kVCmEY44GKpE21zoWFTmMA98SJ+7LB4eSYCi1DXhO4a7RoyybaIc1p4YKW3qoqDjuTs5A&#10;8x7D02cmH92y3MjLVp/eVsNnY66v+vs7UEK9/Iv/3I82zb+djuH3m3SCn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j0WaxQAAAN0AAAAPAAAAAAAAAAAAAAAAAJgCAABkcnMv&#10;ZG93bnJldi54bWxQSwUGAAAAAAQABAD1AAAAigMAAAAA&#10;" filled="f" stroked="f" strokeweight=".5pt">
            <v:textbox style="mso-next-textbox:#Поле 1783" inset="0,0,0,0">
              <w:txbxContent>
                <w:p w:rsidR="006C3A04" w:rsidRPr="00275F47" w:rsidRDefault="006C3A04" w:rsidP="006C3A04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  <w:lang w:eastAsia="ru-RU"/>
        </w:rPr>
        <w:pict>
          <v:shape id="Поле 1784" o:spid="_x0000_s1027" type="#_x0000_t202" style="position:absolute;margin-left:324.35pt;margin-top:8.95pt;width:18.4pt;height:17.25pt;z-index:251658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bd7sUA&#10;AADdAAAADwAAAGRycy9kb3ducmV2LnhtbERPTUvDQBC9C/6HZQRvdtNSaondFrEteLBW2wp6G7Nj&#10;EpqdDbvTNP57VxC8zeN9zmzRu0Z1FGLt2cBwkIEiLrytuTRw2K9vpqCiIFtsPJOBb4qwmF9ezDC3&#10;/syv1O2kVCmEY44GKpE21zoWFTmMA98SJ+7LB4eSYCi1DXhO4a7RoyybaIc1p4YKW3qoqDjuTs5A&#10;8x7D02cmH92y3MjLVp/eVsNnY66v+vs7UEK9/Iv/3I82zb+djuH3m3SCn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Zt3uxQAAAN0AAAAPAAAAAAAAAAAAAAAAAJgCAABkcnMv&#10;ZG93bnJldi54bWxQSwUGAAAAAAQABAD1AAAAigMAAAAA&#10;" filled="f" stroked="f" strokeweight=".5pt">
            <v:textbox style="mso-next-textbox:#Поле 1784" inset="0,0,0,0">
              <w:txbxContent>
                <w:p w:rsidR="006C3A04" w:rsidRPr="00275F47" w:rsidRDefault="006C3A04" w:rsidP="006C3A04">
                  <w:pPr>
                    <w:rPr>
                      <w:sz w:val="24"/>
                      <w:szCs w:val="24"/>
                      <w:vertAlign w:val="subscript"/>
                    </w:rPr>
                  </w:pP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  <w:lang w:eastAsia="ru-RU"/>
        </w:rPr>
        <w:pict>
          <v:shape id="Поле 1786" o:spid="_x0000_s1028" type="#_x0000_t202" style="position:absolute;margin-left:309.55pt;margin-top:12.9pt;width:90.8pt;height:25.25pt;z-index:251658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jmAsUA&#10;AADdAAAADwAAAGRycy9kb3ducmV2LnhtbERPS0vDQBC+C/6HZQRvdlMPtcRui/gAD2rb2ILeptlp&#10;EszOht1pGv+9KxR6m4/vObPF4FrVU4iNZwPjUQaKuPS24crA5vPlZgoqCrLF1jMZ+KUIi/nlxQxz&#10;64+8pr6QSqUQjjkaqEW6XOtY1uQwjnxHnLi9Dw4lwVBpG/CYwl2rb7Nsoh02nBpq7OixpvKnODgD&#10;7VcMb7tMvvun6l1WS33YPo8/jLm+Gh7uQQkNchaf3K82zb+bTuD/m3SC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+OYCxQAAAN0AAAAPAAAAAAAAAAAAAAAAAJgCAABkcnMv&#10;ZG93bnJldi54bWxQSwUGAAAAAAQABAD1AAAAigMAAAAA&#10;" filled="f" stroked="f" strokeweight=".5pt">
            <v:textbox style="mso-next-textbox:#Поле 1786" inset="0,0,0,0">
              <w:txbxContent>
                <w:p w:rsidR="006C3A04" w:rsidRPr="00275F47" w:rsidRDefault="006C3A04" w:rsidP="006C3A04">
                  <w:pPr>
                    <w:rPr>
                      <w:vertAlign w:val="subscript"/>
                    </w:rPr>
                  </w:pPr>
                </w:p>
              </w:txbxContent>
            </v:textbox>
          </v:shape>
        </w:pict>
      </w:r>
    </w:p>
    <w:p w:rsidR="004C2486" w:rsidRDefault="004C2486"/>
    <w:sectPr w:rsidR="004C2486" w:rsidSect="004C2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08"/>
  <w:characterSpacingControl w:val="doNotCompress"/>
  <w:compat/>
  <w:rsids>
    <w:rsidRoot w:val="006C3A04"/>
    <w:rsid w:val="004C2486"/>
    <w:rsid w:val="006A325C"/>
    <w:rsid w:val="006C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locked/>
    <w:rsid w:val="006C3A04"/>
    <w:rPr>
      <w:rFonts w:ascii="Times New Roman" w:hAnsi="Times New Roman"/>
      <w:shd w:val="clear" w:color="auto" w:fill="FFFFFF"/>
    </w:rPr>
  </w:style>
  <w:style w:type="character" w:customStyle="1" w:styleId="66">
    <w:name w:val="Основной текст (6)6"/>
    <w:uiPriority w:val="99"/>
    <w:rsid w:val="006C3A04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paragraph" w:customStyle="1" w:styleId="61">
    <w:name w:val="Основной текст (6)1"/>
    <w:basedOn w:val="a"/>
    <w:link w:val="6"/>
    <w:uiPriority w:val="99"/>
    <w:rsid w:val="006C3A04"/>
    <w:pPr>
      <w:widowControl w:val="0"/>
      <w:shd w:val="clear" w:color="auto" w:fill="FFFFFF"/>
      <w:spacing w:after="0" w:line="232" w:lineRule="exact"/>
      <w:ind w:hanging="1340"/>
      <w:jc w:val="both"/>
    </w:pPr>
    <w:rPr>
      <w:rFonts w:ascii="Times New Roman" w:hAnsi="Times New Roman"/>
    </w:rPr>
  </w:style>
  <w:style w:type="paragraph" w:styleId="a3">
    <w:name w:val="Balloon Text"/>
    <w:basedOn w:val="a"/>
    <w:link w:val="a4"/>
    <w:uiPriority w:val="99"/>
    <w:semiHidden/>
    <w:unhideWhenUsed/>
    <w:rsid w:val="006C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2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2019-04-09T13:38:00Z</dcterms:created>
  <dcterms:modified xsi:type="dcterms:W3CDTF">2019-04-09T13:38:00Z</dcterms:modified>
</cp:coreProperties>
</file>