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AE" w:rsidRPr="009412AE" w:rsidRDefault="009412AE" w:rsidP="009412AE">
      <w:pPr>
        <w:widowControl w:val="0"/>
        <w:suppressAutoHyphens/>
        <w:spacing w:after="0" w:line="360" w:lineRule="auto"/>
        <w:jc w:val="center"/>
        <w:rPr>
          <w:rFonts w:ascii="Times New Roman" w:eastAsia="DejaVuSans" w:hAnsi="Times New Roman" w:cs="Times New Roman"/>
          <w:b/>
          <w:bCs/>
          <w:kern w:val="1"/>
          <w:sz w:val="40"/>
          <w:szCs w:val="40"/>
          <w:lang w:eastAsia="ru-RU"/>
        </w:rPr>
      </w:pPr>
      <w:r w:rsidRPr="00693F27">
        <w:rPr>
          <w:rFonts w:ascii="Times New Roman" w:eastAsia="DejaVuSans" w:hAnsi="Times New Roman" w:cs="Times New Roman"/>
          <w:b/>
          <w:bCs/>
          <w:kern w:val="1"/>
          <w:sz w:val="40"/>
          <w:szCs w:val="40"/>
          <w:lang w:eastAsia="ru-RU"/>
        </w:rPr>
        <w:t>КУРСОВОЙ ПРОЕКТ</w:t>
      </w:r>
    </w:p>
    <w:p w:rsidR="002360E9" w:rsidRPr="00F22238" w:rsidRDefault="009412AE" w:rsidP="009412AE">
      <w:pPr>
        <w:jc w:val="center"/>
        <w:rPr>
          <w:rFonts w:ascii="Times New Roman" w:eastAsia="DejaVuSans" w:hAnsi="Times New Roman" w:cs="Times New Roman"/>
          <w:bCs/>
          <w:kern w:val="1"/>
          <w:sz w:val="32"/>
          <w:szCs w:val="32"/>
          <w:u w:val="single"/>
          <w:lang w:eastAsia="ru-RU"/>
        </w:rPr>
      </w:pPr>
      <w:r w:rsidRPr="00F22238">
        <w:rPr>
          <w:rFonts w:ascii="Times New Roman" w:eastAsia="DejaVuSans" w:hAnsi="Times New Roman" w:cs="Times New Roman"/>
          <w:bCs/>
          <w:kern w:val="1"/>
          <w:sz w:val="32"/>
          <w:szCs w:val="32"/>
          <w:u w:val="single"/>
          <w:lang w:eastAsia="ru-RU"/>
        </w:rPr>
        <w:t xml:space="preserve">Расчет двигателя с </w:t>
      </w:r>
      <w:r w:rsidR="0032098A">
        <w:rPr>
          <w:rFonts w:ascii="Times New Roman" w:eastAsia="DejaVuSans" w:hAnsi="Times New Roman" w:cs="Times New Roman"/>
          <w:bCs/>
          <w:kern w:val="1"/>
          <w:sz w:val="32"/>
          <w:szCs w:val="32"/>
          <w:u w:val="single"/>
          <w:lang w:eastAsia="ru-RU"/>
        </w:rPr>
        <w:t>фазным</w:t>
      </w:r>
      <w:r w:rsidRPr="00F22238">
        <w:rPr>
          <w:rFonts w:ascii="Times New Roman" w:eastAsia="DejaVuSans" w:hAnsi="Times New Roman" w:cs="Times New Roman"/>
          <w:bCs/>
          <w:kern w:val="1"/>
          <w:sz w:val="32"/>
          <w:szCs w:val="32"/>
          <w:u w:val="single"/>
          <w:lang w:eastAsia="ru-RU"/>
        </w:rPr>
        <w:t xml:space="preserve"> ротором</w:t>
      </w:r>
    </w:p>
    <w:p w:rsidR="009412AE" w:rsidRDefault="009412AE" w:rsidP="009412AE">
      <w:pP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1) Номинальная мощность </w:t>
      </w:r>
      <w:proofErr w:type="spellStart"/>
      <w:r w:rsidRPr="009412AE"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Р</w:t>
      </w:r>
      <w:r w:rsidRPr="009412AE">
        <w:rPr>
          <w:rFonts w:ascii="Times New Roman" w:eastAsia="DejaVuSans" w:hAnsi="Times New Roman" w:cs="Times New Roman"/>
          <w:bCs/>
          <w:kern w:val="1"/>
          <w:sz w:val="32"/>
          <w:szCs w:val="32"/>
          <w:vertAlign w:val="subscript"/>
          <w:lang w:eastAsia="ru-RU"/>
        </w:rPr>
        <w:t>н</w:t>
      </w:r>
      <w:proofErr w:type="spellEnd"/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 = </w:t>
      </w:r>
      <w:r w:rsidR="0032098A"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37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 </w:t>
      </w:r>
      <w:r w:rsidRPr="009412AE"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кВт</w:t>
      </w:r>
    </w:p>
    <w:p w:rsidR="009412AE" w:rsidRDefault="009412AE" w:rsidP="009412AE">
      <w:pP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2) </w:t>
      </w:r>
      <w:proofErr w:type="spellStart"/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Синхр</w:t>
      </w:r>
      <w:proofErr w:type="spellEnd"/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. скорость 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val="en-US" w:eastAsia="ru-RU"/>
        </w:rPr>
        <w:t>n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vertAlign w:val="subscript"/>
          <w:lang w:eastAsia="ru-RU"/>
        </w:rPr>
        <w:t>1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 = </w:t>
      </w:r>
      <w:r w:rsidR="0032098A"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15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00 об/мин</w:t>
      </w:r>
    </w:p>
    <w:p w:rsidR="009412AE" w:rsidRDefault="009412AE" w:rsidP="009412AE">
      <w:pP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3) Кратность моментов 2,</w:t>
      </w:r>
      <w:r w:rsidR="0032098A"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1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Мкр</w:t>
      </w:r>
      <w:proofErr w:type="spellEnd"/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/</w:t>
      </w:r>
      <w:proofErr w:type="spellStart"/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Мн</w:t>
      </w:r>
      <w:proofErr w:type="spellEnd"/>
    </w:p>
    <w:p w:rsidR="009412AE" w:rsidRDefault="009412AE" w:rsidP="009412AE">
      <w:pP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4) Линейное напряжение 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val="en-US" w:eastAsia="ru-RU"/>
        </w:rPr>
        <w:t>U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>л = 380 В</w:t>
      </w:r>
    </w:p>
    <w:p w:rsidR="009412AE" w:rsidRDefault="009412AE" w:rsidP="009412AE">
      <w:pPr>
        <w:rPr>
          <w:rFonts w:ascii="Times New Roman" w:eastAsia="DejaVuSans" w:hAnsi="Times New Roman" w:cs="Times New Roman"/>
          <w:bCs/>
          <w:kern w:val="1"/>
          <w:sz w:val="32"/>
          <w:szCs w:val="32"/>
          <w:u w:val="single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5) Схема соединения обмотки статора </w:t>
      </w:r>
      <w:r w:rsidRPr="009412AE">
        <w:rPr>
          <w:rFonts w:ascii="Times New Roman" w:eastAsia="DejaVuSans" w:hAnsi="Times New Roman" w:cs="Times New Roman"/>
          <w:bCs/>
          <w:kern w:val="1"/>
          <w:sz w:val="32"/>
          <w:szCs w:val="32"/>
          <w:u w:val="single"/>
          <w:lang w:eastAsia="ru-RU"/>
        </w:rPr>
        <w:t>зве</w:t>
      </w:r>
      <w:bookmarkStart w:id="0" w:name="_GoBack"/>
      <w:bookmarkEnd w:id="0"/>
      <w:r w:rsidRPr="009412AE">
        <w:rPr>
          <w:rFonts w:ascii="Times New Roman" w:eastAsia="DejaVuSans" w:hAnsi="Times New Roman" w:cs="Times New Roman"/>
          <w:bCs/>
          <w:kern w:val="1"/>
          <w:sz w:val="32"/>
          <w:szCs w:val="32"/>
          <w:u w:val="single"/>
          <w:lang w:eastAsia="ru-RU"/>
        </w:rPr>
        <w:t>зда</w:t>
      </w:r>
    </w:p>
    <w:p w:rsidR="009412AE" w:rsidRDefault="009412AE" w:rsidP="009412AE">
      <w:pP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</w:pPr>
      <w:r w:rsidRPr="009412AE"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6) 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Степень защиты </w:t>
      </w:r>
      <w:r>
        <w:rPr>
          <w:rFonts w:ascii="Times New Roman" w:eastAsia="DejaVuSans" w:hAnsi="Times New Roman" w:cs="Times New Roman"/>
          <w:bCs/>
          <w:kern w:val="1"/>
          <w:sz w:val="32"/>
          <w:szCs w:val="32"/>
          <w:lang w:val="en-US" w:eastAsia="ru-RU"/>
        </w:rPr>
        <w:t>IP</w:t>
      </w:r>
      <w:r w:rsidRPr="0032098A">
        <w:rPr>
          <w:rFonts w:ascii="Times New Roman" w:eastAsia="DejaVuSans" w:hAnsi="Times New Roman" w:cs="Times New Roman"/>
          <w:bCs/>
          <w:kern w:val="1"/>
          <w:sz w:val="32"/>
          <w:szCs w:val="32"/>
          <w:lang w:eastAsia="ru-RU"/>
        </w:rPr>
        <w:t xml:space="preserve"> = 44</w:t>
      </w:r>
    </w:p>
    <w:p w:rsidR="00F22238" w:rsidRDefault="00F22238" w:rsidP="00F22238">
      <w:pPr>
        <w:jc w:val="center"/>
        <w:rPr>
          <w:rFonts w:ascii="Times New Roman" w:eastAsia="DejaVuSans" w:hAnsi="Times New Roman" w:cs="Times New Roman"/>
          <w:b/>
          <w:bCs/>
          <w:kern w:val="1"/>
          <w:sz w:val="44"/>
          <w:szCs w:val="44"/>
          <w:lang w:eastAsia="ru-RU"/>
        </w:rPr>
      </w:pPr>
      <w:r w:rsidRPr="00F22238">
        <w:rPr>
          <w:rFonts w:ascii="Times New Roman" w:eastAsia="DejaVuSans" w:hAnsi="Times New Roman" w:cs="Times New Roman"/>
          <w:b/>
          <w:bCs/>
          <w:kern w:val="1"/>
          <w:sz w:val="44"/>
          <w:szCs w:val="44"/>
          <w:lang w:eastAsia="ru-RU"/>
        </w:rPr>
        <w:t>Литература</w:t>
      </w:r>
    </w:p>
    <w:p w:rsidR="00F22238" w:rsidRDefault="00F22238" w:rsidP="008233D3">
      <w:pPr>
        <w:spacing w:line="276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 w:rsidRPr="00F22238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1)</w:t>
      </w:r>
      <w:r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Pr="008233D3">
        <w:rPr>
          <w:rFonts w:ascii="Times New Roman" w:eastAsia="DejaVuSans" w:hAnsi="Times New Roman" w:cs="Times New Roman"/>
          <w:bCs/>
          <w:kern w:val="1"/>
          <w:sz w:val="28"/>
          <w:szCs w:val="28"/>
          <w:u w:val="single"/>
          <w:lang w:eastAsia="ru-RU"/>
        </w:rPr>
        <w:t>Проектирование электрических машин</w:t>
      </w:r>
      <w:r w:rsidRPr="00F22238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 xml:space="preserve"> под редакцией И. П. Копылова</w:t>
      </w:r>
    </w:p>
    <w:p w:rsidR="00F22238" w:rsidRPr="00F22238" w:rsidRDefault="00F22238" w:rsidP="008233D3">
      <w:pPr>
        <w:spacing w:line="276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 w:rsidRPr="00F22238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1980 г, 1993 г, кн. 1, кн. 2</w:t>
      </w:r>
      <w:r w:rsidR="008233D3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, 2002 г</w:t>
      </w:r>
      <w:r w:rsidRPr="00F22238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.</w:t>
      </w:r>
      <w:r w:rsidR="00E80161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 xml:space="preserve"> (2011г. страница 456)</w:t>
      </w:r>
    </w:p>
    <w:p w:rsidR="00F22238" w:rsidRDefault="00F22238" w:rsidP="00F22238">
      <w:pPr>
        <w:spacing w:line="360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 w:rsidRPr="00F22238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2)</w:t>
      </w:r>
      <w:r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 xml:space="preserve"> В книге имеются примеры расчёта для двигателей с фазным и к. з. ротором</w:t>
      </w:r>
    </w:p>
    <w:p w:rsidR="00F22238" w:rsidRDefault="00F22238" w:rsidP="00F22238">
      <w:pPr>
        <w:spacing w:line="360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3) Представить разрез двигателя с габаритными размерами</w:t>
      </w:r>
    </w:p>
    <w:p w:rsidR="00F22238" w:rsidRDefault="00F22238" w:rsidP="00F22238">
      <w:pPr>
        <w:spacing w:line="360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4) Во всех формулах брать фазное напряжение 220 В</w:t>
      </w:r>
    </w:p>
    <w:p w:rsidR="00F22238" w:rsidRDefault="00F22238" w:rsidP="00F22238">
      <w:pPr>
        <w:spacing w:line="360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5) В записке представить пазы и зубцы статора и ротора</w:t>
      </w:r>
      <w:r w:rsidR="008233D3"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 xml:space="preserve"> в размерах</w:t>
      </w:r>
    </w:p>
    <w:p w:rsidR="008233D3" w:rsidRDefault="008233D3" w:rsidP="00F22238">
      <w:pPr>
        <w:spacing w:line="360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6) Представить рабочие характеристики, а для к. з. двигателя пусковые характеристики</w:t>
      </w:r>
    </w:p>
    <w:p w:rsidR="008233D3" w:rsidRDefault="008233D3" w:rsidP="00F22238">
      <w:pPr>
        <w:spacing w:line="360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  <w:t>7) Представить в развернутом виде обмотку статора</w:t>
      </w:r>
    </w:p>
    <w:p w:rsidR="00E80161" w:rsidRPr="00E80161" w:rsidRDefault="00E80161" w:rsidP="00E80161">
      <w:pPr>
        <w:spacing w:line="360" w:lineRule="auto"/>
        <w:jc w:val="center"/>
        <w:rPr>
          <w:rFonts w:ascii="Times New Roman" w:eastAsia="DejaVuSans" w:hAnsi="Times New Roman" w:cs="Times New Roman"/>
          <w:b/>
          <w:bCs/>
          <w:kern w:val="1"/>
          <w:sz w:val="32"/>
          <w:szCs w:val="32"/>
          <w:u w:val="single"/>
          <w:lang w:eastAsia="ru-RU"/>
        </w:rPr>
      </w:pPr>
      <w:r w:rsidRPr="00E80161">
        <w:rPr>
          <w:rFonts w:ascii="Times New Roman" w:eastAsia="DejaVuSans" w:hAnsi="Times New Roman" w:cs="Times New Roman"/>
          <w:b/>
          <w:bCs/>
          <w:kern w:val="1"/>
          <w:sz w:val="32"/>
          <w:szCs w:val="32"/>
          <w:u w:val="single"/>
          <w:lang w:eastAsia="ru-RU"/>
        </w:rPr>
        <w:t>Требования к оформлению – по ГОСТ</w:t>
      </w:r>
    </w:p>
    <w:p w:rsidR="00E80161" w:rsidRPr="00F22238" w:rsidRDefault="00E80161" w:rsidP="00F22238">
      <w:pPr>
        <w:spacing w:line="360" w:lineRule="auto"/>
        <w:rPr>
          <w:rFonts w:ascii="Times New Roman" w:eastAsia="DejaVuSans" w:hAnsi="Times New Roman" w:cs="Times New Roman"/>
          <w:bCs/>
          <w:kern w:val="1"/>
          <w:sz w:val="28"/>
          <w:szCs w:val="28"/>
          <w:lang w:eastAsia="ru-RU"/>
        </w:rPr>
      </w:pPr>
    </w:p>
    <w:sectPr w:rsidR="00E80161" w:rsidRPr="00F2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14D7"/>
    <w:multiLevelType w:val="hybridMultilevel"/>
    <w:tmpl w:val="ACF02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61E"/>
    <w:multiLevelType w:val="hybridMultilevel"/>
    <w:tmpl w:val="B7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9"/>
    <w:rsid w:val="002360E9"/>
    <w:rsid w:val="0032098A"/>
    <w:rsid w:val="008233D3"/>
    <w:rsid w:val="009412AE"/>
    <w:rsid w:val="00B947B9"/>
    <w:rsid w:val="00E80161"/>
    <w:rsid w:val="00F22238"/>
    <w:rsid w:val="00F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90E7"/>
  <w15:chartTrackingRefBased/>
  <w15:docId w15:val="{92D3ED1D-0AE1-419D-B19C-47DBB3A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Рустам</dc:creator>
  <cp:keywords/>
  <dc:description/>
  <cp:lastModifiedBy>Виктор</cp:lastModifiedBy>
  <cp:revision>4</cp:revision>
  <dcterms:created xsi:type="dcterms:W3CDTF">2019-03-29T14:23:00Z</dcterms:created>
  <dcterms:modified xsi:type="dcterms:W3CDTF">2019-04-14T12:43:00Z</dcterms:modified>
</cp:coreProperties>
</file>