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07" w:rsidRDefault="001A1D07" w:rsidP="004001E5">
      <w:r>
        <w:t>На струне, один конец которой закреплен, а второй свободен, устанавливается стоячая волна с основной частотой 2 кГц. Чему равно расстояние между  двумя  соседними узлами пятой гармоники, если скорость распространения волны равна 40 м/с. Ответ пояснить рисунком.</w:t>
      </w:r>
    </w:p>
    <w:p w:rsidR="00A64ECE" w:rsidRDefault="0014076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-4707890</wp:posOffset>
            </wp:positionH>
            <wp:positionV relativeFrom="paragraph">
              <wp:posOffset>4693920</wp:posOffset>
            </wp:positionV>
            <wp:extent cx="10206990" cy="819785"/>
            <wp:effectExtent l="7302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0699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6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F8"/>
    <w:rsid w:val="00007E83"/>
    <w:rsid w:val="00140765"/>
    <w:rsid w:val="001A1D07"/>
    <w:rsid w:val="003255D8"/>
    <w:rsid w:val="00731EF8"/>
    <w:rsid w:val="007E0E91"/>
    <w:rsid w:val="00880E96"/>
    <w:rsid w:val="009B6B9B"/>
    <w:rsid w:val="00A64ECE"/>
    <w:rsid w:val="00B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86730"/>
  <w15:chartTrackingRefBased/>
  <w15:docId w15:val="{49A665F1-C19B-D842-903B-C3A4E386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79099108058</dc:creator>
  <cp:keywords/>
  <dc:description/>
  <cp:lastModifiedBy>79099108058</cp:lastModifiedBy>
  <cp:revision>6</cp:revision>
  <dcterms:created xsi:type="dcterms:W3CDTF">2019-04-09T10:03:00Z</dcterms:created>
  <dcterms:modified xsi:type="dcterms:W3CDTF">2019-04-15T07:15:00Z</dcterms:modified>
</cp:coreProperties>
</file>